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0FA" w:rsidRDefault="006340FA" w:rsidP="006340FA">
      <w:pPr>
        <w:ind w:left="3540" w:hanging="3540"/>
        <w:jc w:val="right"/>
        <w:rPr>
          <w:rFonts w:ascii="Garamond" w:hAnsi="Garamond"/>
          <w:b/>
        </w:rPr>
      </w:pPr>
      <w:r w:rsidRPr="004B6A89">
        <w:rPr>
          <w:rFonts w:ascii="Garamond" w:hAnsi="Garamond"/>
          <w:b/>
        </w:rPr>
        <w:t xml:space="preserve">Załącznik nr 4 do </w:t>
      </w:r>
      <w:r w:rsidR="004B6A89" w:rsidRPr="004B6A89">
        <w:rPr>
          <w:rFonts w:ascii="Garamond" w:hAnsi="Garamond"/>
          <w:b/>
        </w:rPr>
        <w:t>zaproszenia</w:t>
      </w:r>
    </w:p>
    <w:p w:rsidR="007925DA" w:rsidRPr="004B6A89" w:rsidRDefault="007925DA" w:rsidP="006340FA">
      <w:pPr>
        <w:ind w:left="3540" w:hanging="3540"/>
        <w:jc w:val="right"/>
        <w:rPr>
          <w:rFonts w:ascii="Garamond" w:hAnsi="Garamond"/>
          <w:b/>
        </w:rPr>
      </w:pPr>
      <w:bookmarkStart w:id="0" w:name="_GoBack"/>
      <w:bookmarkEnd w:id="0"/>
    </w:p>
    <w:p w:rsidR="007925DA" w:rsidRDefault="007925DA" w:rsidP="007925DA">
      <w:pPr>
        <w:pStyle w:val="WW-Zwykytekst"/>
        <w:jc w:val="center"/>
        <w:rPr>
          <w:rFonts w:ascii="Garamond" w:hAnsi="Garamond" w:cstheme="minorHAnsi"/>
          <w:b/>
        </w:rPr>
      </w:pPr>
      <w:r>
        <w:rPr>
          <w:rFonts w:ascii="Garamond" w:hAnsi="Garamond" w:cstheme="minorHAnsi"/>
          <w:b/>
        </w:rPr>
        <w:t>UMOWA</w:t>
      </w:r>
    </w:p>
    <w:p w:rsidR="007925DA" w:rsidRDefault="007925DA" w:rsidP="007925DA">
      <w:pPr>
        <w:pStyle w:val="WW-Zwykytekst"/>
        <w:jc w:val="center"/>
        <w:rPr>
          <w:rFonts w:ascii="Garamond" w:hAnsi="Garamond" w:cstheme="minorHAnsi"/>
          <w:b/>
        </w:rPr>
      </w:pPr>
    </w:p>
    <w:p w:rsidR="007925DA" w:rsidRDefault="007925DA" w:rsidP="007925DA">
      <w:pPr>
        <w:pStyle w:val="WW-Zwykytekst"/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zawarta w dniu </w:t>
      </w:r>
      <w:r>
        <w:rPr>
          <w:rFonts w:ascii="Garamond" w:hAnsi="Garamond" w:cstheme="minorHAnsi"/>
        </w:rPr>
        <w:t>……</w:t>
      </w:r>
      <w:r>
        <w:rPr>
          <w:rFonts w:ascii="Garamond" w:hAnsi="Garamond" w:cstheme="minorHAnsi"/>
        </w:rPr>
        <w:t>2025 r. pomiędzy :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  <w:b/>
          <w:bCs/>
        </w:rPr>
        <w:t>A/</w:t>
      </w:r>
      <w:r>
        <w:rPr>
          <w:rFonts w:ascii="Garamond" w:hAnsi="Garamond" w:cstheme="minorHAnsi"/>
          <w:b/>
        </w:rPr>
        <w:t xml:space="preserve"> Samodzielnym Publicznym Zakładem Opieki Zdrowotnej w Lubaczowie</w:t>
      </w:r>
      <w:r>
        <w:rPr>
          <w:rFonts w:ascii="Garamond" w:hAnsi="Garamond" w:cstheme="minorHAnsi"/>
        </w:rPr>
        <w:t xml:space="preserve">        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     37-600 Lubaczów, ul. Mickiewicza 168, wpisanym do rejestru publicznych zakładów opieki zdrowotnej  KRS prowadzonego przez Sąd  Rejonowy w Rzeszowie pod numerem    0000019670 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 reprezentowanym przez : Piotra </w:t>
      </w:r>
      <w:proofErr w:type="spellStart"/>
      <w:r>
        <w:rPr>
          <w:rFonts w:ascii="Garamond" w:hAnsi="Garamond" w:cstheme="minorHAnsi"/>
        </w:rPr>
        <w:t>Cencorę</w:t>
      </w:r>
      <w:proofErr w:type="spellEnd"/>
      <w:r>
        <w:rPr>
          <w:rFonts w:ascii="Garamond" w:hAnsi="Garamond" w:cstheme="minorHAnsi"/>
        </w:rPr>
        <w:t xml:space="preserve"> -   Dyrektora</w:t>
      </w: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  <w:r>
        <w:rPr>
          <w:rFonts w:ascii="Garamond" w:hAnsi="Garamond" w:cstheme="minorHAnsi"/>
        </w:rPr>
        <w:t xml:space="preserve"> zwanym w dalszej części umowy</w:t>
      </w:r>
      <w:r>
        <w:rPr>
          <w:rFonts w:ascii="Garamond" w:hAnsi="Garamond" w:cstheme="minorHAnsi"/>
          <w:b/>
        </w:rPr>
        <w:t xml:space="preserve"> "ZAMAWIAJĄCYM", </w:t>
      </w: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  <w:r>
        <w:rPr>
          <w:rFonts w:ascii="Garamond" w:hAnsi="Garamond" w:cstheme="minorHAnsi"/>
          <w:b/>
        </w:rPr>
        <w:t xml:space="preserve">a </w:t>
      </w: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  <w:b/>
        </w:rPr>
        <w:t xml:space="preserve">B/ </w:t>
      </w:r>
      <w:r>
        <w:rPr>
          <w:rFonts w:ascii="Garamond" w:hAnsi="Garamond" w:cstheme="minorHAnsi"/>
          <w:b/>
        </w:rPr>
        <w:t>…………………………………………………………………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reprezentowana przez: </w:t>
      </w:r>
      <w:r>
        <w:rPr>
          <w:rFonts w:ascii="Garamond" w:hAnsi="Garamond" w:cstheme="minorHAnsi"/>
        </w:rPr>
        <w:t>…………………………………..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zwanym  w dalszej części umowy ”</w:t>
      </w:r>
      <w:r>
        <w:rPr>
          <w:rFonts w:ascii="Garamond" w:hAnsi="Garamond" w:cstheme="minorHAnsi"/>
          <w:b/>
        </w:rPr>
        <w:t>WYKONAWCĄ</w:t>
      </w:r>
      <w:r>
        <w:rPr>
          <w:rFonts w:ascii="Garamond" w:hAnsi="Garamond" w:cstheme="minorHAnsi"/>
        </w:rPr>
        <w:t>”</w:t>
      </w:r>
    </w:p>
    <w:p w:rsidR="007925DA" w:rsidRDefault="007925DA" w:rsidP="007925DA">
      <w:pPr>
        <w:pStyle w:val="WW-Zwykytekst"/>
        <w:rPr>
          <w:rFonts w:ascii="Garamond" w:hAnsi="Garamond" w:cstheme="minorHAnsi"/>
          <w:b/>
          <w:u w:val="single"/>
        </w:rPr>
      </w:pPr>
      <w:r>
        <w:rPr>
          <w:rFonts w:ascii="Garamond" w:hAnsi="Garamond" w:cstheme="minorHAnsi"/>
          <w:b/>
          <w:u w:val="single"/>
        </w:rPr>
        <w:t xml:space="preserve">Artykuł 1  </w:t>
      </w:r>
    </w:p>
    <w:p w:rsidR="007925DA" w:rsidRDefault="007925DA" w:rsidP="007925DA">
      <w:pPr>
        <w:pStyle w:val="WW-Zwykytekst"/>
        <w:tabs>
          <w:tab w:val="left" w:pos="39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1.Na warunkach określonych w niniejszej umowie WYKONAWCA  zobowiązuje się:</w:t>
      </w:r>
    </w:p>
    <w:p w:rsidR="007925DA" w:rsidRDefault="007925DA" w:rsidP="007925DA">
      <w:pPr>
        <w:pStyle w:val="WW-Zwykytekst"/>
        <w:tabs>
          <w:tab w:val="left" w:pos="39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sprzedać Zamawiającemu </w:t>
      </w:r>
      <w:r>
        <w:rPr>
          <w:rFonts w:ascii="Garamond" w:hAnsi="Garamond" w:cstheme="minorHAnsi"/>
        </w:rPr>
        <w:t>opatrunki specjalistyczne</w:t>
      </w:r>
      <w:r>
        <w:rPr>
          <w:rFonts w:ascii="Garamond" w:hAnsi="Garamond" w:cstheme="minorHAnsi"/>
        </w:rPr>
        <w:t xml:space="preserve"> szczegółowo opisane w załączniku do oferty –</w:t>
      </w:r>
      <w:r>
        <w:rPr>
          <w:rFonts w:ascii="Garamond" w:hAnsi="Garamond" w:cstheme="minorHAnsi"/>
        </w:rPr>
        <w:t>formularz cenowy</w:t>
      </w:r>
      <w:r>
        <w:rPr>
          <w:rFonts w:ascii="Garamond" w:hAnsi="Garamond" w:cstheme="minorHAnsi"/>
        </w:rPr>
        <w:t xml:space="preserve"> zwane w dalszej części umowy „towarem”.</w:t>
      </w:r>
    </w:p>
    <w:p w:rsidR="007925DA" w:rsidRDefault="007925DA" w:rsidP="007925DA">
      <w:pPr>
        <w:pStyle w:val="Default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2. </w:t>
      </w:r>
      <w:r>
        <w:rPr>
          <w:rFonts w:ascii="Garamond" w:hAnsi="Garamond" w:cstheme="minorHAnsi"/>
          <w:bCs/>
          <w:color w:val="auto"/>
        </w:rPr>
        <w:t>Umowa niniejsza zostaje zawarta w wyniku przeprowadzenia uproszczonego postępowania do którego nie stosuje się przepisów ustawy  Prawo zamówień publicznych .</w:t>
      </w:r>
    </w:p>
    <w:p w:rsidR="007925DA" w:rsidRDefault="007925DA" w:rsidP="007925DA">
      <w:pPr>
        <w:pStyle w:val="WW-Zwykytekst"/>
        <w:rPr>
          <w:rFonts w:ascii="Garamond" w:hAnsi="Garamond" w:cstheme="minorHAnsi"/>
          <w:b/>
          <w:u w:val="single"/>
        </w:rPr>
      </w:pPr>
      <w:r>
        <w:rPr>
          <w:rFonts w:ascii="Garamond" w:hAnsi="Garamond" w:cstheme="minorHAnsi"/>
          <w:b/>
          <w:u w:val="single"/>
        </w:rPr>
        <w:t>Artykuł 2</w:t>
      </w:r>
    </w:p>
    <w:p w:rsidR="007925DA" w:rsidRDefault="007925DA" w:rsidP="007925DA">
      <w:pPr>
        <w:pStyle w:val="WW-Zwykytekst"/>
        <w:tabs>
          <w:tab w:val="left" w:pos="283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1. Dostawa towaru będzie następowała sukcesywnie  na podstawie pisemnego lub faxem </w:t>
      </w:r>
      <w:r>
        <w:rPr>
          <w:rFonts w:ascii="Garamond" w:hAnsi="Garamond" w:cstheme="minorHAnsi"/>
          <w:b/>
        </w:rPr>
        <w:t xml:space="preserve">  zamówienia</w:t>
      </w:r>
      <w:r>
        <w:rPr>
          <w:rFonts w:ascii="Garamond" w:hAnsi="Garamond" w:cstheme="minorHAnsi"/>
        </w:rPr>
        <w:t xml:space="preserve"> ZAMAWIAJĄCEGO  określającego ilość i rodzaj zamawianego towaru.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2. Wykonawca zobowiązuje się dostarczyć zamówiony towar do </w:t>
      </w:r>
      <w:r>
        <w:rPr>
          <w:rFonts w:ascii="Garamond" w:hAnsi="Garamond" w:cstheme="minorHAnsi"/>
        </w:rPr>
        <w:t>apteki Zamawiającego w terminie 3</w:t>
      </w:r>
      <w:r>
        <w:rPr>
          <w:rFonts w:ascii="Garamond" w:hAnsi="Garamond" w:cstheme="minorHAnsi"/>
        </w:rPr>
        <w:t xml:space="preserve"> dni od daty złożenia zamówienia. 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  <w:b/>
        </w:rPr>
        <w:t xml:space="preserve">3. </w:t>
      </w:r>
      <w:r>
        <w:rPr>
          <w:rFonts w:ascii="Garamond" w:hAnsi="Garamond" w:cstheme="minorHAnsi"/>
        </w:rPr>
        <w:t xml:space="preserve">Dostawa towaru do miejsca przeznaczenia będzie dokonywana własnym  staraniem i na koszt WYKONAWCY  od poniedziałku do piątku w godz. od 7:30 do 14.oo . 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4. Do każdej dostarczonej partii towaru WYKONAWCA dołączy fakturę VAT określającą nazwy i ceny jednostkowe dostarczonych towarów. 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5.  Zamawiający zastrzega sobie prawo do zakupu mniejszych ilości towaru ,  ( do 20%)        niż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6.Opóźnienie w zapłacie ceny nie może stanowić podstawy do wstrzymywania towarów.</w:t>
      </w:r>
    </w:p>
    <w:p w:rsidR="007925DA" w:rsidRDefault="007925DA" w:rsidP="007925DA">
      <w:pPr>
        <w:pStyle w:val="WW-Zwykytekst"/>
        <w:tabs>
          <w:tab w:val="left" w:pos="390"/>
        </w:tabs>
        <w:rPr>
          <w:rFonts w:ascii="Garamond" w:hAnsi="Garamond" w:cstheme="minorHAnsi"/>
          <w:b/>
          <w:u w:val="single"/>
        </w:rPr>
      </w:pPr>
      <w:r>
        <w:rPr>
          <w:rFonts w:ascii="Garamond" w:hAnsi="Garamond" w:cstheme="minorHAnsi"/>
          <w:b/>
          <w:u w:val="single"/>
        </w:rPr>
        <w:t>Artykuł 3</w:t>
      </w:r>
    </w:p>
    <w:p w:rsidR="007925DA" w:rsidRDefault="007925DA" w:rsidP="007925DA">
      <w:pPr>
        <w:pStyle w:val="WW-Zwykytekst"/>
        <w:tabs>
          <w:tab w:val="left" w:pos="39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1. Ceny jednostkowe towarów stanowiących przedmiot umowy określa</w:t>
      </w:r>
      <w:r>
        <w:rPr>
          <w:rFonts w:ascii="Garamond" w:hAnsi="Garamond" w:cstheme="minorHAnsi"/>
          <w:b/>
          <w:bCs/>
        </w:rPr>
        <w:t xml:space="preserve"> </w:t>
      </w:r>
      <w:r>
        <w:rPr>
          <w:rFonts w:ascii="Garamond" w:hAnsi="Garamond" w:cstheme="minorHAnsi"/>
        </w:rPr>
        <w:t>załącznik do oferty</w:t>
      </w:r>
      <w:r>
        <w:rPr>
          <w:rFonts w:ascii="Garamond" w:hAnsi="Garamond" w:cstheme="minorHAnsi"/>
          <w:b/>
          <w:bCs/>
        </w:rPr>
        <w:t xml:space="preserve"> – </w:t>
      </w:r>
      <w:r>
        <w:rPr>
          <w:rFonts w:ascii="Garamond" w:hAnsi="Garamond" w:cstheme="minorHAnsi"/>
          <w:b/>
          <w:bCs/>
        </w:rPr>
        <w:t>formularz cenowy</w:t>
      </w:r>
    </w:p>
    <w:p w:rsidR="007925DA" w:rsidRDefault="007925DA" w:rsidP="007925DA">
      <w:pPr>
        <w:pStyle w:val="WW-Zwykytekst"/>
        <w:ind w:left="390"/>
        <w:rPr>
          <w:rFonts w:ascii="Garamond" w:hAnsi="Garamond" w:cstheme="minorHAnsi"/>
          <w:b/>
        </w:rPr>
      </w:pPr>
      <w:r>
        <w:rPr>
          <w:rFonts w:ascii="Garamond" w:hAnsi="Garamond" w:cstheme="minorHAnsi"/>
        </w:rPr>
        <w:t xml:space="preserve">Cena ofertowa netto: </w:t>
      </w:r>
      <w:r>
        <w:rPr>
          <w:rFonts w:ascii="Garamond" w:hAnsi="Garamond" w:cstheme="minorHAnsi"/>
          <w:b/>
        </w:rPr>
        <w:t>…………….</w:t>
      </w:r>
      <w:r>
        <w:rPr>
          <w:rFonts w:ascii="Garamond" w:hAnsi="Garamond" w:cstheme="minorHAnsi"/>
        </w:rPr>
        <w:t xml:space="preserve"> zł</w:t>
      </w:r>
    </w:p>
    <w:p w:rsidR="007925DA" w:rsidRDefault="007925DA" w:rsidP="007925DA">
      <w:pPr>
        <w:pStyle w:val="WW-Zwykytekst"/>
        <w:ind w:left="390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Słownie: </w:t>
      </w:r>
      <w:r>
        <w:rPr>
          <w:rFonts w:ascii="Garamond" w:hAnsi="Garamond" w:cstheme="minorHAnsi"/>
        </w:rPr>
        <w:t>……………………………..</w:t>
      </w:r>
    </w:p>
    <w:p w:rsidR="007925DA" w:rsidRDefault="007925DA" w:rsidP="007925DA">
      <w:pPr>
        <w:pStyle w:val="WW-Zwykytekst"/>
        <w:ind w:left="390"/>
        <w:rPr>
          <w:rFonts w:ascii="Garamond" w:hAnsi="Garamond" w:cstheme="minorHAnsi"/>
          <w:b/>
        </w:rPr>
      </w:pPr>
      <w:r>
        <w:rPr>
          <w:rFonts w:ascii="Garamond" w:hAnsi="Garamond" w:cstheme="minorHAnsi"/>
        </w:rPr>
        <w:t xml:space="preserve">Cena ofertowa brutto: </w:t>
      </w:r>
      <w:r>
        <w:rPr>
          <w:rFonts w:ascii="Garamond" w:hAnsi="Garamond" w:cstheme="minorHAnsi"/>
          <w:b/>
        </w:rPr>
        <w:t>………………..</w:t>
      </w:r>
      <w:r>
        <w:rPr>
          <w:rFonts w:ascii="Garamond" w:hAnsi="Garamond" w:cstheme="minorHAnsi"/>
          <w:b/>
        </w:rPr>
        <w:t xml:space="preserve"> zł</w:t>
      </w:r>
    </w:p>
    <w:p w:rsidR="007925DA" w:rsidRDefault="007925DA" w:rsidP="007925DA">
      <w:pPr>
        <w:pStyle w:val="WW-Zwykytekst"/>
        <w:tabs>
          <w:tab w:val="left" w:pos="3060"/>
        </w:tabs>
        <w:ind w:left="390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Słownie: </w:t>
      </w:r>
      <w:r>
        <w:rPr>
          <w:rFonts w:ascii="Garamond" w:hAnsi="Garamond" w:cstheme="minorHAnsi"/>
        </w:rPr>
        <w:t>……………………………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       Ceny jednostkowe towarów nie ulegają zmianie przez okres trwania umowy z wyjątkiem zmiany stawki podatku  VAT .   </w:t>
      </w:r>
    </w:p>
    <w:p w:rsidR="007925DA" w:rsidRDefault="007925DA" w:rsidP="007925DA">
      <w:pPr>
        <w:pStyle w:val="WW-Zwykytekst"/>
        <w:tabs>
          <w:tab w:val="left" w:pos="39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2. W przypadku zmiany stawek podatku VAT  w trakcie trwania umowy ceny brutto zostaną zmienione w dniu wejścia w życie stosownego przepisu w drodze aneksu.</w:t>
      </w:r>
    </w:p>
    <w:p w:rsidR="007925DA" w:rsidRDefault="007925DA" w:rsidP="007925DA">
      <w:pPr>
        <w:pStyle w:val="WW-Zwykytekst"/>
        <w:tabs>
          <w:tab w:val="left" w:pos="39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7925DA" w:rsidRDefault="007925DA" w:rsidP="007925DA">
      <w:pPr>
        <w:pStyle w:val="WW-Zwykytekst"/>
        <w:tabs>
          <w:tab w:val="left" w:pos="39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lastRenderedPageBreak/>
        <w:t>4. Należna cena  będzie płatne przez ZAMAWIAJĄCEGO  na rachunek bankowy WYKONAWCY wskazany na fakturze.</w:t>
      </w:r>
    </w:p>
    <w:p w:rsidR="007925DA" w:rsidRDefault="007925DA" w:rsidP="007925DA">
      <w:pPr>
        <w:pStyle w:val="WW-Zwykytekst"/>
        <w:rPr>
          <w:rFonts w:ascii="Garamond" w:hAnsi="Garamond" w:cstheme="minorHAnsi"/>
          <w:b/>
          <w:u w:val="single"/>
        </w:rPr>
      </w:pPr>
      <w:r>
        <w:rPr>
          <w:rFonts w:ascii="Garamond" w:hAnsi="Garamond" w:cstheme="minorHAnsi"/>
          <w:b/>
          <w:u w:val="single"/>
        </w:rPr>
        <w:t>Artykuł 4</w:t>
      </w:r>
    </w:p>
    <w:p w:rsidR="007925DA" w:rsidRDefault="007925DA" w:rsidP="007925DA">
      <w:pPr>
        <w:pStyle w:val="WW-Zwykytekst"/>
        <w:tabs>
          <w:tab w:val="left" w:pos="39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1. WYKONAWCA gwarantuje, że dostarczone towary będą posiadały cechy jakościowe określone w obowiązujących przepisach prawa oraz wynikające z ich właściwości i przeznaczenia, a także 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Garamond" w:hAnsi="Garamond" w:cstheme="minorHAnsi"/>
          <w:i/>
        </w:rPr>
        <w:t>reklamacja</w:t>
      </w:r>
      <w:r>
        <w:rPr>
          <w:rFonts w:ascii="Garamond" w:hAnsi="Garamond" w:cstheme="minorHAnsi"/>
        </w:rPr>
        <w:t>).</w:t>
      </w:r>
    </w:p>
    <w:p w:rsidR="007925DA" w:rsidRDefault="007925DA" w:rsidP="007925DA">
      <w:pPr>
        <w:pStyle w:val="WW-Zwykytekst"/>
        <w:tabs>
          <w:tab w:val="left" w:pos="39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7925DA" w:rsidRDefault="007925DA" w:rsidP="007925DA">
      <w:pPr>
        <w:pStyle w:val="WW-Zwykytekst"/>
        <w:rPr>
          <w:rFonts w:ascii="Garamond" w:hAnsi="Garamond" w:cstheme="minorHAnsi"/>
          <w:b/>
          <w:u w:val="single"/>
        </w:rPr>
      </w:pPr>
      <w:r>
        <w:rPr>
          <w:rFonts w:ascii="Garamond" w:hAnsi="Garamond" w:cstheme="minorHAnsi"/>
          <w:b/>
          <w:u w:val="single"/>
        </w:rPr>
        <w:t>Artykuł 5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1. W przypadku zwłoki w dostawie zamówionego lub reklamowanego towaru WYKONAWCA zapłaci ZAMAWIAJĄCEMU karę umowną w wysokości </w:t>
      </w:r>
      <w:r>
        <w:rPr>
          <w:rFonts w:ascii="Garamond" w:hAnsi="Garamond" w:cstheme="minorHAnsi"/>
          <w:b/>
        </w:rPr>
        <w:t>0,50 %</w:t>
      </w:r>
      <w:r>
        <w:rPr>
          <w:rFonts w:ascii="Garamond" w:hAnsi="Garamond" w:cstheme="minorHAnsi"/>
        </w:rPr>
        <w:t xml:space="preserve"> wartości ceny ofertowej brutto, o której mowa w art.3 ust. 1  za każdy dzień  zwłoki.</w:t>
      </w:r>
    </w:p>
    <w:p w:rsidR="007925DA" w:rsidRDefault="007925DA" w:rsidP="007925DA">
      <w:pPr>
        <w:pStyle w:val="WW-Zwykytekst"/>
        <w:tabs>
          <w:tab w:val="left" w:pos="36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2. ZAMAWIAJĄCY  może dochodzić od WYKONAWCY  odszkodowania przenoszącego wysokość zastrzeżonej kary  umownej</w:t>
      </w:r>
    </w:p>
    <w:p w:rsidR="007925DA" w:rsidRDefault="007925DA" w:rsidP="007925DA">
      <w:pPr>
        <w:pStyle w:val="WW-Zwykytekst"/>
        <w:tabs>
          <w:tab w:val="left" w:pos="36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3. Wykonawca zapłaci Zamawiającemu karę umowną w wysokości 10% wartości ceny ofertowej netto w przypadku odstąpienia lub rozwiązania umowy z winy Wykonawcy.</w:t>
      </w:r>
    </w:p>
    <w:p w:rsidR="007925DA" w:rsidRDefault="007925DA" w:rsidP="007925DA">
      <w:pPr>
        <w:pStyle w:val="WW-Zwykytekst"/>
        <w:rPr>
          <w:rFonts w:ascii="Garamond" w:hAnsi="Garamond" w:cstheme="minorHAnsi"/>
          <w:b/>
          <w:u w:val="single"/>
        </w:rPr>
      </w:pPr>
      <w:r>
        <w:rPr>
          <w:rFonts w:ascii="Garamond" w:hAnsi="Garamond" w:cstheme="minorHAnsi"/>
          <w:b/>
          <w:u w:val="single"/>
        </w:rPr>
        <w:t>Artykuł 6</w:t>
      </w:r>
    </w:p>
    <w:p w:rsidR="007925DA" w:rsidRDefault="007925DA" w:rsidP="007925DA">
      <w:pPr>
        <w:pStyle w:val="WW-Zwykytekst"/>
        <w:tabs>
          <w:tab w:val="left" w:pos="36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1. Umowa zostaje zawarta na czas określony od dnia </w:t>
      </w:r>
      <w:r>
        <w:rPr>
          <w:rFonts w:ascii="Garamond" w:hAnsi="Garamond" w:cstheme="minorHAnsi"/>
        </w:rPr>
        <w:t>……………</w:t>
      </w:r>
      <w:r>
        <w:rPr>
          <w:rFonts w:ascii="Garamond" w:hAnsi="Garamond" w:cstheme="minorHAnsi"/>
        </w:rPr>
        <w:t xml:space="preserve">. do dnia </w:t>
      </w:r>
      <w:r>
        <w:rPr>
          <w:rFonts w:ascii="Garamond" w:hAnsi="Garamond" w:cstheme="minorHAnsi"/>
        </w:rPr>
        <w:t>……….</w:t>
      </w:r>
      <w:r>
        <w:rPr>
          <w:rFonts w:ascii="Garamond" w:hAnsi="Garamond" w:cstheme="minorHAnsi"/>
        </w:rPr>
        <w:t xml:space="preserve">. </w:t>
      </w:r>
    </w:p>
    <w:p w:rsidR="007925DA" w:rsidRDefault="007925DA" w:rsidP="007925DA">
      <w:pPr>
        <w:pStyle w:val="WW-Zwykytekst"/>
        <w:tabs>
          <w:tab w:val="left" w:pos="36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7925DA" w:rsidRDefault="007925DA" w:rsidP="007925DA">
      <w:pPr>
        <w:pStyle w:val="WW-Zwykytekst"/>
        <w:tabs>
          <w:tab w:val="left" w:pos="36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3. Umowa może być rozwiązana w każdym czasie na mocy porozumienia stron.</w:t>
      </w:r>
    </w:p>
    <w:p w:rsidR="007925DA" w:rsidRDefault="007925DA" w:rsidP="007925DA">
      <w:pPr>
        <w:pStyle w:val="WW-Zwykytekst"/>
        <w:rPr>
          <w:rFonts w:ascii="Garamond" w:hAnsi="Garamond" w:cstheme="minorHAnsi"/>
          <w:b/>
          <w:u w:val="single"/>
        </w:rPr>
      </w:pPr>
      <w:r>
        <w:rPr>
          <w:rFonts w:ascii="Garamond" w:hAnsi="Garamond" w:cstheme="minorHAnsi"/>
          <w:b/>
          <w:u w:val="single"/>
        </w:rPr>
        <w:t>Artykuł 7</w:t>
      </w:r>
    </w:p>
    <w:p w:rsidR="007925DA" w:rsidRDefault="007925DA" w:rsidP="007925DA">
      <w:pPr>
        <w:pStyle w:val="WW-Zwykytekst"/>
        <w:tabs>
          <w:tab w:val="left" w:pos="36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1. Wszelkie zmiany lub uzupełnienia umowy mogą być dokonane za zgodą stron w formie pisemnej    pod rygorem  nieważności.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2. Dostawca nie może bez zgody Zamawiającego przelać wierzytelności wynikających z niniejszej umowy na osobę trzecią pod rygorem nieważności tej czynności.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3. Zamawiający przewiduje możliwość dokonania zmiany umowy bez konieczności aneksowania w następujących sytuacjach: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a/ obniżenia ceny towaru przez Wykonawcę 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b/ zmiany nazwy produktu, sposobu konfekcjonowania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d/ zmiany wielkości opakowania albo ilości sztuk w opakowaniu. W takim przypadku  nastąpi przeliczenie ilości na odpowiednią ilość opakowań albo ilości sztuk w opakowaniu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e/ zmiany numeru katalogowego</w:t>
      </w:r>
    </w:p>
    <w:p w:rsidR="007925DA" w:rsidRDefault="007925DA" w:rsidP="007925DA">
      <w:pPr>
        <w:pStyle w:val="WW-Zwykytekst"/>
        <w:tabs>
          <w:tab w:val="left" w:pos="360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4. W sprawach nie uregulowanych umową mają zastosowanie odpowiednie przepisy Kodeksu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  <w:r>
        <w:rPr>
          <w:rFonts w:ascii="Garamond" w:hAnsi="Garamond" w:cstheme="minorHAnsi"/>
        </w:rPr>
        <w:t>Cywilnego.</w:t>
      </w:r>
    </w:p>
    <w:p w:rsidR="007925DA" w:rsidRDefault="007925DA" w:rsidP="007925DA">
      <w:pPr>
        <w:pStyle w:val="WW-Zwykytekst"/>
        <w:tabs>
          <w:tab w:val="left" w:pos="283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5. Oferta stanowi integralną część umowy.</w:t>
      </w:r>
    </w:p>
    <w:p w:rsidR="007925DA" w:rsidRDefault="007925DA" w:rsidP="007925DA">
      <w:pPr>
        <w:pStyle w:val="WW-Zwykytekst"/>
        <w:tabs>
          <w:tab w:val="left" w:pos="283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t>6. Ewentualne spory rozstrzygać będzie Sąd właściwy miejscowo dla Zamawiającego.</w:t>
      </w:r>
    </w:p>
    <w:p w:rsidR="007925DA" w:rsidRDefault="007925DA" w:rsidP="007925DA">
      <w:pPr>
        <w:pStyle w:val="WW-Zwykytekst"/>
        <w:tabs>
          <w:tab w:val="left" w:pos="283"/>
        </w:tabs>
        <w:rPr>
          <w:rFonts w:ascii="Garamond" w:hAnsi="Garamond" w:cstheme="minorHAnsi"/>
        </w:rPr>
      </w:pPr>
      <w:r>
        <w:rPr>
          <w:rFonts w:ascii="Garamond" w:hAnsi="Garamond" w:cstheme="minorHAnsi"/>
        </w:rPr>
        <w:lastRenderedPageBreak/>
        <w:t>7. Umowa została sporządzona w dwóch   jednakowo brzmiących egzemplarzach po jednym dla każdej ze stron.</w:t>
      </w:r>
    </w:p>
    <w:p w:rsidR="007925DA" w:rsidRDefault="007925DA" w:rsidP="007925DA">
      <w:pPr>
        <w:pStyle w:val="WW-Zwykytekst"/>
        <w:rPr>
          <w:rFonts w:ascii="Garamond" w:hAnsi="Garamond" w:cstheme="minorHAnsi"/>
        </w:rPr>
      </w:pP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  <w:r>
        <w:rPr>
          <w:rFonts w:ascii="Garamond" w:hAnsi="Garamond" w:cstheme="minorHAnsi"/>
          <w:b/>
        </w:rPr>
        <w:t xml:space="preserve">      WYKONAWCA:                         </w:t>
      </w:r>
      <w:r>
        <w:rPr>
          <w:rFonts w:ascii="Garamond" w:hAnsi="Garamond" w:cstheme="minorHAnsi"/>
          <w:b/>
        </w:rPr>
        <w:tab/>
      </w:r>
      <w:r>
        <w:rPr>
          <w:rFonts w:ascii="Garamond" w:hAnsi="Garamond" w:cstheme="minorHAnsi"/>
          <w:b/>
        </w:rPr>
        <w:tab/>
      </w:r>
      <w:r>
        <w:rPr>
          <w:rFonts w:ascii="Garamond" w:hAnsi="Garamond" w:cstheme="minorHAnsi"/>
          <w:b/>
        </w:rPr>
        <w:tab/>
      </w:r>
      <w:r>
        <w:rPr>
          <w:rFonts w:ascii="Garamond" w:hAnsi="Garamond" w:cstheme="minorHAnsi"/>
          <w:b/>
        </w:rPr>
        <w:tab/>
        <w:t>ZAMAWIAJĄCY:</w:t>
      </w: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</w:p>
    <w:p w:rsidR="007925DA" w:rsidRDefault="007925DA" w:rsidP="007925DA">
      <w:pPr>
        <w:jc w:val="both"/>
        <w:rPr>
          <w:rFonts w:ascii="Arial" w:hAnsi="Arial" w:cstheme="minorBidi"/>
          <w:sz w:val="12"/>
          <w:szCs w:val="12"/>
        </w:rPr>
      </w:pPr>
      <w:r>
        <w:rPr>
          <w:rFonts w:ascii="Arial" w:hAnsi="Arial"/>
          <w:sz w:val="12"/>
          <w:szCs w:val="12"/>
        </w:rPr>
        <w:t>Klauzula informacyjna (RODO):</w:t>
      </w:r>
    </w:p>
    <w:p w:rsidR="007925DA" w:rsidRDefault="007925DA" w:rsidP="007925DA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 xml:space="preserve">Każda ze stron umowy oświadcza, że jest administratorem danych osobowych w rozumieniu Rozporządzenia Parlamentu Europejskiego i Rady (UE) 2016/679 z dnia 27 kwietnia 2016 r. </w:t>
      </w:r>
      <w:r>
        <w:rPr>
          <w:rFonts w:ascii="Arial" w:hAnsi="Arial"/>
          <w:iCs/>
          <w:sz w:val="12"/>
          <w:szCs w:val="12"/>
        </w:rPr>
        <w:t>w sprawie ochrony osób fizycznych w związku z przetwarzaniem danych osobowych i w sprawie swobodnego przepływu takich danych oraz uchylenia dyrektywy 95/46/</w:t>
      </w:r>
      <w:r>
        <w:rPr>
          <w:rFonts w:ascii="Arial" w:hAnsi="Arial"/>
          <w:sz w:val="12"/>
          <w:szCs w:val="12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7925DA" w:rsidRDefault="007925DA" w:rsidP="007925DA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7925DA" w:rsidRDefault="007925DA" w:rsidP="007925DA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>
        <w:rPr>
          <w:rFonts w:ascii="Arial" w:hAnsi="Arial"/>
          <w:i/>
          <w:iCs/>
          <w:sz w:val="12"/>
          <w:szCs w:val="12"/>
        </w:rPr>
        <w:t xml:space="preserve">. </w:t>
      </w:r>
      <w:r>
        <w:rPr>
          <w:rFonts w:ascii="Arial" w:hAnsi="Arial"/>
          <w:iCs/>
          <w:sz w:val="12"/>
          <w:szCs w:val="12"/>
        </w:rPr>
        <w:t>o ochronie danych osobowych</w:t>
      </w:r>
    </w:p>
    <w:p w:rsidR="007925DA" w:rsidRDefault="007925DA" w:rsidP="007925DA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7925DA" w:rsidRDefault="007925DA" w:rsidP="007925DA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W oparciu o podane dane osobowe osób, Strony nie będą podejmowały zautomatyzowanych decyzji, w tym decyzji będących wynikiem profilowania w rozumieniu RODO.</w:t>
      </w:r>
    </w:p>
    <w:p w:rsidR="007925DA" w:rsidRDefault="007925DA" w:rsidP="007925DA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Strony zobowiązują się poinformować osoby fizyczne nie podpisujące umowy, o których mowa w ust. 1, o treści niniejszego paragrafu.</w:t>
      </w:r>
      <w:r>
        <w:rPr>
          <w:rFonts w:ascii="Arial" w:hAnsi="Arial"/>
          <w:b/>
          <w:sz w:val="12"/>
          <w:szCs w:val="12"/>
        </w:rPr>
        <w:tab/>
      </w:r>
    </w:p>
    <w:p w:rsidR="007925DA" w:rsidRDefault="007925DA" w:rsidP="007925DA">
      <w:pPr>
        <w:spacing w:line="360" w:lineRule="auto"/>
        <w:rPr>
          <w:rFonts w:ascii="Arial" w:eastAsia="Lucida Sans Unicode" w:hAnsi="Arial" w:cs="Arial"/>
          <w:bCs/>
          <w:sz w:val="12"/>
          <w:szCs w:val="12"/>
        </w:rPr>
      </w:pPr>
    </w:p>
    <w:p w:rsidR="007925DA" w:rsidRDefault="007925DA" w:rsidP="007925DA">
      <w:pPr>
        <w:pStyle w:val="WW-Zwykytekst"/>
        <w:rPr>
          <w:rFonts w:ascii="Garamond" w:hAnsi="Garamond" w:cstheme="minorHAnsi"/>
          <w:b/>
        </w:rPr>
      </w:pPr>
    </w:p>
    <w:p w:rsidR="006340FA" w:rsidRPr="004B6A89" w:rsidRDefault="006340FA" w:rsidP="006340FA">
      <w:pPr>
        <w:pStyle w:val="WW-Zwykytekst"/>
        <w:jc w:val="right"/>
        <w:rPr>
          <w:rFonts w:ascii="Garamond" w:hAnsi="Garamond"/>
          <w:b/>
        </w:rPr>
      </w:pPr>
    </w:p>
    <w:sectPr w:rsidR="006340FA" w:rsidRPr="004B6A89" w:rsidSect="007A6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36939"/>
    <w:multiLevelType w:val="hybridMultilevel"/>
    <w:tmpl w:val="554CDC7A"/>
    <w:lvl w:ilvl="0" w:tplc="0415001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FA"/>
    <w:rsid w:val="0003503F"/>
    <w:rsid w:val="000B39B2"/>
    <w:rsid w:val="000B5C2E"/>
    <w:rsid w:val="00486C84"/>
    <w:rsid w:val="004B6A89"/>
    <w:rsid w:val="00542C33"/>
    <w:rsid w:val="005C73F1"/>
    <w:rsid w:val="006340FA"/>
    <w:rsid w:val="0072256A"/>
    <w:rsid w:val="00734D54"/>
    <w:rsid w:val="007925DA"/>
    <w:rsid w:val="007A6F4E"/>
    <w:rsid w:val="00801516"/>
    <w:rsid w:val="008A018A"/>
    <w:rsid w:val="00914D7C"/>
    <w:rsid w:val="0094342D"/>
    <w:rsid w:val="009475BC"/>
    <w:rsid w:val="00AE7276"/>
    <w:rsid w:val="00BC2214"/>
    <w:rsid w:val="00CD33AE"/>
    <w:rsid w:val="00FC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91E1D-C234-4836-8323-D80B0930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6340FA"/>
    <w:rPr>
      <w:rFonts w:ascii="Courier New" w:hAnsi="Courier New"/>
    </w:rPr>
  </w:style>
  <w:style w:type="paragraph" w:customStyle="1" w:styleId="Default">
    <w:name w:val="Default"/>
    <w:rsid w:val="006340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18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1167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11</cp:revision>
  <cp:lastPrinted>2025-04-08T10:25:00Z</cp:lastPrinted>
  <dcterms:created xsi:type="dcterms:W3CDTF">2025-04-08T09:49:00Z</dcterms:created>
  <dcterms:modified xsi:type="dcterms:W3CDTF">2025-07-22T12:15:00Z</dcterms:modified>
</cp:coreProperties>
</file>