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 xml:space="preserve">Załącznik nr </w:t>
      </w:r>
      <w:r w:rsidR="004503CF">
        <w:rPr>
          <w:rFonts w:ascii="Garamond" w:eastAsia="Times New Roman" w:hAnsi="Garamond" w:cs="Arial"/>
          <w:b/>
          <w:lang w:eastAsia="pl-PL"/>
        </w:rPr>
        <w:t>3</w:t>
      </w:r>
      <w:r w:rsidRPr="000E3066">
        <w:rPr>
          <w:rFonts w:ascii="Garamond" w:eastAsia="Times New Roman" w:hAnsi="Garamond" w:cs="Arial"/>
          <w:b/>
          <w:lang w:eastAsia="pl-PL"/>
        </w:rPr>
        <w:t xml:space="preserve">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="00330417">
        <w:rPr>
          <w:rFonts w:ascii="Garamond" w:eastAsia="Times New Roman" w:hAnsi="Garamond" w:cs="Arial"/>
          <w:lang w:eastAsia="pl-PL"/>
        </w:rPr>
        <w:t xml:space="preserve">zamówienie publiczne na </w:t>
      </w:r>
      <w:r w:rsidR="00330417" w:rsidRPr="00330417">
        <w:rPr>
          <w:rFonts w:ascii="Garamond" w:eastAsia="Times New Roman" w:hAnsi="Garamond" w:cs="Arial"/>
          <w:b/>
          <w:lang w:eastAsia="pl-PL"/>
        </w:rPr>
        <w:t>dostawę i montaż klimatyzat</w:t>
      </w:r>
      <w:r w:rsidR="00330417">
        <w:rPr>
          <w:rFonts w:ascii="Garamond" w:eastAsia="Times New Roman" w:hAnsi="Garamond" w:cs="Arial"/>
          <w:b/>
          <w:lang w:eastAsia="pl-PL"/>
        </w:rPr>
        <w:t>orów w pomieszczeniach Zamawiają</w:t>
      </w:r>
      <w:r w:rsidR="00330417" w:rsidRPr="00330417">
        <w:rPr>
          <w:rFonts w:ascii="Garamond" w:eastAsia="Times New Roman" w:hAnsi="Garamond" w:cs="Arial"/>
          <w:b/>
          <w:lang w:eastAsia="pl-PL"/>
        </w:rPr>
        <w:t>cego</w:t>
      </w:r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="005224B1">
        <w:rPr>
          <w:rFonts w:ascii="Garamond" w:eastAsia="Times New Roman" w:hAnsi="Garamond" w:cs="Arial"/>
          <w:lang w:eastAsia="pl-PL"/>
        </w:rPr>
        <w:t xml:space="preserve"> </w:t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bookmarkStart w:id="0" w:name="_GoBack"/>
      <w:bookmarkEnd w:id="0"/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3066"/>
    <w:rsid w:val="000E3066"/>
    <w:rsid w:val="002E0370"/>
    <w:rsid w:val="00330417"/>
    <w:rsid w:val="003F1936"/>
    <w:rsid w:val="004503CF"/>
    <w:rsid w:val="005224B1"/>
    <w:rsid w:val="00546E42"/>
    <w:rsid w:val="0055335B"/>
    <w:rsid w:val="00911A1D"/>
    <w:rsid w:val="00993672"/>
    <w:rsid w:val="00BD3022"/>
    <w:rsid w:val="00C03621"/>
    <w:rsid w:val="00C35A98"/>
    <w:rsid w:val="00CC1006"/>
    <w:rsid w:val="00E91A0E"/>
    <w:rsid w:val="00EA193D"/>
    <w:rsid w:val="00FD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22319-C4F9-46A6-B09B-FCBF9B02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416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7</cp:revision>
  <dcterms:created xsi:type="dcterms:W3CDTF">2023-02-20T09:17:00Z</dcterms:created>
  <dcterms:modified xsi:type="dcterms:W3CDTF">2025-06-06T06:31:00Z</dcterms:modified>
</cp:coreProperties>
</file>