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066" w:rsidRDefault="000E3066" w:rsidP="000E3066">
      <w:pPr>
        <w:spacing w:after="0" w:line="240" w:lineRule="auto"/>
        <w:jc w:val="right"/>
        <w:rPr>
          <w:rFonts w:ascii="Garamond" w:eastAsia="Times New Roman" w:hAnsi="Garamond" w:cs="Arial"/>
          <w:b/>
          <w:lang w:eastAsia="pl-PL"/>
        </w:rPr>
      </w:pPr>
      <w:bookmarkStart w:id="0" w:name="_GoBack"/>
      <w:bookmarkEnd w:id="0"/>
      <w:r w:rsidRPr="000E3066">
        <w:rPr>
          <w:rFonts w:ascii="Garamond" w:eastAsia="Times New Roman" w:hAnsi="Garamond" w:cs="Arial"/>
          <w:b/>
          <w:lang w:eastAsia="pl-PL"/>
        </w:rPr>
        <w:t>Załącznik nr 4 do zaproszenia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b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.................................................................... 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[nazwa (firma) oraz adres Wykonawcy] [miejscowość, data]</w:t>
      </w:r>
      <w:r w:rsidRPr="000E3066">
        <w:rPr>
          <w:rFonts w:ascii="Garamond" w:eastAsia="Times New Roman" w:hAnsi="Garamond" w:cs="Times New Roman"/>
          <w:lang w:eastAsia="pl-PL"/>
        </w:rPr>
        <w:br/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center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Oświadczenie Wykonawcy w zakresie przeciwdziałaniu wspierania agresji na Ukrainę oraz</w:t>
      </w: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b/>
          <w:lang w:eastAsia="pl-PL"/>
        </w:rPr>
        <w:t>służące ochronie bezpieczeństwa narodowego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Jako Wykonawca : ................................................... (należy podać nazwę wykonawcy) ubiegający się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zamówienie publiczne na dostawę środków czystości oświadczam, że nie jestem podmiotem,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którym mowa w art. 7 ust. 1 ustawy z dnia 13 kwietnia 2022 r. o szczególnych rozwiązaniach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zakresie przeciwdziałania wspieraniu agresji na Ukrainę oraz służących ochronie bezpieczeństwa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narodowego (tj. Dz. U. z dnia 15 kwietnia 2022 r. poz. 835), zwanej dalej „ustawą o przeciwdziałaniu”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tj. nie jestem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1) wykonawcą wymienionym w wykazach określonych w rozporządzeniu Rady (WE) nr 765/2006 z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dnia 18 maja 2006 r. dotyczącego środków ograniczających w związku z sytuacją na Białorusi i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udziałem Białorusi w agresji Rosji wobec Ukrainy (Dz. Urz. UE L 134 z 20.05.2006, str. 1, z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późn</w:t>
      </w:r>
      <w:proofErr w:type="spellEnd"/>
      <w:r w:rsidRPr="000E3066">
        <w:rPr>
          <w:rFonts w:ascii="Garamond" w:eastAsia="Times New Roman" w:hAnsi="Garamond" w:cs="Arial"/>
          <w:lang w:eastAsia="pl-PL"/>
        </w:rPr>
        <w:t>. zm.),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zwanego dalej „rozporządzeniem 765/2006” i rozporządzeniu Rady (UE) nr 269/2014 z dnia 17 marca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2014 r. w sprawie środków ograniczających w odniesieniu do działań podważających integralność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terytorialną, suwerenność i niezależność Ukrainy lub im zagrażających (Dz. Urz. UE L 78 z 17.03.2014,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str. 6, z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późn</w:t>
      </w:r>
      <w:proofErr w:type="spellEnd"/>
      <w:r w:rsidRPr="000E3066">
        <w:rPr>
          <w:rFonts w:ascii="Garamond" w:eastAsia="Times New Roman" w:hAnsi="Garamond" w:cs="Arial"/>
          <w:lang w:eastAsia="pl-PL"/>
        </w:rPr>
        <w:t>. zm.), zwanego dalej „rozporządzeniem 269/2014” albo wpisanym na listę na podstawie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decyzji w sprawie wpisu na listę rozstrzygającej o zastosowaniu środka, o którym mowa w art. 1 pkt 3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2) wykonawcą, którego beneficjentem rzeczywistym w rozumieniu ustawy z dnia 1 marca 2018 r.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przeciwdziałaniu praniu pieniędzy oraz finansowaniu terroryzmu (Dz. U. z 2022 r. poz. 593 i 655) jest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osoba wymieniona w wykazach określonych w rozporządzeniu 765/2006 i rozporządzeniu 269/2014”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albo wpisana na listę lub będąca takim beneficjentem rzeczywistym od dnia 24 lutego 2022 r., o ile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została wpisana na listę na podstawie decyzji w sprawie wpisu na listę rozstrzygającej o zastosowaniu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środka, o którym mowa w art. 1 pkt 3 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3) wykonawcą, którego jednostką dominującą w rozumieniu art. 3 ust. 1 pkt 37 ustawy z dnia 29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września 1994 r. o rachunkowości (Dz. U. z 2021 r. poz. 217, 2105 i 2106) jest podmiot wymieniony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wykazach określonych w rozporządzeniu 765/2006 i rozporządzeniu 269/2014 albo wpisany na listę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lub będący taką jednostką dominującą od dnia 24 lutego 2022 r., o ile został wpisany na listę na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podstawie decyzji w sprawie wpisu na listę rozstrzygającej o zastosowaniu środka, o którym mowa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art. 1 pkt 3 ustawy o przeciwdziałaniu.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right"/>
        <w:rPr>
          <w:rFonts w:ascii="Garamond" w:eastAsia="Times New Roman" w:hAnsi="Garamond" w:cs="Times New Roman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Data i podpis Wykonawcy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(osoby uprawnionej do reprezentowania wykonawcy)</w:t>
      </w:r>
    </w:p>
    <w:p w:rsidR="00EA193D" w:rsidRPr="000E3066" w:rsidRDefault="00EA193D" w:rsidP="000E3066">
      <w:pPr>
        <w:jc w:val="right"/>
        <w:rPr>
          <w:rFonts w:ascii="Garamond" w:hAnsi="Garamond"/>
        </w:rPr>
      </w:pPr>
    </w:p>
    <w:sectPr w:rsidR="00EA193D" w:rsidRPr="000E3066" w:rsidSect="00EA1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066"/>
    <w:rsid w:val="000E3066"/>
    <w:rsid w:val="00926338"/>
    <w:rsid w:val="00EA193D"/>
    <w:rsid w:val="00FD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509923-E0C9-4544-AD26-0719F01D9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1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0E3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Basia Wrona</cp:lastModifiedBy>
  <cp:revision>2</cp:revision>
  <dcterms:created xsi:type="dcterms:W3CDTF">2024-04-09T10:09:00Z</dcterms:created>
  <dcterms:modified xsi:type="dcterms:W3CDTF">2024-04-09T10:09:00Z</dcterms:modified>
</cp:coreProperties>
</file>