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927E75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9B3DAD" w:rsidRDefault="009B3DAD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</w:rPr>
      </w:pPr>
    </w:p>
    <w:p w:rsidR="0017443E" w:rsidRDefault="0017443E" w:rsidP="00927E7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17443E" w:rsidRDefault="0017443E" w:rsidP="00927E7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EF7186" w:rsidRDefault="00EF7186" w:rsidP="00770ACC">
      <w:pPr>
        <w:pStyle w:val="WW-Zwykytekst"/>
        <w:ind w:left="2832" w:firstLine="708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17443E" w:rsidRDefault="0017443E" w:rsidP="00927E7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17443E" w:rsidRDefault="0017443E" w:rsidP="00116AD6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EF7186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</w:t>
      </w:r>
      <w:r w:rsidR="007B0526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202</w:t>
      </w:r>
      <w:r w:rsidR="00927E75">
        <w:rPr>
          <w:rFonts w:ascii="Times New Roman" w:hAnsi="Times New Roman"/>
          <w:sz w:val="20"/>
          <w:szCs w:val="20"/>
        </w:rPr>
        <w:t>4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7B0526" w:rsidRPr="00F74F11" w:rsidRDefault="007B052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C44CF2">
      <w:pPr>
        <w:pStyle w:val="WW-Zwykytekst"/>
        <w:ind w:left="225"/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37-600 Lubaczów, ul. Mickiewicza 168, wpisanym do rejestru publicznych zakładów opieki zdrowotnej </w:t>
      </w:r>
      <w:r w:rsidR="00927E75">
        <w:rPr>
          <w:rFonts w:ascii="Times New Roman" w:hAnsi="Times New Roman"/>
          <w:sz w:val="20"/>
          <w:szCs w:val="20"/>
        </w:rPr>
        <w:t xml:space="preserve"> </w:t>
      </w:r>
      <w:r w:rsidR="00C44CF2">
        <w:rPr>
          <w:rFonts w:ascii="Times New Roman" w:hAnsi="Times New Roman"/>
          <w:sz w:val="20"/>
          <w:szCs w:val="20"/>
        </w:rPr>
        <w:t xml:space="preserve">  </w:t>
      </w:r>
      <w:r w:rsidR="00927E75">
        <w:rPr>
          <w:rFonts w:ascii="Times New Roman" w:hAnsi="Times New Roman"/>
          <w:sz w:val="20"/>
          <w:szCs w:val="20"/>
        </w:rPr>
        <w:t>KRS prowadzonego przez Sąd</w:t>
      </w:r>
      <w:r w:rsidRPr="00F74F11">
        <w:rPr>
          <w:rFonts w:ascii="Times New Roman" w:hAnsi="Times New Roman"/>
          <w:sz w:val="20"/>
          <w:szCs w:val="20"/>
        </w:rPr>
        <w:t xml:space="preserve"> Rejonowy w Rzes</w:t>
      </w:r>
      <w:r w:rsidR="00F6703C">
        <w:rPr>
          <w:rFonts w:ascii="Times New Roman" w:hAnsi="Times New Roman"/>
          <w:sz w:val="20"/>
          <w:szCs w:val="20"/>
        </w:rPr>
        <w:t xml:space="preserve">zowie pod numerem   </w:t>
      </w:r>
      <w:r w:rsidR="00C44CF2">
        <w:rPr>
          <w:rFonts w:ascii="Times New Roman" w:hAnsi="Times New Roman"/>
          <w:sz w:val="20"/>
          <w:szCs w:val="20"/>
        </w:rPr>
        <w:t xml:space="preserve">0000019670, reprezentowanym przez: Piotr </w:t>
      </w:r>
      <w:proofErr w:type="spellStart"/>
      <w:r w:rsidR="00C44CF2">
        <w:rPr>
          <w:rFonts w:ascii="Times New Roman" w:hAnsi="Times New Roman"/>
          <w:sz w:val="20"/>
          <w:szCs w:val="20"/>
        </w:rPr>
        <w:t>Cencora</w:t>
      </w:r>
      <w:proofErr w:type="spellEnd"/>
      <w:r w:rsidR="00C44CF2">
        <w:rPr>
          <w:rFonts w:ascii="Times New Roman" w:hAnsi="Times New Roman"/>
          <w:sz w:val="20"/>
          <w:szCs w:val="20"/>
        </w:rPr>
        <w:t xml:space="preserve"> – DYREKTOR, zwanym w dalszej części umowy „</w:t>
      </w:r>
      <w:r w:rsidR="00C44CF2" w:rsidRPr="00C44CF2">
        <w:rPr>
          <w:rFonts w:ascii="Times New Roman" w:hAnsi="Times New Roman"/>
          <w:b/>
          <w:sz w:val="20"/>
          <w:szCs w:val="20"/>
        </w:rPr>
        <w:t>ZAMAWIAJĄCYM</w:t>
      </w:r>
      <w:r w:rsidR="00C44CF2">
        <w:rPr>
          <w:rFonts w:ascii="Times New Roman" w:hAnsi="Times New Roman"/>
          <w:sz w:val="20"/>
          <w:szCs w:val="20"/>
        </w:rPr>
        <w:t>”, a</w:t>
      </w:r>
    </w:p>
    <w:p w:rsidR="00EF7186" w:rsidRPr="00C44CF2" w:rsidRDefault="00EF7186" w:rsidP="00C44CF2">
      <w:pPr>
        <w:pStyle w:val="WW-Zwykytekst"/>
        <w:ind w:firstLine="225"/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927E75">
      <w:pPr>
        <w:pStyle w:val="WW-Zwykytekst"/>
        <w:jc w:val="both"/>
        <w:rPr>
          <w:sz w:val="20"/>
          <w:szCs w:val="20"/>
        </w:rPr>
      </w:pPr>
    </w:p>
    <w:p w:rsidR="00EF7186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7B0526">
        <w:rPr>
          <w:rFonts w:ascii="Times New Roman" w:hAnsi="Times New Roman"/>
          <w:b/>
          <w:sz w:val="20"/>
          <w:szCs w:val="20"/>
        </w:rPr>
        <w:t>WYKONAWCĄ</w:t>
      </w:r>
      <w:r w:rsidRPr="007B0526">
        <w:rPr>
          <w:rFonts w:ascii="Times New Roman" w:hAnsi="Times New Roman"/>
          <w:sz w:val="20"/>
          <w:szCs w:val="20"/>
        </w:rPr>
        <w:t>”</w:t>
      </w:r>
    </w:p>
    <w:p w:rsidR="00F6703C" w:rsidRPr="00F74F11" w:rsidRDefault="00F6703C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Default="00EF7186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7B0526" w:rsidRPr="00F74F11" w:rsidRDefault="007B0526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EF7186" w:rsidRPr="00F74F11" w:rsidRDefault="007B0526" w:rsidP="007B0526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Na warunkach określonych w niniejszej umowie WYKONAWCA  zobowiązuje się:</w:t>
      </w:r>
    </w:p>
    <w:p w:rsidR="007B0526" w:rsidRDefault="00EF7186" w:rsidP="007B0526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175EA4">
        <w:rPr>
          <w:rFonts w:ascii="Times New Roman" w:hAnsi="Times New Roman"/>
          <w:sz w:val="20"/>
          <w:szCs w:val="20"/>
        </w:rPr>
        <w:t>oprawy do oświetlenia ewakuacyjnego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–w </w:t>
      </w:r>
      <w:r w:rsidR="00175EA4">
        <w:rPr>
          <w:rFonts w:ascii="Times New Roman" w:hAnsi="Times New Roman"/>
          <w:sz w:val="20"/>
          <w:szCs w:val="20"/>
        </w:rPr>
        <w:t xml:space="preserve">formularzu cenowym </w:t>
      </w:r>
      <w:r w:rsidRPr="00F74F11">
        <w:rPr>
          <w:rFonts w:ascii="Times New Roman" w:hAnsi="Times New Roman"/>
          <w:sz w:val="20"/>
          <w:szCs w:val="20"/>
        </w:rPr>
        <w:t xml:space="preserve"> zwane w dalszej części umowy „towarem”.</w:t>
      </w:r>
    </w:p>
    <w:p w:rsidR="000D1F44" w:rsidRPr="007B0526" w:rsidRDefault="000D1F44" w:rsidP="007B0526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7B0526" w:rsidP="007B0526">
      <w:pPr>
        <w:pStyle w:val="Default"/>
        <w:jc w:val="both"/>
        <w:rPr>
          <w:rFonts w:eastAsia="Calibri"/>
          <w:sz w:val="20"/>
          <w:szCs w:val="20"/>
        </w:rPr>
      </w:pPr>
      <w:r>
        <w:rPr>
          <w:bCs/>
          <w:color w:val="auto"/>
          <w:sz w:val="20"/>
          <w:szCs w:val="20"/>
        </w:rPr>
        <w:t>2.</w:t>
      </w:r>
      <w:r w:rsidR="00061C73">
        <w:rPr>
          <w:bCs/>
          <w:color w:val="auto"/>
          <w:sz w:val="20"/>
          <w:szCs w:val="20"/>
        </w:rPr>
        <w:t xml:space="preserve"> </w:t>
      </w:r>
      <w:r w:rsidR="00EF7186" w:rsidRPr="00F74F11">
        <w:rPr>
          <w:bCs/>
          <w:color w:val="auto"/>
          <w:sz w:val="20"/>
          <w:szCs w:val="20"/>
        </w:rPr>
        <w:t>Umowa niniejsza zostaje zawarta w wyniku przeprowadzenia uproszczonego postępowania</w:t>
      </w:r>
      <w:r w:rsidR="00E0040C">
        <w:rPr>
          <w:bCs/>
          <w:color w:val="auto"/>
          <w:sz w:val="20"/>
          <w:szCs w:val="20"/>
        </w:rPr>
        <w:t>,</w:t>
      </w:r>
      <w:r w:rsidR="00EF7186" w:rsidRPr="00F74F11">
        <w:rPr>
          <w:bCs/>
          <w:color w:val="auto"/>
          <w:sz w:val="20"/>
          <w:szCs w:val="20"/>
        </w:rPr>
        <w:t xml:space="preserve"> </w:t>
      </w:r>
      <w:r w:rsidR="00E0040C">
        <w:rPr>
          <w:bCs/>
          <w:color w:val="auto"/>
          <w:sz w:val="20"/>
          <w:szCs w:val="20"/>
        </w:rPr>
        <w:t xml:space="preserve">do którego nie stosuje się przepisów ustawy </w:t>
      </w:r>
      <w:r w:rsidR="00EF7186" w:rsidRPr="00F74F11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927E75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</w:p>
    <w:p w:rsidR="00EF7186" w:rsidRDefault="00EF7186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7B0526" w:rsidRDefault="007B0526" w:rsidP="00927E75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</w:p>
    <w:p w:rsidR="00EF7186" w:rsidRDefault="007B0526" w:rsidP="00927E75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 xml:space="preserve">Wykonawca zobowiązuje się dostarczyć zamówiony towar do </w:t>
      </w:r>
      <w:r w:rsidR="00175EA4">
        <w:rPr>
          <w:rFonts w:ascii="Times New Roman" w:hAnsi="Times New Roman"/>
          <w:sz w:val="20"/>
          <w:szCs w:val="20"/>
        </w:rPr>
        <w:t xml:space="preserve">magazynu </w:t>
      </w:r>
      <w:r w:rsidR="00EF7186" w:rsidRPr="00F74F11">
        <w:rPr>
          <w:rFonts w:ascii="Times New Roman" w:hAnsi="Times New Roman"/>
          <w:sz w:val="20"/>
          <w:szCs w:val="20"/>
        </w:rPr>
        <w:t xml:space="preserve">Zamawiającego w terminie </w:t>
      </w:r>
      <w:r w:rsidR="000D2A80">
        <w:rPr>
          <w:rFonts w:ascii="Times New Roman" w:hAnsi="Times New Roman"/>
          <w:sz w:val="20"/>
          <w:szCs w:val="20"/>
        </w:rPr>
        <w:t>6</w:t>
      </w:r>
      <w:r w:rsidR="00175EA4">
        <w:rPr>
          <w:rFonts w:ascii="Times New Roman" w:hAnsi="Times New Roman"/>
          <w:sz w:val="20"/>
          <w:szCs w:val="20"/>
        </w:rPr>
        <w:t>0</w:t>
      </w:r>
      <w:r w:rsidR="00EF7186" w:rsidRPr="00F74F11">
        <w:rPr>
          <w:rFonts w:ascii="Times New Roman" w:hAnsi="Times New Roman"/>
          <w:sz w:val="20"/>
          <w:szCs w:val="20"/>
        </w:rPr>
        <w:t xml:space="preserve"> dni od daty </w:t>
      </w:r>
      <w:r w:rsidR="00175EA4">
        <w:rPr>
          <w:rFonts w:ascii="Times New Roman" w:hAnsi="Times New Roman"/>
          <w:sz w:val="20"/>
          <w:szCs w:val="20"/>
        </w:rPr>
        <w:t>zawarcia umowy</w:t>
      </w:r>
      <w:r w:rsidR="00EF7186" w:rsidRPr="00F74F11">
        <w:rPr>
          <w:rFonts w:ascii="Times New Roman" w:hAnsi="Times New Roman"/>
          <w:sz w:val="20"/>
          <w:szCs w:val="20"/>
        </w:rPr>
        <w:t xml:space="preserve">. </w:t>
      </w:r>
    </w:p>
    <w:p w:rsidR="00944388" w:rsidRDefault="00944388" w:rsidP="00993B6F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</w:p>
    <w:p w:rsidR="00EF7186" w:rsidRDefault="007B0526" w:rsidP="00993B6F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Dostawa towaru do miejsca przeznaczenia </w:t>
      </w:r>
      <w:r w:rsidR="00993B6F">
        <w:rPr>
          <w:rFonts w:ascii="Times New Roman" w:hAnsi="Times New Roman"/>
          <w:sz w:val="20"/>
          <w:szCs w:val="20"/>
        </w:rPr>
        <w:t>zostani</w:t>
      </w:r>
      <w:r w:rsidR="00B00462">
        <w:rPr>
          <w:rFonts w:ascii="Times New Roman" w:hAnsi="Times New Roman"/>
          <w:sz w:val="20"/>
          <w:szCs w:val="20"/>
        </w:rPr>
        <w:t>e dokon</w:t>
      </w:r>
      <w:r w:rsidR="00993B6F">
        <w:rPr>
          <w:rFonts w:ascii="Times New Roman" w:hAnsi="Times New Roman"/>
          <w:sz w:val="20"/>
          <w:szCs w:val="20"/>
        </w:rPr>
        <w:t>ana na koszt WYKONAWCY</w:t>
      </w:r>
      <w:r w:rsidR="00EF7186" w:rsidRPr="00F74F11">
        <w:rPr>
          <w:rFonts w:ascii="Times New Roman" w:hAnsi="Times New Roman"/>
          <w:sz w:val="20"/>
          <w:szCs w:val="20"/>
        </w:rPr>
        <w:t xml:space="preserve">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="00927E75">
        <w:rPr>
          <w:rFonts w:ascii="Times New Roman" w:hAnsi="Times New Roman"/>
          <w:sz w:val="20"/>
          <w:szCs w:val="20"/>
        </w:rPr>
        <w:t xml:space="preserve"> w godz. od 7:30 do 14.00</w:t>
      </w:r>
      <w:r w:rsidR="00260028">
        <w:rPr>
          <w:rFonts w:ascii="Times New Roman" w:hAnsi="Times New Roman"/>
          <w:sz w:val="20"/>
          <w:szCs w:val="20"/>
        </w:rPr>
        <w:t>.</w:t>
      </w:r>
    </w:p>
    <w:p w:rsidR="00260028" w:rsidRPr="00F74F11" w:rsidRDefault="00260028" w:rsidP="00993B6F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</w:p>
    <w:p w:rsidR="00EF7186" w:rsidRDefault="00993B6F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Do dostarczone</w:t>
      </w:r>
      <w:r w:rsidR="00175EA4">
        <w:rPr>
          <w:rFonts w:ascii="Times New Roman" w:hAnsi="Times New Roman"/>
          <w:sz w:val="20"/>
          <w:szCs w:val="20"/>
        </w:rPr>
        <w:t>go</w:t>
      </w:r>
      <w:r w:rsidR="00EF7186" w:rsidRPr="00F74F11">
        <w:rPr>
          <w:rFonts w:ascii="Times New Roman" w:hAnsi="Times New Roman"/>
          <w:sz w:val="20"/>
          <w:szCs w:val="20"/>
        </w:rPr>
        <w:t xml:space="preserve"> towaru WYKONAWCA dołączy fakturę VAT określającą nazwy i ceny jednostkowe dostarczonych towarów. </w:t>
      </w:r>
    </w:p>
    <w:p w:rsidR="00134764" w:rsidRPr="00F74F11" w:rsidRDefault="00134764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Default="00EF7186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134764" w:rsidRPr="00F74F11" w:rsidRDefault="00134764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EF7186" w:rsidRDefault="00061C73" w:rsidP="00061C73">
      <w:pPr>
        <w:pStyle w:val="WW-Zwykytekst"/>
        <w:tabs>
          <w:tab w:val="left" w:pos="390"/>
        </w:tabs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 w:rsidR="00EF7186" w:rsidRPr="00F74F11">
        <w:rPr>
          <w:rFonts w:ascii="Times New Roman" w:hAnsi="Times New Roman"/>
          <w:sz w:val="20"/>
          <w:szCs w:val="20"/>
        </w:rPr>
        <w:t>Ceny jednostkowe towarów stanowiących przedmiot umowy określa</w:t>
      </w:r>
      <w:r w:rsidR="00EF7186"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załącznik do oferty</w:t>
      </w:r>
      <w:r w:rsidR="00EF7186"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175EA4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134764" w:rsidRPr="00F74F11" w:rsidRDefault="00134764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AB67C8" w:rsidP="00927E75">
      <w:pPr>
        <w:pStyle w:val="WW-Zwykytekst"/>
        <w:ind w:left="39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="00EF7186" w:rsidRPr="00F74F11">
        <w:rPr>
          <w:rFonts w:ascii="Times New Roman" w:hAnsi="Times New Roman"/>
          <w:sz w:val="20"/>
          <w:szCs w:val="20"/>
        </w:rPr>
        <w:t xml:space="preserve">ena ofertowa netto: </w:t>
      </w:r>
      <w:r w:rsidR="00EF7186"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="00EF7186"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AB67C8" w:rsidP="00927E75">
      <w:pPr>
        <w:pStyle w:val="WW-Zwykytekst"/>
        <w:ind w:left="39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="00EF7186" w:rsidRPr="00F74F11">
        <w:rPr>
          <w:rFonts w:ascii="Times New Roman" w:hAnsi="Times New Roman"/>
          <w:sz w:val="20"/>
          <w:szCs w:val="20"/>
        </w:rPr>
        <w:t>łownie: ………………………………………………………</w:t>
      </w:r>
    </w:p>
    <w:p w:rsidR="00EF7186" w:rsidRPr="00F74F11" w:rsidRDefault="00AB67C8" w:rsidP="00927E75">
      <w:pPr>
        <w:pStyle w:val="WW-Zwykytekst"/>
        <w:ind w:left="39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="00EF7186" w:rsidRPr="00F74F11">
        <w:rPr>
          <w:rFonts w:ascii="Times New Roman" w:hAnsi="Times New Roman"/>
          <w:sz w:val="20"/>
          <w:szCs w:val="20"/>
        </w:rPr>
        <w:t xml:space="preserve">ena ofertowa brutto: </w:t>
      </w:r>
      <w:r w:rsidR="00EF7186"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Default="00AB67C8" w:rsidP="00927E75">
      <w:pPr>
        <w:pStyle w:val="WW-Zwykytekst"/>
        <w:tabs>
          <w:tab w:val="left" w:pos="3060"/>
        </w:tabs>
        <w:ind w:left="39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="00EF7186" w:rsidRPr="00F74F11">
        <w:rPr>
          <w:rFonts w:ascii="Times New Roman" w:hAnsi="Times New Roman"/>
          <w:sz w:val="20"/>
          <w:szCs w:val="20"/>
        </w:rPr>
        <w:t>łownie: ……………………………………………………………………………………………</w:t>
      </w:r>
    </w:p>
    <w:p w:rsidR="00134764" w:rsidRPr="00F74F11" w:rsidRDefault="00134764" w:rsidP="00927E75">
      <w:pPr>
        <w:pStyle w:val="WW-Zwykytekst"/>
        <w:tabs>
          <w:tab w:val="left" w:pos="3060"/>
        </w:tabs>
        <w:ind w:left="390"/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134764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Ceny jednostkowe towarów nie ulegają zmianie przez okres trwania umowy z wyjątkiem zmiany</w:t>
      </w:r>
    </w:p>
    <w:p w:rsidR="00EF7186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0D1F44" w:rsidRPr="00F74F11" w:rsidRDefault="000D1F44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Default="00AB67C8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EF7186" w:rsidRPr="00F74F11">
        <w:rPr>
          <w:rFonts w:ascii="Times New Roman" w:hAnsi="Times New Roman"/>
          <w:sz w:val="20"/>
          <w:szCs w:val="20"/>
        </w:rPr>
        <w:t>. W przypadku zmiany stawek podatku VAT  w trakcie trwania umowy ceny brutto zostaną zmienione w dniu wejścia w życie stosownego przepisu w drodze aneksu.</w:t>
      </w:r>
    </w:p>
    <w:p w:rsidR="000D1F44" w:rsidRPr="00F74F11" w:rsidRDefault="000D1F44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</w:p>
    <w:p w:rsidR="00845E4A" w:rsidRDefault="00AB67C8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EF7186" w:rsidRPr="00F74F11">
        <w:rPr>
          <w:rFonts w:ascii="Times New Roman" w:hAnsi="Times New Roman"/>
          <w:sz w:val="20"/>
          <w:szCs w:val="20"/>
        </w:rPr>
        <w:t>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ZA</w:t>
      </w:r>
      <w:r w:rsidR="00446683">
        <w:rPr>
          <w:rFonts w:ascii="Times New Roman" w:hAnsi="Times New Roman"/>
          <w:sz w:val="20"/>
          <w:szCs w:val="20"/>
        </w:rPr>
        <w:t>MAWIAJĄCY zobowiązuje się zapłacić</w:t>
      </w:r>
      <w:r w:rsidR="00EF7186" w:rsidRPr="00F74F11">
        <w:rPr>
          <w:rFonts w:ascii="Times New Roman" w:hAnsi="Times New Roman"/>
          <w:sz w:val="20"/>
          <w:szCs w:val="20"/>
        </w:rPr>
        <w:t xml:space="preserve"> WYKONAWCY należną cenę stanowiącą iloczyn </w:t>
      </w:r>
      <w:r w:rsidR="00446683">
        <w:rPr>
          <w:rFonts w:ascii="Times New Roman" w:hAnsi="Times New Roman"/>
          <w:sz w:val="20"/>
          <w:szCs w:val="20"/>
        </w:rPr>
        <w:t>ceny netto i ilości zamówionego towaru</w:t>
      </w:r>
      <w:r w:rsidR="00BC1642">
        <w:rPr>
          <w:rFonts w:ascii="Times New Roman" w:hAnsi="Times New Roman"/>
          <w:sz w:val="20"/>
          <w:szCs w:val="20"/>
        </w:rPr>
        <w:t xml:space="preserve"> powiększoną o stawkę VAT </w:t>
      </w:r>
      <w:r w:rsidR="00EF7186" w:rsidRPr="00F74F11">
        <w:rPr>
          <w:rFonts w:ascii="Times New Roman" w:hAnsi="Times New Roman"/>
          <w:sz w:val="20"/>
          <w:szCs w:val="20"/>
        </w:rPr>
        <w:t>w terminie 60 dni od daty wystawienia przez WYKONAWCĘ  faktury VAT.</w:t>
      </w:r>
      <w:r w:rsidR="00845E4A">
        <w:rPr>
          <w:rFonts w:ascii="Times New Roman" w:hAnsi="Times New Roman"/>
          <w:sz w:val="20"/>
          <w:szCs w:val="20"/>
        </w:rPr>
        <w:t xml:space="preserve"> </w:t>
      </w:r>
    </w:p>
    <w:p w:rsidR="000D1F44" w:rsidRDefault="000D1F44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AB67C8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845E4A">
        <w:rPr>
          <w:rFonts w:ascii="Times New Roman" w:hAnsi="Times New Roman"/>
          <w:sz w:val="20"/>
          <w:szCs w:val="20"/>
        </w:rPr>
        <w:t xml:space="preserve">. Należna cena zapłacona zostanie przez Zamawiającego na rachunek bankowy </w:t>
      </w:r>
    </w:p>
    <w:p w:rsidR="00EF7186" w:rsidRDefault="00EF7186" w:rsidP="00927E75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WYKONAWCY.........................................................................................................................................</w:t>
      </w:r>
    </w:p>
    <w:p w:rsidR="00EF7186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17443E" w:rsidRDefault="0017443E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AB67C8" w:rsidRDefault="0017443E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17443E" w:rsidRPr="00F74F11" w:rsidRDefault="0017443E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0D1F44" w:rsidRDefault="00EF7186" w:rsidP="00927E75">
      <w:pPr>
        <w:jc w:val="both"/>
        <w:rPr>
          <w:rFonts w:ascii="Times New Roman" w:hAnsi="Times New Roman" w:cs="Times New Roman"/>
          <w:sz w:val="20"/>
          <w:szCs w:val="20"/>
        </w:rPr>
      </w:pPr>
      <w:r w:rsidRPr="00DE2ACC">
        <w:rPr>
          <w:rFonts w:ascii="Times New Roman" w:hAnsi="Times New Roman"/>
          <w:sz w:val="20"/>
          <w:szCs w:val="20"/>
        </w:rPr>
        <w:t>1</w:t>
      </w:r>
      <w:r w:rsidR="00EC4CA0">
        <w:rPr>
          <w:rFonts w:ascii="Times New Roman" w:hAnsi="Times New Roman" w:cs="Times New Roman"/>
          <w:sz w:val="20"/>
          <w:szCs w:val="20"/>
        </w:rPr>
        <w:t>.</w:t>
      </w:r>
      <w:r w:rsidR="00061C73">
        <w:rPr>
          <w:rFonts w:ascii="Times New Roman" w:hAnsi="Times New Roman" w:cs="Times New Roman"/>
          <w:sz w:val="20"/>
          <w:szCs w:val="20"/>
        </w:rPr>
        <w:t xml:space="preserve"> 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Wykonawca udziela </w:t>
      </w:r>
      <w:r w:rsidR="00DE2ACC">
        <w:rPr>
          <w:rFonts w:ascii="Times New Roman" w:hAnsi="Times New Roman" w:cs="Times New Roman"/>
          <w:sz w:val="20"/>
          <w:szCs w:val="20"/>
        </w:rPr>
        <w:t xml:space="preserve">5 letniej </w:t>
      </w:r>
      <w:r w:rsidR="00DE2ACC" w:rsidRPr="00DE2ACC">
        <w:rPr>
          <w:rFonts w:ascii="Times New Roman" w:hAnsi="Times New Roman" w:cs="Times New Roman"/>
          <w:sz w:val="20"/>
          <w:szCs w:val="20"/>
        </w:rPr>
        <w:t>gwarancj</w:t>
      </w:r>
      <w:r w:rsidR="00DE2ACC">
        <w:rPr>
          <w:rFonts w:ascii="Times New Roman" w:hAnsi="Times New Roman" w:cs="Times New Roman"/>
          <w:sz w:val="20"/>
          <w:szCs w:val="20"/>
        </w:rPr>
        <w:t xml:space="preserve">i 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jakości </w:t>
      </w:r>
      <w:r w:rsidR="00DE2ACC">
        <w:rPr>
          <w:rFonts w:ascii="Times New Roman" w:hAnsi="Times New Roman" w:cs="Times New Roman"/>
          <w:sz w:val="20"/>
          <w:szCs w:val="20"/>
        </w:rPr>
        <w:t>na dostarczony towar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 od dnia </w:t>
      </w:r>
      <w:r w:rsidR="00DE2ACC">
        <w:rPr>
          <w:rFonts w:ascii="Times New Roman" w:hAnsi="Times New Roman" w:cs="Times New Roman"/>
          <w:sz w:val="20"/>
          <w:szCs w:val="20"/>
        </w:rPr>
        <w:t>jej dostawy ( z wyjątkiem akumulatorów).</w:t>
      </w:r>
    </w:p>
    <w:p w:rsidR="00DE2ACC" w:rsidRPr="00DE2ACC" w:rsidRDefault="00EC4CA0" w:rsidP="00927E7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 w:rsidR="00061C73">
        <w:rPr>
          <w:rFonts w:ascii="Times New Roman" w:hAnsi="Times New Roman" w:cs="Times New Roman"/>
          <w:sz w:val="20"/>
          <w:szCs w:val="20"/>
        </w:rPr>
        <w:t xml:space="preserve"> </w:t>
      </w:r>
      <w:r w:rsidR="00DE2ACC" w:rsidRPr="00DE2ACC">
        <w:rPr>
          <w:rFonts w:ascii="Times New Roman" w:hAnsi="Times New Roman" w:cs="Times New Roman"/>
          <w:sz w:val="20"/>
          <w:szCs w:val="20"/>
        </w:rPr>
        <w:t>Zamawiający powiadomi Wykonawcę o wszelkich ujawnionych usterkach i wadach w terminie 7 dni od dnia ich ujawnienia w okresie gwarancji.</w:t>
      </w:r>
    </w:p>
    <w:p w:rsidR="00DE2ACC" w:rsidRPr="00DE2ACC" w:rsidRDefault="00EC4CA0" w:rsidP="00927E7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="00061C73">
        <w:rPr>
          <w:rFonts w:ascii="Times New Roman" w:hAnsi="Times New Roman" w:cs="Times New Roman"/>
          <w:sz w:val="20"/>
          <w:szCs w:val="20"/>
        </w:rPr>
        <w:t xml:space="preserve"> </w:t>
      </w:r>
      <w:r w:rsidR="00DE2ACC" w:rsidRPr="00DE2ACC">
        <w:rPr>
          <w:rFonts w:ascii="Times New Roman" w:hAnsi="Times New Roman" w:cs="Times New Roman"/>
          <w:sz w:val="20"/>
          <w:szCs w:val="20"/>
        </w:rPr>
        <w:t>Wykonawca zobowiązany jest do usunięcia usterek i wad w ciągu 14 dni od dnia doręczenia zawiadomienia o ujawnionych usterkach i wadach.</w:t>
      </w:r>
    </w:p>
    <w:p w:rsidR="00EF7186" w:rsidRDefault="00EF7186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17443E" w:rsidRPr="00F74F11" w:rsidRDefault="0017443E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AC47FC" w:rsidRDefault="00EC4CA0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 xml:space="preserve">W przypadku </w:t>
      </w:r>
      <w:r w:rsidR="002C2DEA">
        <w:rPr>
          <w:rFonts w:ascii="Times New Roman" w:hAnsi="Times New Roman"/>
          <w:sz w:val="20"/>
          <w:szCs w:val="20"/>
        </w:rPr>
        <w:t xml:space="preserve">zwłoki </w:t>
      </w:r>
      <w:r w:rsidR="00EF7186" w:rsidRPr="00F74F11">
        <w:rPr>
          <w:rFonts w:ascii="Times New Roman" w:hAnsi="Times New Roman"/>
          <w:sz w:val="20"/>
          <w:szCs w:val="20"/>
        </w:rPr>
        <w:t xml:space="preserve">w dostawie zamówionego lub reklamowanego towaru WYKONAWCA zapłaci ZAMAWIAJĄCEMU karę umowną w wysokości </w:t>
      </w:r>
      <w:r w:rsidR="00EF7186" w:rsidRPr="00F74F11">
        <w:rPr>
          <w:rFonts w:ascii="Times New Roman" w:hAnsi="Times New Roman"/>
          <w:b/>
          <w:sz w:val="20"/>
          <w:szCs w:val="20"/>
        </w:rPr>
        <w:t>0,50 %</w:t>
      </w:r>
      <w:r w:rsidR="00EF7186" w:rsidRPr="00F74F11">
        <w:rPr>
          <w:rFonts w:ascii="Times New Roman" w:hAnsi="Times New Roman"/>
          <w:sz w:val="20"/>
          <w:szCs w:val="20"/>
        </w:rPr>
        <w:t xml:space="preserve"> wartości ceny ofertowej brutto, o której mowa w art.</w:t>
      </w:r>
      <w:r w:rsidR="00845E4A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 xml:space="preserve">3 ust. 1  za każdy dzień  </w:t>
      </w:r>
      <w:r w:rsidR="00437EBA">
        <w:rPr>
          <w:rFonts w:ascii="Times New Roman" w:hAnsi="Times New Roman"/>
          <w:sz w:val="20"/>
          <w:szCs w:val="20"/>
        </w:rPr>
        <w:t>zwłoki</w:t>
      </w:r>
      <w:r w:rsidR="00EF7186" w:rsidRPr="00F74F11">
        <w:rPr>
          <w:rFonts w:ascii="Times New Roman" w:hAnsi="Times New Roman"/>
          <w:sz w:val="20"/>
          <w:szCs w:val="20"/>
        </w:rPr>
        <w:t>.</w:t>
      </w:r>
      <w:r w:rsidR="00AC47FC">
        <w:rPr>
          <w:rFonts w:ascii="Times New Roman" w:hAnsi="Times New Roman"/>
          <w:sz w:val="20"/>
          <w:szCs w:val="20"/>
        </w:rPr>
        <w:t xml:space="preserve"> </w:t>
      </w:r>
    </w:p>
    <w:p w:rsidR="000D1F44" w:rsidRDefault="000D1F44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Default="00AC47FC" w:rsidP="00AC47FC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ZAMAWIAJĄCY może dochodzić od WYKONAWCY odszkodowania przenoszącego wysokość zastrzeżonej kary umownej. </w:t>
      </w:r>
    </w:p>
    <w:p w:rsidR="000D1F44" w:rsidRPr="00F74F11" w:rsidRDefault="000D1F44" w:rsidP="00AC47FC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EC4CA0" w:rsidP="00927E75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Wykonawca zapłaci Zamawiającemu karę umowną w wysokości 10% wartości ceny ofertowej netto w przypadku odstąpienia lub rozwiązania umowy z winy Wykonawcy.</w:t>
      </w:r>
    </w:p>
    <w:p w:rsidR="000746D6" w:rsidRDefault="000746D6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EF7186" w:rsidRDefault="00DE2ACC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17443E" w:rsidRPr="00F74F11" w:rsidRDefault="0017443E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EF7186" w:rsidRPr="00F74F11" w:rsidRDefault="00061C73" w:rsidP="00061C73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 w:rsidR="00EF7186" w:rsidRPr="00F74F11">
        <w:rPr>
          <w:rFonts w:ascii="Times New Roman" w:hAnsi="Times New Roman"/>
          <w:sz w:val="20"/>
          <w:szCs w:val="20"/>
        </w:rPr>
        <w:t>Wszelkie zmiany lub uzupełnienia umowy mogą być dokonane za zgodą stron w formie pisemnej</w:t>
      </w:r>
    </w:p>
    <w:p w:rsidR="00EF7186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 rygorem  nieważności.</w:t>
      </w:r>
    </w:p>
    <w:p w:rsidR="000D1F44" w:rsidRPr="00F74F11" w:rsidRDefault="000D1F44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Default="00EC4CA0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5255DC">
        <w:rPr>
          <w:rFonts w:ascii="Times New Roman" w:hAnsi="Times New Roman"/>
          <w:sz w:val="20"/>
          <w:szCs w:val="20"/>
        </w:rPr>
        <w:t>Wykonawca</w:t>
      </w:r>
      <w:r w:rsidR="00EF7186"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0D1F44" w:rsidRPr="00F74F11" w:rsidRDefault="000D1F44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EF7186" w:rsidRDefault="00EC4CA0" w:rsidP="00927E75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W sprawach nie uregulowanych umową mają zastosowanie odpowiednie przepisy Kodeksu</w:t>
      </w:r>
      <w:r w:rsidR="00DE2ACC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Cywilnego.</w:t>
      </w:r>
    </w:p>
    <w:p w:rsidR="000D1F44" w:rsidRPr="00F74F11" w:rsidRDefault="000D1F44" w:rsidP="00927E75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0"/>
          <w:szCs w:val="20"/>
        </w:rPr>
      </w:pPr>
    </w:p>
    <w:p w:rsidR="00EF7186" w:rsidRDefault="00EC4CA0" w:rsidP="00927E75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Oferta stanowi integralną część umowy.</w:t>
      </w:r>
    </w:p>
    <w:p w:rsidR="000D1F44" w:rsidRPr="00F74F11" w:rsidRDefault="000D1F44" w:rsidP="00927E75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</w:p>
    <w:p w:rsidR="00EF7186" w:rsidRDefault="00EC4CA0" w:rsidP="00927E75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Ewentualne spory rozstrzygać będzie Sąd właściwy miejscowo dla Zamawiającego.</w:t>
      </w:r>
    </w:p>
    <w:p w:rsidR="000D1F44" w:rsidRPr="00F74F11" w:rsidRDefault="000D1F44" w:rsidP="00927E75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</w:p>
    <w:p w:rsidR="00EF7186" w:rsidRPr="00F74F11" w:rsidRDefault="00EC4CA0" w:rsidP="00927E75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="00061C73">
        <w:rPr>
          <w:rFonts w:ascii="Times New Roman" w:hAnsi="Times New Roman"/>
          <w:sz w:val="20"/>
          <w:szCs w:val="20"/>
        </w:rPr>
        <w:t xml:space="preserve"> </w:t>
      </w:r>
      <w:r w:rsidR="00EF7186" w:rsidRPr="00F74F11">
        <w:rPr>
          <w:rFonts w:ascii="Times New Roman" w:hAnsi="Times New Roman"/>
          <w:sz w:val="20"/>
          <w:szCs w:val="20"/>
        </w:rPr>
        <w:t>Umowa została</w:t>
      </w:r>
      <w:r w:rsidR="00240E70">
        <w:rPr>
          <w:rFonts w:ascii="Times New Roman" w:hAnsi="Times New Roman"/>
          <w:sz w:val="20"/>
          <w:szCs w:val="20"/>
        </w:rPr>
        <w:t xml:space="preserve"> sporządzona w dwóch</w:t>
      </w:r>
      <w:r w:rsidR="0017443E">
        <w:rPr>
          <w:rFonts w:ascii="Times New Roman" w:hAnsi="Times New Roman"/>
          <w:sz w:val="20"/>
          <w:szCs w:val="20"/>
        </w:rPr>
        <w:t xml:space="preserve"> jedno</w:t>
      </w:r>
      <w:r w:rsidR="00EF7186" w:rsidRPr="00F74F11">
        <w:rPr>
          <w:rFonts w:ascii="Times New Roman" w:hAnsi="Times New Roman"/>
          <w:sz w:val="20"/>
          <w:szCs w:val="20"/>
        </w:rPr>
        <w:t>brzmiących egzemplarzach po jednym dla każdej ze stron.</w:t>
      </w:r>
    </w:p>
    <w:p w:rsidR="00EF7186" w:rsidRPr="00F74F11" w:rsidRDefault="00EF7186" w:rsidP="00927E75">
      <w:pPr>
        <w:pStyle w:val="WW-Zwykytekst"/>
        <w:jc w:val="both"/>
        <w:rPr>
          <w:rFonts w:ascii="Times New Roman" w:hAnsi="Times New Roman"/>
          <w:sz w:val="20"/>
          <w:szCs w:val="20"/>
        </w:rPr>
      </w:pPr>
    </w:p>
    <w:p w:rsidR="0017443E" w:rsidRDefault="00EF7186" w:rsidP="00927E75">
      <w:pPr>
        <w:pStyle w:val="WW-Zwykytekst"/>
        <w:jc w:val="both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</w:t>
      </w:r>
    </w:p>
    <w:p w:rsidR="00EF7186" w:rsidRPr="00F74F11" w:rsidRDefault="00EF7186" w:rsidP="0017443E">
      <w:pPr>
        <w:pStyle w:val="WW-Zwykytekst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927E75">
      <w:pPr>
        <w:pStyle w:val="Default"/>
        <w:jc w:val="both"/>
        <w:rPr>
          <w:sz w:val="20"/>
          <w:szCs w:val="20"/>
        </w:rPr>
      </w:pPr>
    </w:p>
    <w:p w:rsidR="00687966" w:rsidRPr="00F74F11" w:rsidRDefault="00687966" w:rsidP="00927E75">
      <w:pPr>
        <w:jc w:val="both"/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588F"/>
    <w:multiLevelType w:val="hybridMultilevel"/>
    <w:tmpl w:val="3FEED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33C"/>
    <w:multiLevelType w:val="hybridMultilevel"/>
    <w:tmpl w:val="287A2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7690B"/>
    <w:multiLevelType w:val="hybridMultilevel"/>
    <w:tmpl w:val="96248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A1811"/>
    <w:multiLevelType w:val="hybridMultilevel"/>
    <w:tmpl w:val="23FE2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631E9"/>
    <w:multiLevelType w:val="hybridMultilevel"/>
    <w:tmpl w:val="73A2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A6E33"/>
    <w:multiLevelType w:val="hybridMultilevel"/>
    <w:tmpl w:val="A5EAB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703F9"/>
    <w:multiLevelType w:val="hybridMultilevel"/>
    <w:tmpl w:val="FB382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54CA3"/>
    <w:multiLevelType w:val="hybridMultilevel"/>
    <w:tmpl w:val="A12A6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42463"/>
    <w:rsid w:val="000459F1"/>
    <w:rsid w:val="00060DD1"/>
    <w:rsid w:val="00061C73"/>
    <w:rsid w:val="000746D6"/>
    <w:rsid w:val="000D1F44"/>
    <w:rsid w:val="000D2A80"/>
    <w:rsid w:val="00116AD6"/>
    <w:rsid w:val="00134764"/>
    <w:rsid w:val="00165DBC"/>
    <w:rsid w:val="0017443E"/>
    <w:rsid w:val="00175EA4"/>
    <w:rsid w:val="00176FFE"/>
    <w:rsid w:val="00192600"/>
    <w:rsid w:val="0019376E"/>
    <w:rsid w:val="00212702"/>
    <w:rsid w:val="00224EA9"/>
    <w:rsid w:val="00240E70"/>
    <w:rsid w:val="00260028"/>
    <w:rsid w:val="00261943"/>
    <w:rsid w:val="002C2DEA"/>
    <w:rsid w:val="002E5F9F"/>
    <w:rsid w:val="00356719"/>
    <w:rsid w:val="00437EBA"/>
    <w:rsid w:val="00446683"/>
    <w:rsid w:val="005255DC"/>
    <w:rsid w:val="006065E2"/>
    <w:rsid w:val="00687966"/>
    <w:rsid w:val="00735468"/>
    <w:rsid w:val="00770ACC"/>
    <w:rsid w:val="007751A4"/>
    <w:rsid w:val="00793AEA"/>
    <w:rsid w:val="00797F93"/>
    <w:rsid w:val="007B0526"/>
    <w:rsid w:val="00845E4A"/>
    <w:rsid w:val="00927E75"/>
    <w:rsid w:val="00944388"/>
    <w:rsid w:val="00993B6F"/>
    <w:rsid w:val="009B3DAD"/>
    <w:rsid w:val="00A32173"/>
    <w:rsid w:val="00A366AC"/>
    <w:rsid w:val="00A63882"/>
    <w:rsid w:val="00AB67C8"/>
    <w:rsid w:val="00AC47FC"/>
    <w:rsid w:val="00AD2495"/>
    <w:rsid w:val="00AF6F3D"/>
    <w:rsid w:val="00B00462"/>
    <w:rsid w:val="00B7681A"/>
    <w:rsid w:val="00BC1642"/>
    <w:rsid w:val="00C44CF2"/>
    <w:rsid w:val="00D07B0F"/>
    <w:rsid w:val="00D31D53"/>
    <w:rsid w:val="00D91BBD"/>
    <w:rsid w:val="00DE2ACC"/>
    <w:rsid w:val="00E0040C"/>
    <w:rsid w:val="00E46064"/>
    <w:rsid w:val="00E47FFE"/>
    <w:rsid w:val="00EB446A"/>
    <w:rsid w:val="00EC4CA0"/>
    <w:rsid w:val="00EF7186"/>
    <w:rsid w:val="00F6703C"/>
    <w:rsid w:val="00F74F11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EB9AD-AE92-4F73-B931-D57B1187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2ACC"/>
    <w:pPr>
      <w:ind w:left="720"/>
      <w:contextualSpacing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46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C1D1E-F34E-49FD-84FE-30D1B001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wronab</dc:creator>
  <cp:lastModifiedBy>Lesław Młodziński</cp:lastModifiedBy>
  <cp:revision>31</cp:revision>
  <cp:lastPrinted>2024-09-09T12:08:00Z</cp:lastPrinted>
  <dcterms:created xsi:type="dcterms:W3CDTF">2022-11-21T08:34:00Z</dcterms:created>
  <dcterms:modified xsi:type="dcterms:W3CDTF">2024-09-09T12:08:00Z</dcterms:modified>
</cp:coreProperties>
</file>