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Default="005E32EF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Załącznik nr 4</w:t>
      </w:r>
      <w:r w:rsidR="00EF7186" w:rsidRPr="00F74F11">
        <w:rPr>
          <w:rFonts w:ascii="Times New Roman" w:hAnsi="Times New Roman"/>
          <w:b/>
          <w:sz w:val="20"/>
          <w:szCs w:val="20"/>
        </w:rPr>
        <w:t xml:space="preserve"> do zaproszenia</w:t>
      </w:r>
    </w:p>
    <w:p w:rsidR="00BF6EDB" w:rsidRDefault="00BF6EDB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</w:p>
    <w:p w:rsidR="00BF6EDB" w:rsidRDefault="00BF6EDB" w:rsidP="00BF6EDB">
      <w:pPr>
        <w:jc w:val="center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t xml:space="preserve">UMOWA </w:t>
      </w:r>
      <w:r w:rsidR="00251BF1">
        <w:rPr>
          <w:rFonts w:ascii="Garamond" w:hAnsi="Garamond" w:cs="Arial"/>
          <w:b/>
          <w:sz w:val="24"/>
          <w:szCs w:val="24"/>
        </w:rPr>
        <w:t>–</w:t>
      </w:r>
      <w:r>
        <w:rPr>
          <w:rFonts w:ascii="Garamond" w:hAnsi="Garamond" w:cs="Arial"/>
          <w:b/>
          <w:sz w:val="24"/>
          <w:szCs w:val="24"/>
        </w:rPr>
        <w:t>wzór</w:t>
      </w:r>
    </w:p>
    <w:p w:rsidR="00251BF1" w:rsidRDefault="00251BF1" w:rsidP="00251BF1">
      <w:pPr>
        <w:pStyle w:val="Tekstpodstawowy"/>
        <w:spacing w:line="252" w:lineRule="exact"/>
        <w:ind w:left="118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>
        <w:rPr>
          <w:spacing w:val="-3"/>
        </w:rPr>
        <w:t xml:space="preserve"> </w:t>
      </w:r>
      <w:r>
        <w:t>…………..</w:t>
      </w:r>
      <w:r>
        <w:rPr>
          <w:spacing w:val="-1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Lubaczowie </w:t>
      </w:r>
      <w:r>
        <w:rPr>
          <w:spacing w:val="-2"/>
        </w:rPr>
        <w:t>pomiędzy:</w:t>
      </w:r>
    </w:p>
    <w:p w:rsidR="00840C34" w:rsidRDefault="00840C34" w:rsidP="00251BF1">
      <w:pPr>
        <w:ind w:left="118" w:right="113"/>
        <w:jc w:val="both"/>
      </w:pPr>
      <w:r>
        <w:rPr>
          <w:b/>
        </w:rPr>
        <w:t xml:space="preserve">Samodzielnym Publicznym Zakładem Opieki Zdrowotnej w Lubaczowie </w:t>
      </w:r>
      <w:r w:rsidR="00251BF1">
        <w:t xml:space="preserve"> NIP</w:t>
      </w:r>
      <w:r>
        <w:t>:</w:t>
      </w:r>
      <w:r w:rsidR="00251BF1">
        <w:t xml:space="preserve"> </w:t>
      </w:r>
      <w:r>
        <w:t>7931400573</w:t>
      </w:r>
      <w:r w:rsidR="00251BF1">
        <w:t>, reprezentowan</w:t>
      </w:r>
      <w:r>
        <w:t>ym</w:t>
      </w:r>
      <w:r w:rsidR="00251BF1">
        <w:t xml:space="preserve"> przez: </w:t>
      </w:r>
      <w:r>
        <w:rPr>
          <w:b/>
        </w:rPr>
        <w:t xml:space="preserve">Piotra </w:t>
      </w:r>
      <w:proofErr w:type="spellStart"/>
      <w:r>
        <w:rPr>
          <w:b/>
        </w:rPr>
        <w:t>Cencorę</w:t>
      </w:r>
      <w:proofErr w:type="spellEnd"/>
      <w:r w:rsidR="00251BF1">
        <w:rPr>
          <w:b/>
        </w:rPr>
        <w:t xml:space="preserve"> </w:t>
      </w:r>
      <w:r w:rsidR="00251BF1">
        <w:t xml:space="preserve">– </w:t>
      </w:r>
      <w:r>
        <w:t>Dyrektora,</w:t>
      </w:r>
    </w:p>
    <w:p w:rsidR="00251BF1" w:rsidRDefault="00251BF1" w:rsidP="00251BF1">
      <w:pPr>
        <w:ind w:left="118" w:right="113"/>
        <w:jc w:val="both"/>
        <w:rPr>
          <w:b/>
        </w:rPr>
      </w:pPr>
      <w:r>
        <w:t xml:space="preserve">  zwanym dalej</w:t>
      </w:r>
      <w:r>
        <w:rPr>
          <w:spacing w:val="40"/>
        </w:rPr>
        <w:t xml:space="preserve"> </w:t>
      </w:r>
      <w:r>
        <w:t>w umowie „</w:t>
      </w:r>
      <w:r>
        <w:rPr>
          <w:b/>
        </w:rPr>
        <w:t>ZAMAWIAJĄCYM”,</w:t>
      </w:r>
    </w:p>
    <w:p w:rsidR="00251BF1" w:rsidRDefault="00251BF1" w:rsidP="00251BF1">
      <w:pPr>
        <w:pStyle w:val="Tekstpodstawowy"/>
        <w:spacing w:before="1"/>
        <w:jc w:val="left"/>
        <w:rPr>
          <w:b/>
        </w:rPr>
      </w:pPr>
    </w:p>
    <w:p w:rsidR="00251BF1" w:rsidRDefault="00251BF1" w:rsidP="00251BF1">
      <w:pPr>
        <w:pStyle w:val="Tekstpodstawowy"/>
        <w:spacing w:line="252" w:lineRule="exact"/>
        <w:ind w:left="118"/>
      </w:pPr>
      <w:r>
        <w:t xml:space="preserve">a </w:t>
      </w:r>
      <w:r>
        <w:rPr>
          <w:spacing w:val="-2"/>
        </w:rPr>
        <w:t>firmą:</w:t>
      </w:r>
    </w:p>
    <w:p w:rsidR="00251BF1" w:rsidRDefault="00251BF1" w:rsidP="00251BF1">
      <w:pPr>
        <w:spacing w:line="242" w:lineRule="auto"/>
        <w:ind w:left="118" w:right="114"/>
        <w:jc w:val="both"/>
        <w:rPr>
          <w:b/>
        </w:rPr>
      </w:pPr>
      <w:r>
        <w:rPr>
          <w:b/>
        </w:rPr>
        <w:t xml:space="preserve">…………………. </w:t>
      </w:r>
      <w:r>
        <w:t>z siedzibą w</w:t>
      </w:r>
      <w:r>
        <w:rPr>
          <w:spacing w:val="-2"/>
        </w:rPr>
        <w:t xml:space="preserve"> </w:t>
      </w:r>
      <w:r>
        <w:t>…………………., ul. …………….., posiadającą REGON: ……………. oraz</w:t>
      </w:r>
      <w:r>
        <w:rPr>
          <w:spacing w:val="40"/>
        </w:rPr>
        <w:t xml:space="preserve"> </w:t>
      </w:r>
      <w:r>
        <w:t>NIP: ………………, zwaną dalej w umowie „</w:t>
      </w:r>
      <w:r>
        <w:rPr>
          <w:b/>
        </w:rPr>
        <w:t xml:space="preserve">WYKONAWCĄ” </w:t>
      </w:r>
      <w:r>
        <w:t xml:space="preserve">reprezentowaną przez: </w:t>
      </w:r>
      <w:r>
        <w:rPr>
          <w:b/>
        </w:rPr>
        <w:t>……………………… – …………………..</w:t>
      </w:r>
    </w:p>
    <w:p w:rsidR="00251BF1" w:rsidRPr="00BF6EDB" w:rsidRDefault="00251BF1" w:rsidP="00251BF1">
      <w:pPr>
        <w:pStyle w:val="Default"/>
        <w:rPr>
          <w:rFonts w:ascii="Garamond" w:eastAsia="Calibri" w:hAnsi="Garamond" w:cstheme="minorHAnsi"/>
        </w:rPr>
      </w:pPr>
      <w:r w:rsidRPr="00BF6EDB">
        <w:rPr>
          <w:rFonts w:ascii="Garamond" w:hAnsi="Garamond" w:cstheme="minorHAnsi"/>
        </w:rPr>
        <w:t>Umowa została zawarta na podstawie</w:t>
      </w:r>
      <w:r w:rsidRPr="00BF6EDB">
        <w:rPr>
          <w:rFonts w:ascii="Garamond" w:hAnsi="Garamond" w:cstheme="minorHAnsi"/>
          <w:bCs/>
        </w:rPr>
        <w:t xml:space="preserve"> </w:t>
      </w:r>
      <w:r w:rsidRPr="00BF6EDB">
        <w:rPr>
          <w:rFonts w:ascii="Garamond" w:hAnsi="Garamond" w:cstheme="minorHAnsi"/>
          <w:bCs/>
          <w:color w:val="auto"/>
        </w:rPr>
        <w:t>przeprowadzenia uproszczonego postępowania, do którego nie stosuje się przepisów ustawy  Prawo zamówień publicznych.</w:t>
      </w:r>
    </w:p>
    <w:p w:rsidR="00251BF1" w:rsidRDefault="00251BF1" w:rsidP="00251BF1">
      <w:pPr>
        <w:pStyle w:val="Tekstpodstawowy"/>
        <w:jc w:val="left"/>
        <w:rPr>
          <w:b/>
          <w:sz w:val="24"/>
        </w:rPr>
      </w:pPr>
    </w:p>
    <w:p w:rsidR="00251BF1" w:rsidRDefault="00251BF1" w:rsidP="00251BF1">
      <w:pPr>
        <w:pStyle w:val="Tekstpodstawowy"/>
        <w:spacing w:before="4"/>
        <w:jc w:val="left"/>
        <w:rPr>
          <w:b/>
          <w:sz w:val="19"/>
        </w:rPr>
      </w:pPr>
    </w:p>
    <w:p w:rsidR="00251BF1" w:rsidRPr="00251BF1" w:rsidRDefault="00251BF1" w:rsidP="00251BF1">
      <w:pPr>
        <w:pStyle w:val="Nagwek3"/>
        <w:spacing w:before="141"/>
        <w:jc w:val="center"/>
        <w:rPr>
          <w:color w:val="auto"/>
        </w:rPr>
      </w:pPr>
      <w:r w:rsidRPr="00251BF1">
        <w:rPr>
          <w:color w:val="auto"/>
        </w:rPr>
        <w:t xml:space="preserve">§ </w:t>
      </w:r>
      <w:r w:rsidRPr="00251BF1">
        <w:rPr>
          <w:color w:val="auto"/>
          <w:spacing w:val="-10"/>
        </w:rPr>
        <w:t>1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78"/>
        </w:tabs>
        <w:autoSpaceDE w:val="0"/>
        <w:autoSpaceDN w:val="0"/>
        <w:spacing w:after="0" w:line="240" w:lineRule="auto"/>
        <w:ind w:right="222"/>
        <w:contextualSpacing w:val="0"/>
        <w:jc w:val="both"/>
      </w:pPr>
      <w:r>
        <w:t>Przedmiotem</w:t>
      </w:r>
      <w:r w:rsidRPr="006F45C2">
        <w:t xml:space="preserve"> </w:t>
      </w:r>
      <w:r>
        <w:t>umowy</w:t>
      </w:r>
      <w:r w:rsidRPr="006F45C2">
        <w:t xml:space="preserve"> </w:t>
      </w:r>
      <w:r>
        <w:t>jest</w:t>
      </w:r>
      <w:r w:rsidRPr="006F45C2">
        <w:t xml:space="preserve"> </w:t>
      </w:r>
      <w:r>
        <w:t xml:space="preserve">dostawa </w:t>
      </w:r>
      <w:r w:rsidRPr="006F45C2">
        <w:t>rozszerzenia licencji  </w:t>
      </w:r>
      <w:r>
        <w:t xml:space="preserve">………………….. </w:t>
      </w:r>
      <w:r w:rsidRPr="006F45C2">
        <w:t xml:space="preserve">w ramach Części </w:t>
      </w:r>
      <w:r w:rsidR="00840C34">
        <w:t xml:space="preserve">nr </w:t>
      </w:r>
      <w:r>
        <w:t>……..</w:t>
      </w:r>
      <w:r w:rsidRPr="006F45C2">
        <w:t xml:space="preserve"> </w:t>
      </w:r>
      <w:r>
        <w:t>Przedmiot umowy został określony w załączniku nr 3 do zaproszenia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left="402" w:right="116" w:hanging="284"/>
        <w:contextualSpacing w:val="0"/>
        <w:jc w:val="both"/>
      </w:pPr>
      <w:r>
        <w:t>Przedmiot umowy obejmuje zakup i dostawę. Miejscem dostawy jest ………………………………………………..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left="402" w:right="115" w:hanging="284"/>
        <w:contextualSpacing w:val="0"/>
        <w:jc w:val="both"/>
      </w:pPr>
      <w:r>
        <w:t>Dostarczone</w:t>
      </w:r>
      <w:r>
        <w:rPr>
          <w:spacing w:val="-4"/>
        </w:rPr>
        <w:t xml:space="preserve"> </w:t>
      </w:r>
      <w:r>
        <w:t>oprogramowanie</w:t>
      </w:r>
      <w:r>
        <w:rPr>
          <w:spacing w:val="-2"/>
        </w:rPr>
        <w:t xml:space="preserve"> </w:t>
      </w:r>
      <w:r>
        <w:t>pochodzić</w:t>
      </w:r>
      <w:r>
        <w:rPr>
          <w:spacing w:val="-4"/>
        </w:rPr>
        <w:t xml:space="preserve"> </w:t>
      </w:r>
      <w:r>
        <w:t>będzie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oficjalnych</w:t>
      </w:r>
      <w:r>
        <w:rPr>
          <w:spacing w:val="-4"/>
        </w:rPr>
        <w:t xml:space="preserve"> </w:t>
      </w:r>
      <w:r>
        <w:t>kanałów</w:t>
      </w:r>
      <w:r>
        <w:rPr>
          <w:spacing w:val="-5"/>
        </w:rPr>
        <w:t xml:space="preserve"> </w:t>
      </w:r>
      <w:r>
        <w:t>dystrybucyjnych</w:t>
      </w:r>
      <w:r>
        <w:rPr>
          <w:spacing w:val="-4"/>
        </w:rPr>
        <w:t xml:space="preserve"> </w:t>
      </w:r>
      <w:r>
        <w:t>producenta obejmujących również rynek Unii Europejskiej.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00"/>
        </w:tabs>
        <w:autoSpaceDE w:val="0"/>
        <w:autoSpaceDN w:val="0"/>
        <w:spacing w:after="0" w:line="252" w:lineRule="exact"/>
        <w:ind w:left="400" w:hanging="282"/>
        <w:contextualSpacing w:val="0"/>
        <w:jc w:val="both"/>
      </w:pPr>
      <w:r>
        <w:t>Przedmiot</w:t>
      </w:r>
      <w:r>
        <w:rPr>
          <w:spacing w:val="-5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musi</w:t>
      </w:r>
      <w:r>
        <w:rPr>
          <w:spacing w:val="-5"/>
        </w:rPr>
        <w:t xml:space="preserve"> </w:t>
      </w:r>
      <w:r>
        <w:t>spełniać</w:t>
      </w:r>
      <w:r>
        <w:rPr>
          <w:spacing w:val="-6"/>
        </w:rPr>
        <w:t xml:space="preserve"> </w:t>
      </w:r>
      <w:r>
        <w:t>wszelkie</w:t>
      </w:r>
      <w:r>
        <w:rPr>
          <w:spacing w:val="-6"/>
        </w:rPr>
        <w:t xml:space="preserve"> </w:t>
      </w:r>
      <w:r>
        <w:t>wymogi</w:t>
      </w:r>
      <w:r>
        <w:rPr>
          <w:spacing w:val="-3"/>
        </w:rPr>
        <w:t xml:space="preserve"> </w:t>
      </w:r>
      <w:r>
        <w:t>norm</w:t>
      </w:r>
      <w:r>
        <w:rPr>
          <w:spacing w:val="-9"/>
        </w:rPr>
        <w:t xml:space="preserve"> </w:t>
      </w:r>
      <w:r>
        <w:t>określonych</w:t>
      </w:r>
      <w:r>
        <w:rPr>
          <w:spacing w:val="-6"/>
        </w:rPr>
        <w:t xml:space="preserve"> </w:t>
      </w:r>
      <w:r>
        <w:t>obowiązującym</w:t>
      </w:r>
      <w:r>
        <w:rPr>
          <w:spacing w:val="-9"/>
        </w:rPr>
        <w:t xml:space="preserve"> </w:t>
      </w:r>
      <w:r>
        <w:rPr>
          <w:spacing w:val="-2"/>
        </w:rPr>
        <w:t>prawem.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00"/>
          <w:tab w:val="left" w:pos="402"/>
        </w:tabs>
        <w:autoSpaceDE w:val="0"/>
        <w:autoSpaceDN w:val="0"/>
        <w:spacing w:after="0" w:line="240" w:lineRule="auto"/>
        <w:ind w:left="402" w:right="113" w:hanging="284"/>
        <w:contextualSpacing w:val="0"/>
        <w:jc w:val="both"/>
      </w:pPr>
      <w:r>
        <w:t>Wykonawca obowiązany jest przekazać Zamawiającemu licencje jak również wszelkie prawa na dostarczony</w:t>
      </w:r>
      <w:r>
        <w:rPr>
          <w:spacing w:val="72"/>
        </w:rPr>
        <w:t xml:space="preserve"> </w:t>
      </w:r>
      <w:r>
        <w:t>program,</w:t>
      </w:r>
      <w:r>
        <w:rPr>
          <w:spacing w:val="77"/>
        </w:rPr>
        <w:t xml:space="preserve"> </w:t>
      </w:r>
      <w:r>
        <w:t>wystawione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rzecz</w:t>
      </w:r>
      <w:r>
        <w:rPr>
          <w:spacing w:val="72"/>
        </w:rPr>
        <w:t xml:space="preserve"> </w:t>
      </w:r>
      <w:r>
        <w:t>Zamawiającego.</w:t>
      </w:r>
      <w:r>
        <w:rPr>
          <w:spacing w:val="74"/>
        </w:rPr>
        <w:t xml:space="preserve"> </w:t>
      </w:r>
      <w:r>
        <w:t>Wykonawca</w:t>
      </w:r>
      <w:r>
        <w:rPr>
          <w:spacing w:val="74"/>
        </w:rPr>
        <w:t xml:space="preserve"> </w:t>
      </w:r>
      <w:r>
        <w:t>dostarczy</w:t>
      </w:r>
      <w:r>
        <w:rPr>
          <w:spacing w:val="72"/>
        </w:rPr>
        <w:t xml:space="preserve"> </w:t>
      </w:r>
      <w:r>
        <w:t>program w polskiej wersji językowej wraz z dokumentacją w języku polskim.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78"/>
        </w:tabs>
        <w:autoSpaceDE w:val="0"/>
        <w:autoSpaceDN w:val="0"/>
        <w:spacing w:after="0" w:line="240" w:lineRule="auto"/>
        <w:ind w:right="117"/>
        <w:contextualSpacing w:val="0"/>
        <w:jc w:val="both"/>
      </w:pPr>
      <w:r>
        <w:t xml:space="preserve">Ze strony Zamawiającego osobą do kontaktów w sprawach dotyczących przedmiotu umowy będzie </w:t>
      </w:r>
      <w:r>
        <w:rPr>
          <w:b/>
        </w:rPr>
        <w:t>……………………………………………</w:t>
      </w:r>
    </w:p>
    <w:p w:rsidR="00251BF1" w:rsidRDefault="00251BF1" w:rsidP="00251BF1">
      <w:pPr>
        <w:pStyle w:val="Akapitzlist"/>
        <w:widowControl w:val="0"/>
        <w:numPr>
          <w:ilvl w:val="0"/>
          <w:numId w:val="22"/>
        </w:numPr>
        <w:tabs>
          <w:tab w:val="left" w:pos="477"/>
        </w:tabs>
        <w:autoSpaceDE w:val="0"/>
        <w:autoSpaceDN w:val="0"/>
        <w:spacing w:after="0" w:line="252" w:lineRule="exact"/>
        <w:ind w:left="477" w:hanging="359"/>
        <w:contextualSpacing w:val="0"/>
        <w:jc w:val="both"/>
        <w:rPr>
          <w:sz w:val="20"/>
        </w:rPr>
      </w:pPr>
      <w:r>
        <w:t>Ze</w:t>
      </w:r>
      <w:r>
        <w:rPr>
          <w:spacing w:val="14"/>
        </w:rPr>
        <w:t xml:space="preserve"> </w:t>
      </w:r>
      <w:r>
        <w:t>strony</w:t>
      </w:r>
      <w:r>
        <w:rPr>
          <w:spacing w:val="14"/>
        </w:rPr>
        <w:t xml:space="preserve"> </w:t>
      </w:r>
      <w:r>
        <w:t>Wykonawcy</w:t>
      </w:r>
      <w:r>
        <w:rPr>
          <w:spacing w:val="16"/>
        </w:rPr>
        <w:t xml:space="preserve"> </w:t>
      </w:r>
      <w:r>
        <w:t>osobą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kontaktów</w:t>
      </w:r>
      <w:r>
        <w:rPr>
          <w:spacing w:val="16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sprawach</w:t>
      </w:r>
      <w:r>
        <w:rPr>
          <w:spacing w:val="16"/>
        </w:rPr>
        <w:t xml:space="preserve"> </w:t>
      </w:r>
      <w:r>
        <w:t>dotyczących</w:t>
      </w:r>
      <w:r>
        <w:rPr>
          <w:spacing w:val="17"/>
        </w:rPr>
        <w:t xml:space="preserve"> </w:t>
      </w:r>
      <w:r>
        <w:t>przedmiotu</w:t>
      </w:r>
      <w:r>
        <w:rPr>
          <w:spacing w:val="17"/>
        </w:rPr>
        <w:t xml:space="preserve"> </w:t>
      </w:r>
      <w:r>
        <w:t>umowy</w:t>
      </w:r>
      <w:r>
        <w:rPr>
          <w:spacing w:val="17"/>
        </w:rPr>
        <w:t xml:space="preserve"> </w:t>
      </w:r>
      <w:r>
        <w:rPr>
          <w:spacing w:val="-2"/>
        </w:rPr>
        <w:t>będzie</w:t>
      </w:r>
    </w:p>
    <w:p w:rsidR="00251BF1" w:rsidRDefault="00251BF1" w:rsidP="00251BF1">
      <w:pPr>
        <w:spacing w:before="1"/>
        <w:ind w:left="478"/>
        <w:jc w:val="both"/>
      </w:pPr>
      <w:r>
        <w:rPr>
          <w:b/>
        </w:rPr>
        <w:t>…………………………………………………</w:t>
      </w:r>
    </w:p>
    <w:p w:rsidR="00251BF1" w:rsidRPr="00251BF1" w:rsidRDefault="00251BF1" w:rsidP="00251BF1">
      <w:pPr>
        <w:pStyle w:val="Nagwek3"/>
        <w:spacing w:before="3" w:line="251" w:lineRule="exact"/>
        <w:ind w:left="4542"/>
        <w:rPr>
          <w:color w:val="auto"/>
        </w:rPr>
      </w:pPr>
      <w:r w:rsidRPr="00251BF1">
        <w:rPr>
          <w:color w:val="auto"/>
          <w:spacing w:val="-5"/>
        </w:rPr>
        <w:t>§2</w:t>
      </w:r>
    </w:p>
    <w:p w:rsidR="00251BF1" w:rsidRDefault="00251BF1" w:rsidP="00251BF1">
      <w:pPr>
        <w:pStyle w:val="Akapitzlist"/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after="0" w:line="244" w:lineRule="auto"/>
        <w:ind w:right="115"/>
        <w:contextualSpacing w:val="0"/>
        <w:rPr>
          <w:b/>
        </w:rPr>
      </w:pPr>
      <w:r>
        <w:t>Termin realizacji przedmiotu umowy do 20.10.2023r.</w:t>
      </w:r>
    </w:p>
    <w:p w:rsidR="00251BF1" w:rsidRDefault="00251BF1" w:rsidP="00251BF1">
      <w:pPr>
        <w:pStyle w:val="Akapitzlist"/>
        <w:widowControl w:val="0"/>
        <w:numPr>
          <w:ilvl w:val="0"/>
          <w:numId w:val="21"/>
        </w:numPr>
        <w:tabs>
          <w:tab w:val="left" w:pos="685"/>
        </w:tabs>
        <w:autoSpaceDE w:val="0"/>
        <w:autoSpaceDN w:val="0"/>
        <w:spacing w:after="0" w:line="242" w:lineRule="auto"/>
        <w:ind w:right="117"/>
        <w:contextualSpacing w:val="0"/>
      </w:pPr>
      <w:r>
        <w:t>Na</w:t>
      </w:r>
      <w:r>
        <w:rPr>
          <w:spacing w:val="80"/>
          <w:w w:val="150"/>
        </w:rPr>
        <w:t xml:space="preserve"> </w:t>
      </w:r>
      <w:r>
        <w:t>Wykonawcy</w:t>
      </w:r>
      <w:r>
        <w:rPr>
          <w:spacing w:val="80"/>
        </w:rPr>
        <w:t xml:space="preserve"> </w:t>
      </w:r>
      <w:r>
        <w:t>ciąży</w:t>
      </w:r>
      <w:r>
        <w:rPr>
          <w:spacing w:val="80"/>
          <w:w w:val="150"/>
        </w:rPr>
        <w:t xml:space="preserve"> </w:t>
      </w:r>
      <w:r>
        <w:t>obowiązek</w:t>
      </w:r>
      <w:r>
        <w:rPr>
          <w:spacing w:val="80"/>
          <w:w w:val="150"/>
        </w:rPr>
        <w:t xml:space="preserve"> </w:t>
      </w:r>
      <w:r>
        <w:t>powiadomienia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80"/>
          <w:w w:val="150"/>
        </w:rPr>
        <w:t xml:space="preserve"> </w:t>
      </w:r>
      <w:r>
        <w:t>każdym</w:t>
      </w:r>
      <w:r>
        <w:rPr>
          <w:spacing w:val="80"/>
          <w:w w:val="150"/>
        </w:rPr>
        <w:t xml:space="preserve"> </w:t>
      </w:r>
      <w:r>
        <w:t>zagrożeniu</w:t>
      </w:r>
      <w:r>
        <w:rPr>
          <w:spacing w:val="80"/>
          <w:w w:val="150"/>
        </w:rPr>
        <w:t xml:space="preserve"> </w:t>
      </w:r>
      <w:r>
        <w:t>terminowego wykonania umowy pojawiającego się w toku realizacji umowy.</w:t>
      </w:r>
    </w:p>
    <w:p w:rsidR="00251BF1" w:rsidRDefault="00251BF1" w:rsidP="00251BF1">
      <w:pPr>
        <w:spacing w:line="242" w:lineRule="auto"/>
        <w:sectPr w:rsidR="00251BF1" w:rsidSect="00251BF1">
          <w:headerReference w:type="default" r:id="rId7"/>
          <w:footerReference w:type="default" r:id="rId8"/>
          <w:pgSz w:w="11910" w:h="16840"/>
          <w:pgMar w:top="1940" w:right="1300" w:bottom="1140" w:left="1300" w:header="427" w:footer="955" w:gutter="0"/>
          <w:pgNumType w:start="1"/>
          <w:cols w:space="708"/>
        </w:sectPr>
      </w:pPr>
    </w:p>
    <w:p w:rsidR="00251BF1" w:rsidRPr="00B86502" w:rsidRDefault="00251BF1" w:rsidP="00251BF1">
      <w:pPr>
        <w:pStyle w:val="Nagwek3"/>
        <w:spacing w:before="86"/>
        <w:jc w:val="center"/>
        <w:rPr>
          <w:color w:val="auto"/>
        </w:rPr>
      </w:pPr>
      <w:r w:rsidRPr="00B86502">
        <w:rPr>
          <w:color w:val="auto"/>
        </w:rPr>
        <w:lastRenderedPageBreak/>
        <w:t xml:space="preserve">§ </w:t>
      </w:r>
      <w:r w:rsidRPr="00B86502">
        <w:rPr>
          <w:color w:val="auto"/>
          <w:spacing w:val="-10"/>
        </w:rPr>
        <w:t>3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5"/>
        </w:tabs>
        <w:autoSpaceDE w:val="0"/>
        <w:autoSpaceDN w:val="0"/>
        <w:spacing w:after="0" w:line="240" w:lineRule="auto"/>
        <w:ind w:right="118"/>
        <w:contextualSpacing w:val="0"/>
      </w:pPr>
      <w:r>
        <w:t>Za prawidłowe zrealizowanie przedmiotu zamówienia objętego niniejszą umową Zamawiający zapłaci Wykonawcy wynagrodzenie w wysokości:</w:t>
      </w:r>
    </w:p>
    <w:p w:rsidR="00251BF1" w:rsidRDefault="00251BF1" w:rsidP="00251BF1">
      <w:pPr>
        <w:spacing w:line="252" w:lineRule="exact"/>
        <w:ind w:left="685"/>
      </w:pPr>
      <w:r>
        <w:t>netto</w:t>
      </w:r>
      <w:r>
        <w:rPr>
          <w:spacing w:val="-2"/>
        </w:rPr>
        <w:t xml:space="preserve"> </w:t>
      </w:r>
      <w:r>
        <w:rPr>
          <w:b/>
        </w:rPr>
        <w:t>…………….</w:t>
      </w:r>
      <w:r>
        <w:rPr>
          <w:b/>
          <w:spacing w:val="-1"/>
        </w:rPr>
        <w:t xml:space="preserve"> </w:t>
      </w:r>
      <w:r>
        <w:rPr>
          <w:spacing w:val="-5"/>
        </w:rPr>
        <w:t>zł</w:t>
      </w:r>
    </w:p>
    <w:p w:rsidR="00251BF1" w:rsidRDefault="00251BF1" w:rsidP="00251BF1">
      <w:pPr>
        <w:spacing w:line="252" w:lineRule="exact"/>
        <w:ind w:left="685"/>
      </w:pPr>
      <w:r>
        <w:t>VAT</w:t>
      </w:r>
      <w:r>
        <w:rPr>
          <w:spacing w:val="-2"/>
        </w:rPr>
        <w:t xml:space="preserve"> </w:t>
      </w:r>
      <w:r>
        <w:rPr>
          <w:b/>
        </w:rPr>
        <w:t>…………….</w:t>
      </w:r>
      <w:r>
        <w:rPr>
          <w:b/>
          <w:spacing w:val="-2"/>
        </w:rPr>
        <w:t xml:space="preserve"> </w:t>
      </w:r>
      <w:r>
        <w:rPr>
          <w:spacing w:val="-5"/>
        </w:rPr>
        <w:t>zł</w:t>
      </w:r>
    </w:p>
    <w:p w:rsidR="00251BF1" w:rsidRDefault="00251BF1" w:rsidP="00251BF1">
      <w:pPr>
        <w:pStyle w:val="Tekstpodstawowy"/>
        <w:spacing w:line="252" w:lineRule="exact"/>
        <w:jc w:val="left"/>
      </w:pPr>
      <w:r>
        <w:t>brutto</w:t>
      </w:r>
      <w:r>
        <w:rPr>
          <w:spacing w:val="-4"/>
        </w:rPr>
        <w:t xml:space="preserve"> </w:t>
      </w:r>
      <w:r>
        <w:rPr>
          <w:b/>
        </w:rPr>
        <w:t>………………</w:t>
      </w:r>
      <w:r>
        <w:rPr>
          <w:b/>
          <w:spacing w:val="-3"/>
        </w:rPr>
        <w:t xml:space="preserve"> </w:t>
      </w:r>
      <w:r>
        <w:t>zł</w:t>
      </w:r>
      <w:r>
        <w:rPr>
          <w:spacing w:val="-5"/>
        </w:rPr>
        <w:t xml:space="preserve"> </w:t>
      </w:r>
      <w:r>
        <w:t>(słownie:</w:t>
      </w:r>
      <w:r>
        <w:rPr>
          <w:spacing w:val="-3"/>
        </w:rPr>
        <w:t xml:space="preserve"> </w:t>
      </w:r>
      <w:r>
        <w:t>……………………….</w:t>
      </w:r>
      <w:r>
        <w:rPr>
          <w:spacing w:val="-2"/>
        </w:rPr>
        <w:t>).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3"/>
        <w:contextualSpacing w:val="0"/>
        <w:jc w:val="both"/>
      </w:pPr>
      <w:r>
        <w:t>Ceny jednostkowe określone w Ofercie Wykonawcy są niezmienne przez cały okres realizacji zamówienia i uwzględniają wynagrodzenie za wszystkie obowiązki Wykonawcy, niezbędne do zrealizowania przedmiotu umowy. Oznacza to, że ceny te zawierają wszystkie koszty związane</w:t>
      </w:r>
      <w:r>
        <w:rPr>
          <w:spacing w:val="40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realizacją dostawy i świadczeniem przez Wykonawcę usług objętych umową wynikające wprost z umowy, jak również nie ujęte w jej treści, a niezbędne do jej prawidłowego</w:t>
      </w:r>
      <w:r>
        <w:rPr>
          <w:spacing w:val="40"/>
        </w:rPr>
        <w:t xml:space="preserve"> </w:t>
      </w:r>
      <w:r>
        <w:t>wykonania, tj. podatek VAT, wszelkie prace przygotowawcze itp.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4"/>
        <w:contextualSpacing w:val="0"/>
        <w:jc w:val="both"/>
      </w:pPr>
      <w:r>
        <w:t xml:space="preserve">Podstawę wystawienia faktury stanowić będzie </w:t>
      </w:r>
      <w:r>
        <w:rPr>
          <w:b/>
        </w:rPr>
        <w:t xml:space="preserve">protokół odbioru </w:t>
      </w:r>
      <w:r>
        <w:t>potwierdzający prawidłowe wykonanie umowy pod względem rzeczowym i terminowym.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20"/>
        <w:contextualSpacing w:val="0"/>
        <w:jc w:val="both"/>
      </w:pPr>
      <w:r>
        <w:t xml:space="preserve">Przez dzień zapłaty wynagrodzenia rozumie się dzień obciążenia rachunku bankowego </w:t>
      </w:r>
      <w:r>
        <w:rPr>
          <w:spacing w:val="-2"/>
        </w:rPr>
        <w:t>Zamawiającego.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7"/>
        <w:contextualSpacing w:val="0"/>
        <w:jc w:val="both"/>
      </w:pPr>
      <w:r>
        <w:t>Nieprawidłowe wystawienie faktury powoduje ponowny bieg terminów płatności po dokonaniu korekty i przedłożeniu jej Zamawiającemu.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6"/>
        <w:contextualSpacing w:val="0"/>
        <w:jc w:val="both"/>
      </w:pPr>
      <w:r>
        <w:t>Wynagrodzenie zostanie zapłacone przez Zamawiającego przelewem na rachunek Wykonawcy …………………… w terminie do 30 dni licząc od dnia otrzymania poprawnej pod względem formalnym i rachunkowym faktury VAT.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4"/>
        <w:contextualSpacing w:val="0"/>
        <w:jc w:val="both"/>
      </w:pPr>
      <w:r>
        <w:t>W przypadku powierzenia wykonania części zamówienia podwykonawcom lub dalszym podwykonawcom</w:t>
      </w:r>
      <w:r>
        <w:rPr>
          <w:spacing w:val="39"/>
        </w:rPr>
        <w:t xml:space="preserve"> </w:t>
      </w:r>
      <w:r>
        <w:t>wraz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fakturą,</w:t>
      </w:r>
      <w:r>
        <w:rPr>
          <w:spacing w:val="40"/>
        </w:rPr>
        <w:t xml:space="preserve"> </w:t>
      </w:r>
      <w:r>
        <w:t>Wykonawca</w:t>
      </w:r>
      <w:r>
        <w:rPr>
          <w:spacing w:val="40"/>
        </w:rPr>
        <w:t xml:space="preserve"> </w:t>
      </w:r>
      <w:r>
        <w:t>przedstawi</w:t>
      </w:r>
      <w:r>
        <w:rPr>
          <w:spacing w:val="40"/>
        </w:rPr>
        <w:t xml:space="preserve"> </w:t>
      </w:r>
      <w:r>
        <w:t>pisemny</w:t>
      </w:r>
      <w:r>
        <w:rPr>
          <w:spacing w:val="40"/>
        </w:rPr>
        <w:t xml:space="preserve"> </w:t>
      </w:r>
      <w:r>
        <w:t>wykaz</w:t>
      </w:r>
      <w:r>
        <w:rPr>
          <w:spacing w:val="40"/>
        </w:rPr>
        <w:t xml:space="preserve"> </w:t>
      </w:r>
      <w:r>
        <w:t>podwykonawców z</w:t>
      </w:r>
      <w:r>
        <w:rPr>
          <w:spacing w:val="-4"/>
        </w:rPr>
        <w:t xml:space="preserve"> </w:t>
      </w:r>
      <w:r>
        <w:t>ich udziałem finansowym i rzeczowym oraz dowody zapłaty wymagalnego wynagrodzenia podwykonawcom i dalszym podwykonawcom w zakresie wszelkich zobowiązań wynikających</w:t>
      </w:r>
      <w:r>
        <w:rPr>
          <w:spacing w:val="40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</w:t>
      </w:r>
    </w:p>
    <w:p w:rsidR="00251BF1" w:rsidRDefault="00251BF1" w:rsidP="00251BF1">
      <w:pPr>
        <w:pStyle w:val="Akapitzlist"/>
        <w:widowControl w:val="0"/>
        <w:numPr>
          <w:ilvl w:val="0"/>
          <w:numId w:val="20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8"/>
        <w:contextualSpacing w:val="0"/>
        <w:jc w:val="both"/>
      </w:pPr>
      <w:r>
        <w:t>Cesja wynagrodzenia wykonawcy jest dopuszczalna wyłącznie za zgodą Zamawiającego wyrażoną na piśmie.</w:t>
      </w:r>
    </w:p>
    <w:p w:rsidR="00251BF1" w:rsidRDefault="00251BF1" w:rsidP="00251BF1">
      <w:pPr>
        <w:pStyle w:val="Tekstpodstawowy"/>
        <w:spacing w:before="4"/>
        <w:jc w:val="left"/>
      </w:pPr>
    </w:p>
    <w:p w:rsidR="00251BF1" w:rsidRPr="00251BF1" w:rsidRDefault="00251BF1" w:rsidP="00251BF1">
      <w:pPr>
        <w:pStyle w:val="Nagwek3"/>
        <w:spacing w:line="240" w:lineRule="auto"/>
        <w:ind w:left="4542"/>
        <w:rPr>
          <w:color w:val="auto"/>
        </w:rPr>
      </w:pPr>
      <w:r w:rsidRPr="00251BF1">
        <w:rPr>
          <w:color w:val="auto"/>
          <w:spacing w:val="-5"/>
        </w:rPr>
        <w:t>§4</w:t>
      </w:r>
    </w:p>
    <w:p w:rsidR="00251BF1" w:rsidRDefault="00251BF1" w:rsidP="00251BF1">
      <w:pPr>
        <w:pStyle w:val="Akapitzlist"/>
        <w:widowControl w:val="0"/>
        <w:numPr>
          <w:ilvl w:val="0"/>
          <w:numId w:val="19"/>
        </w:numPr>
        <w:tabs>
          <w:tab w:val="left" w:pos="683"/>
        </w:tabs>
        <w:autoSpaceDE w:val="0"/>
        <w:autoSpaceDN w:val="0"/>
        <w:spacing w:before="81" w:after="0" w:line="252" w:lineRule="exact"/>
        <w:ind w:left="683" w:hanging="565"/>
        <w:contextualSpacing w:val="0"/>
        <w:jc w:val="both"/>
        <w:rPr>
          <w:b/>
        </w:rPr>
      </w:pPr>
      <w:bookmarkStart w:id="0" w:name="_GoBack"/>
      <w:bookmarkEnd w:id="0"/>
      <w:r>
        <w:t>Strony</w:t>
      </w:r>
      <w:r>
        <w:rPr>
          <w:spacing w:val="19"/>
        </w:rPr>
        <w:t xml:space="preserve"> </w:t>
      </w:r>
      <w:r>
        <w:t>zobowiązują</w:t>
      </w:r>
      <w:r>
        <w:rPr>
          <w:spacing w:val="22"/>
        </w:rPr>
        <w:t xml:space="preserve"> </w:t>
      </w:r>
      <w:r>
        <w:t>się</w:t>
      </w:r>
      <w:r>
        <w:rPr>
          <w:spacing w:val="22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potwierdzenia</w:t>
      </w:r>
      <w:r>
        <w:rPr>
          <w:spacing w:val="25"/>
        </w:rPr>
        <w:t xml:space="preserve"> </w:t>
      </w:r>
      <w:r>
        <w:t>wykonania</w:t>
      </w:r>
      <w:r>
        <w:rPr>
          <w:spacing w:val="24"/>
        </w:rPr>
        <w:t xml:space="preserve"> </w:t>
      </w:r>
      <w:r>
        <w:t>dostawy</w:t>
      </w:r>
      <w:r>
        <w:rPr>
          <w:spacing w:val="21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pomocą</w:t>
      </w:r>
      <w:r>
        <w:rPr>
          <w:spacing w:val="27"/>
        </w:rPr>
        <w:t xml:space="preserve"> </w:t>
      </w:r>
      <w:r>
        <w:rPr>
          <w:b/>
        </w:rPr>
        <w:t>protokołu</w:t>
      </w:r>
      <w:r>
        <w:rPr>
          <w:b/>
          <w:spacing w:val="22"/>
        </w:rPr>
        <w:t xml:space="preserve"> </w:t>
      </w:r>
      <w:r>
        <w:rPr>
          <w:b/>
          <w:spacing w:val="-2"/>
        </w:rPr>
        <w:t>odbioru</w:t>
      </w:r>
    </w:p>
    <w:p w:rsidR="00251BF1" w:rsidRPr="00251BF1" w:rsidRDefault="00251BF1" w:rsidP="00251BF1">
      <w:pPr>
        <w:pStyle w:val="Tekstpodstawowy"/>
        <w:spacing w:line="252" w:lineRule="exact"/>
        <w:rPr>
          <w:rFonts w:asciiTheme="minorHAnsi" w:hAnsiTheme="minorHAnsi" w:cstheme="minorHAnsi"/>
          <w:sz w:val="22"/>
          <w:szCs w:val="22"/>
        </w:rPr>
      </w:pPr>
      <w:r w:rsidRPr="00251BF1">
        <w:rPr>
          <w:rFonts w:asciiTheme="minorHAnsi" w:hAnsiTheme="minorHAnsi" w:cstheme="minorHAnsi"/>
          <w:sz w:val="22"/>
          <w:szCs w:val="22"/>
        </w:rPr>
        <w:t>podpisanego</w:t>
      </w:r>
      <w:r w:rsidRPr="00251BF1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>przez</w:t>
      </w:r>
      <w:r w:rsidRPr="00251BF1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>przedstawicieli</w:t>
      </w:r>
      <w:r w:rsidRPr="00251BF1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pacing w:val="-2"/>
          <w:sz w:val="22"/>
          <w:szCs w:val="22"/>
        </w:rPr>
        <w:t>stron.</w:t>
      </w:r>
    </w:p>
    <w:p w:rsidR="00251BF1" w:rsidRDefault="00251BF1" w:rsidP="00251BF1">
      <w:pPr>
        <w:pStyle w:val="Akapitzlist"/>
        <w:widowControl w:val="0"/>
        <w:numPr>
          <w:ilvl w:val="0"/>
          <w:numId w:val="19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2"/>
        <w:contextualSpacing w:val="0"/>
        <w:jc w:val="both"/>
      </w:pPr>
      <w:r>
        <w:t>Z chwilą podpisania protokołu odbioru w ramach wynagrodzenia określonego w niniejszej umowie Wykonawca przeniesie na Zamawiającego wszystkie udzielone mu przez producenta lub dystrybutora, licencje na oprogramowanie wymienione w opisie przedmiotu zamówienia.</w:t>
      </w:r>
    </w:p>
    <w:p w:rsidR="00251BF1" w:rsidRDefault="00251BF1" w:rsidP="00251BF1">
      <w:pPr>
        <w:pStyle w:val="Akapitzlist"/>
        <w:widowControl w:val="0"/>
        <w:numPr>
          <w:ilvl w:val="0"/>
          <w:numId w:val="19"/>
        </w:numPr>
        <w:tabs>
          <w:tab w:val="left" w:pos="683"/>
          <w:tab w:val="left" w:pos="685"/>
        </w:tabs>
        <w:autoSpaceDE w:val="0"/>
        <w:autoSpaceDN w:val="0"/>
        <w:spacing w:before="1" w:after="0" w:line="240" w:lineRule="auto"/>
        <w:ind w:right="112"/>
        <w:contextualSpacing w:val="0"/>
        <w:jc w:val="both"/>
      </w:pPr>
      <w:r>
        <w:t>Wykonawca oświadcza, że korzystanie przez Zamawiającego z oprogramowania w ramach przeniesionych licencji lub udzielonych przez Wykonawcę sublicencji nie będzie w żaden sposób naruszać praw osób trzecich lub obowiązujących przepisów prawa.</w:t>
      </w:r>
    </w:p>
    <w:p w:rsidR="00251BF1" w:rsidRDefault="00251BF1" w:rsidP="00251BF1">
      <w:pPr>
        <w:pStyle w:val="Tekstpodstawowy"/>
        <w:spacing w:before="4"/>
        <w:jc w:val="left"/>
      </w:pPr>
    </w:p>
    <w:p w:rsidR="00251BF1" w:rsidRPr="00B86502" w:rsidRDefault="00251BF1" w:rsidP="00251BF1">
      <w:pPr>
        <w:pStyle w:val="Nagwek3"/>
        <w:spacing w:line="251" w:lineRule="exact"/>
        <w:jc w:val="center"/>
        <w:rPr>
          <w:color w:val="auto"/>
        </w:rPr>
      </w:pPr>
      <w:r w:rsidRPr="00B86502">
        <w:rPr>
          <w:color w:val="auto"/>
        </w:rPr>
        <w:t xml:space="preserve">§ </w:t>
      </w:r>
      <w:r w:rsidRPr="00B86502">
        <w:rPr>
          <w:color w:val="auto"/>
          <w:spacing w:val="-10"/>
        </w:rPr>
        <w:t>5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</w:tabs>
        <w:autoSpaceDE w:val="0"/>
        <w:autoSpaceDN w:val="0"/>
        <w:spacing w:after="0" w:line="251" w:lineRule="exact"/>
        <w:ind w:left="683" w:hanging="565"/>
        <w:contextualSpacing w:val="0"/>
        <w:jc w:val="both"/>
      </w:pPr>
      <w:r>
        <w:t>Strony</w:t>
      </w:r>
      <w:r>
        <w:rPr>
          <w:spacing w:val="-10"/>
        </w:rPr>
        <w:t xml:space="preserve"> </w:t>
      </w:r>
      <w:r>
        <w:t>postanawiają,</w:t>
      </w:r>
      <w:r>
        <w:rPr>
          <w:spacing w:val="-5"/>
        </w:rPr>
        <w:t xml:space="preserve"> </w:t>
      </w:r>
      <w:r>
        <w:t>że</w:t>
      </w:r>
      <w:r>
        <w:rPr>
          <w:spacing w:val="-4"/>
        </w:rPr>
        <w:t xml:space="preserve"> </w:t>
      </w:r>
      <w:r>
        <w:t>obowiązującą</w:t>
      </w:r>
      <w:r>
        <w:rPr>
          <w:spacing w:val="-7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formę</w:t>
      </w:r>
      <w:r>
        <w:rPr>
          <w:spacing w:val="-5"/>
        </w:rPr>
        <w:t xml:space="preserve"> </w:t>
      </w:r>
      <w:r>
        <w:t>odszkodowania</w:t>
      </w:r>
      <w:r>
        <w:rPr>
          <w:spacing w:val="-4"/>
        </w:rPr>
        <w:t xml:space="preserve"> </w:t>
      </w:r>
      <w:r>
        <w:t>stanowią</w:t>
      </w:r>
      <w:r>
        <w:rPr>
          <w:spacing w:val="-5"/>
        </w:rPr>
        <w:t xml:space="preserve"> </w:t>
      </w:r>
      <w:r>
        <w:t>kary</w:t>
      </w:r>
      <w:r>
        <w:rPr>
          <w:spacing w:val="-7"/>
        </w:rPr>
        <w:t xml:space="preserve"> </w:t>
      </w:r>
      <w:r>
        <w:rPr>
          <w:spacing w:val="-2"/>
        </w:rPr>
        <w:t>umowne.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</w:tabs>
        <w:autoSpaceDE w:val="0"/>
        <w:autoSpaceDN w:val="0"/>
        <w:spacing w:after="0" w:line="252" w:lineRule="exact"/>
        <w:ind w:left="683" w:hanging="565"/>
        <w:contextualSpacing w:val="0"/>
        <w:jc w:val="both"/>
      </w:pPr>
      <w:r>
        <w:t>Wykonawca</w:t>
      </w:r>
      <w:r>
        <w:rPr>
          <w:spacing w:val="-6"/>
        </w:rPr>
        <w:t xml:space="preserve"> </w:t>
      </w:r>
      <w:r>
        <w:t>płaci</w:t>
      </w:r>
      <w:r>
        <w:rPr>
          <w:spacing w:val="-4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kary</w:t>
      </w:r>
      <w:r>
        <w:rPr>
          <w:spacing w:val="-7"/>
        </w:rPr>
        <w:t xml:space="preserve"> </w:t>
      </w:r>
      <w:r>
        <w:rPr>
          <w:spacing w:val="-2"/>
        </w:rPr>
        <w:t>umowne:</w:t>
      </w:r>
    </w:p>
    <w:p w:rsidR="00251BF1" w:rsidRDefault="00251BF1" w:rsidP="00251BF1">
      <w:pPr>
        <w:pStyle w:val="Akapitzlist"/>
        <w:widowControl w:val="0"/>
        <w:numPr>
          <w:ilvl w:val="1"/>
          <w:numId w:val="18"/>
        </w:numPr>
        <w:tabs>
          <w:tab w:val="left" w:pos="1112"/>
        </w:tabs>
        <w:autoSpaceDE w:val="0"/>
        <w:autoSpaceDN w:val="0"/>
        <w:spacing w:before="1" w:after="0" w:line="240" w:lineRule="auto"/>
        <w:ind w:right="114"/>
        <w:contextualSpacing w:val="0"/>
        <w:jc w:val="both"/>
      </w:pPr>
      <w:r>
        <w:t>za zwłokę w wykonaniu przedmiotu zamówienia, w wysokości 0,5% wynagrodzenia umownego brutto za całość przedmiotu zamówienia określonego w § 3 ust. 1 za każdy dzień zwłoki;</w:t>
      </w:r>
    </w:p>
    <w:p w:rsidR="00251BF1" w:rsidRDefault="00251BF1" w:rsidP="00251BF1">
      <w:pPr>
        <w:pStyle w:val="Akapitzlist"/>
        <w:widowControl w:val="0"/>
        <w:numPr>
          <w:ilvl w:val="1"/>
          <w:numId w:val="18"/>
        </w:numPr>
        <w:tabs>
          <w:tab w:val="left" w:pos="1112"/>
        </w:tabs>
        <w:autoSpaceDE w:val="0"/>
        <w:autoSpaceDN w:val="0"/>
        <w:spacing w:after="0" w:line="240" w:lineRule="auto"/>
        <w:ind w:right="114"/>
        <w:contextualSpacing w:val="0"/>
        <w:jc w:val="both"/>
      </w:pPr>
      <w:r>
        <w:lastRenderedPageBreak/>
        <w:t>za odstąpienie od umowy przez Wykonawcę lub Zamawiającego z przyczyn zależnych od strony odstępującej w wysokości 10% wynagrodzenia umownego brutto za całość przedmiotu zamówienia określonego w § 3 ust. 1 .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9"/>
        <w:contextualSpacing w:val="0"/>
        <w:jc w:val="both"/>
      </w:pPr>
      <w:r>
        <w:t>Poprzez</w:t>
      </w:r>
      <w:r>
        <w:rPr>
          <w:spacing w:val="-5"/>
        </w:rPr>
        <w:t xml:space="preserve"> </w:t>
      </w:r>
      <w:r>
        <w:t>podpisanie</w:t>
      </w:r>
      <w:r>
        <w:rPr>
          <w:spacing w:val="-3"/>
        </w:rPr>
        <w:t xml:space="preserve"> </w:t>
      </w:r>
      <w:r>
        <w:t>niniejszej umowy,</w:t>
      </w:r>
      <w:r>
        <w:rPr>
          <w:spacing w:val="-3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wyraża</w:t>
      </w:r>
      <w:r>
        <w:rPr>
          <w:spacing w:val="-3"/>
        </w:rPr>
        <w:t xml:space="preserve"> </w:t>
      </w:r>
      <w:r>
        <w:t>zgodę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potrącenie</w:t>
      </w:r>
      <w:r>
        <w:rPr>
          <w:spacing w:val="-5"/>
        </w:rPr>
        <w:t xml:space="preserve"> </w:t>
      </w:r>
      <w:r>
        <w:t>naliczonych</w:t>
      </w:r>
      <w:r>
        <w:rPr>
          <w:spacing w:val="-3"/>
        </w:rPr>
        <w:t xml:space="preserve"> </w:t>
      </w:r>
      <w:r>
        <w:t>kar umownych z wynagrodzenia określonego w §3 ust. 1.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7"/>
        <w:contextualSpacing w:val="0"/>
        <w:jc w:val="both"/>
      </w:pPr>
      <w:r>
        <w:t>Strony</w:t>
      </w:r>
      <w:r>
        <w:rPr>
          <w:spacing w:val="-4"/>
        </w:rPr>
        <w:t xml:space="preserve"> </w:t>
      </w:r>
      <w:r>
        <w:t>zastrzegają</w:t>
      </w:r>
      <w:r>
        <w:rPr>
          <w:spacing w:val="-1"/>
        </w:rPr>
        <w:t xml:space="preserve"> </w:t>
      </w:r>
      <w:r>
        <w:t>sobie</w:t>
      </w:r>
      <w:r>
        <w:rPr>
          <w:spacing w:val="-3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odszkodowania</w:t>
      </w:r>
      <w:r>
        <w:rPr>
          <w:spacing w:val="-1"/>
        </w:rPr>
        <w:t xml:space="preserve"> </w:t>
      </w:r>
      <w:r>
        <w:t>uzupełniającego</w:t>
      </w:r>
      <w:r>
        <w:rPr>
          <w:spacing w:val="-1"/>
        </w:rPr>
        <w:t xml:space="preserve"> </w:t>
      </w:r>
      <w:r>
        <w:t>podnoszącego</w:t>
      </w:r>
      <w:r>
        <w:rPr>
          <w:spacing w:val="-4"/>
        </w:rPr>
        <w:t xml:space="preserve"> </w:t>
      </w:r>
      <w:r>
        <w:t>wysokość kar umownych do wysokości rzeczywiście poniesionej szkody na ogólnych zasadach art. 471 kodeksu cywilnego.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6"/>
        <w:contextualSpacing w:val="0"/>
        <w:jc w:val="both"/>
      </w:pPr>
      <w:r>
        <w:t>Strony</w:t>
      </w:r>
      <w:r>
        <w:rPr>
          <w:spacing w:val="80"/>
        </w:rPr>
        <w:t xml:space="preserve"> </w:t>
      </w:r>
      <w:r>
        <w:t>uzgadniają</w:t>
      </w:r>
      <w:r>
        <w:rPr>
          <w:spacing w:val="80"/>
        </w:rPr>
        <w:t xml:space="preserve"> </w:t>
      </w:r>
      <w:r>
        <w:t>że</w:t>
      </w:r>
      <w:r>
        <w:rPr>
          <w:spacing w:val="80"/>
        </w:rPr>
        <w:t xml:space="preserve"> </w:t>
      </w:r>
      <w:r>
        <w:t>kary</w:t>
      </w:r>
      <w:r>
        <w:rPr>
          <w:spacing w:val="80"/>
        </w:rPr>
        <w:t xml:space="preserve"> </w:t>
      </w:r>
      <w:r>
        <w:t>umowne</w:t>
      </w:r>
      <w:r>
        <w:rPr>
          <w:spacing w:val="80"/>
        </w:rPr>
        <w:t xml:space="preserve"> </w:t>
      </w:r>
      <w:r>
        <w:t>przewidziane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niniejszej</w:t>
      </w:r>
      <w:r>
        <w:rPr>
          <w:spacing w:val="80"/>
        </w:rPr>
        <w:t xml:space="preserve"> </w:t>
      </w:r>
      <w:r>
        <w:t>umowie</w:t>
      </w:r>
      <w:r>
        <w:rPr>
          <w:spacing w:val="80"/>
        </w:rPr>
        <w:t xml:space="preserve"> </w:t>
      </w:r>
      <w:r>
        <w:t>potrącane</w:t>
      </w:r>
      <w:r>
        <w:rPr>
          <w:spacing w:val="80"/>
        </w:rPr>
        <w:t xml:space="preserve"> </w:t>
      </w:r>
      <w:r>
        <w:t>będą</w:t>
      </w:r>
      <w:r>
        <w:rPr>
          <w:spacing w:val="40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wystawianej przez Wykonawcę faktury, a gdyby okazało się to niemożliwe, Wykonawca zobowiązany będzie do zapłaty kar na rachunek Zamawiającego w ciągu 21 dni od dnia otrzymania noty obciążeniowej.</w:t>
      </w:r>
    </w:p>
    <w:p w:rsidR="00251BF1" w:rsidRDefault="00251BF1" w:rsidP="00251BF1">
      <w:pPr>
        <w:pStyle w:val="Akapitzlist"/>
        <w:widowControl w:val="0"/>
        <w:numPr>
          <w:ilvl w:val="0"/>
          <w:numId w:val="18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2"/>
        <w:contextualSpacing w:val="0"/>
        <w:jc w:val="both"/>
      </w:pPr>
      <w:r>
        <w:t>Łączna maksymalna wysokość kar umownych, których mogą dochodzić strony wynosić będzie nie więcej niż 20% wynagrodzenia umownego brutto określonego w§ 3 ust. l.</w:t>
      </w:r>
    </w:p>
    <w:p w:rsidR="00251BF1" w:rsidRDefault="00251BF1" w:rsidP="00251BF1">
      <w:pPr>
        <w:pStyle w:val="Tekstpodstawowy"/>
        <w:spacing w:before="5"/>
        <w:jc w:val="left"/>
      </w:pPr>
    </w:p>
    <w:p w:rsidR="00251BF1" w:rsidRPr="00B86502" w:rsidRDefault="00251BF1" w:rsidP="00251BF1">
      <w:pPr>
        <w:pStyle w:val="Nagwek3"/>
        <w:ind w:left="4542"/>
        <w:rPr>
          <w:color w:val="auto"/>
        </w:rPr>
      </w:pPr>
      <w:r w:rsidRPr="00B86502">
        <w:rPr>
          <w:color w:val="auto"/>
          <w:spacing w:val="-5"/>
        </w:rPr>
        <w:t>§6</w:t>
      </w:r>
    </w:p>
    <w:p w:rsidR="00251BF1" w:rsidRDefault="00251BF1" w:rsidP="00251BF1">
      <w:pPr>
        <w:pStyle w:val="Akapitzlist"/>
        <w:widowControl w:val="0"/>
        <w:numPr>
          <w:ilvl w:val="0"/>
          <w:numId w:val="17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4"/>
        <w:contextualSpacing w:val="0"/>
        <w:jc w:val="both"/>
      </w:pPr>
      <w:r>
        <w:t>Zamawiającemu przysługuje prawo odstąpienia od umowy gdy Wykonawca nie realizuje zamówienia</w:t>
      </w:r>
      <w:r>
        <w:rPr>
          <w:spacing w:val="4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umową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też</w:t>
      </w:r>
      <w:r>
        <w:rPr>
          <w:spacing w:val="40"/>
        </w:rPr>
        <w:t xml:space="preserve"> </w:t>
      </w:r>
      <w:r>
        <w:t>nienależycie</w:t>
      </w:r>
      <w:r>
        <w:rPr>
          <w:spacing w:val="40"/>
        </w:rPr>
        <w:t xml:space="preserve"> </w:t>
      </w:r>
      <w:r>
        <w:t>wykonuje</w:t>
      </w:r>
      <w:r>
        <w:rPr>
          <w:spacing w:val="40"/>
        </w:rPr>
        <w:t xml:space="preserve"> </w:t>
      </w:r>
      <w:r>
        <w:t>swoje</w:t>
      </w:r>
      <w:r>
        <w:rPr>
          <w:spacing w:val="40"/>
        </w:rPr>
        <w:t xml:space="preserve"> </w:t>
      </w:r>
      <w:r>
        <w:t>zobowiązania</w:t>
      </w:r>
      <w:r>
        <w:rPr>
          <w:spacing w:val="40"/>
        </w:rPr>
        <w:t xml:space="preserve"> </w:t>
      </w:r>
      <w:r>
        <w:t>umowne i</w:t>
      </w:r>
      <w:r>
        <w:rPr>
          <w:spacing w:val="-1"/>
        </w:rPr>
        <w:t xml:space="preserve"> </w:t>
      </w:r>
      <w:r>
        <w:t>pomimo pisemnego lub przesłanego droga elektroniczną wezwania otrzymanego od Zamawiającego nie przystąpił do realizacji umowy zgodnie z</w:t>
      </w:r>
      <w:r>
        <w:rPr>
          <w:spacing w:val="-2"/>
        </w:rPr>
        <w:t xml:space="preserve"> </w:t>
      </w:r>
      <w:r>
        <w:t>jej warunkami -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terminie 14 dni od dnia stwierdzenia przez Zamawiającego danej okoliczności.</w:t>
      </w:r>
    </w:p>
    <w:p w:rsidR="00251BF1" w:rsidRDefault="00251BF1" w:rsidP="00251BF1">
      <w:pPr>
        <w:pStyle w:val="Akapitzlist"/>
        <w:widowControl w:val="0"/>
        <w:numPr>
          <w:ilvl w:val="0"/>
          <w:numId w:val="17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13"/>
        <w:contextualSpacing w:val="0"/>
        <w:jc w:val="both"/>
      </w:pPr>
      <w:r>
        <w:t>Wykonawcy przysługuje prawo odstąpienia od umowy, jeżeli Zamawiający odmawia bez wskazania uzasadnionej przyczyny odbioru przedmiotu umowy i</w:t>
      </w:r>
      <w:r>
        <w:rPr>
          <w:spacing w:val="-1"/>
        </w:rPr>
        <w:t xml:space="preserve"> </w:t>
      </w:r>
      <w:r>
        <w:t>pomimo pisemnego lub przesłanego drogą elektroniczną wezwania nie przystąpił do czynności odbioru - w terminie 14 dni od dnia upływu terminu wyznaczonego przez Wykonawcę w w/w wezwaniu na przystąpienie przez Zamawiającego do odbioru dostarczonych urządzeń.</w:t>
      </w:r>
    </w:p>
    <w:p w:rsidR="00251BF1" w:rsidRDefault="00251BF1" w:rsidP="00251BF1">
      <w:pPr>
        <w:pStyle w:val="Akapitzlist"/>
        <w:widowControl w:val="0"/>
        <w:numPr>
          <w:ilvl w:val="0"/>
          <w:numId w:val="17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20"/>
        <w:contextualSpacing w:val="0"/>
        <w:jc w:val="both"/>
      </w:pPr>
      <w:r>
        <w:t>Odstąpienie od umowy, o którym mowa w ust. 1 i 2, powinno nastąpić w formie pisemnej pod rygorem nieważności takiego oświadczenia i powinno zawierać uzasadnienie.</w:t>
      </w:r>
    </w:p>
    <w:p w:rsidR="00251BF1" w:rsidRDefault="00251BF1" w:rsidP="00251BF1">
      <w:pPr>
        <w:pStyle w:val="Tekstpodstawowy"/>
        <w:spacing w:before="4"/>
        <w:jc w:val="left"/>
      </w:pPr>
    </w:p>
    <w:p w:rsidR="00251BF1" w:rsidRPr="00B86502" w:rsidRDefault="00251BF1" w:rsidP="00251BF1">
      <w:pPr>
        <w:pStyle w:val="Nagwek3"/>
        <w:ind w:left="4542"/>
        <w:rPr>
          <w:color w:val="auto"/>
        </w:rPr>
      </w:pPr>
      <w:r w:rsidRPr="00B86502">
        <w:rPr>
          <w:color w:val="auto"/>
          <w:spacing w:val="-5"/>
        </w:rPr>
        <w:t>§7</w:t>
      </w:r>
    </w:p>
    <w:p w:rsidR="00251BF1" w:rsidRDefault="00251BF1" w:rsidP="00251BF1">
      <w:pPr>
        <w:pStyle w:val="Akapitzlist"/>
        <w:widowControl w:val="0"/>
        <w:numPr>
          <w:ilvl w:val="0"/>
          <w:numId w:val="16"/>
        </w:numPr>
        <w:tabs>
          <w:tab w:val="left" w:pos="685"/>
        </w:tabs>
        <w:autoSpaceDE w:val="0"/>
        <w:autoSpaceDN w:val="0"/>
        <w:spacing w:after="0" w:line="240" w:lineRule="auto"/>
        <w:ind w:right="117"/>
        <w:contextualSpacing w:val="0"/>
      </w:pPr>
      <w:r>
        <w:t>Zamawiający zastrzega sobie możliwość zmiany treści umowy w stosunku do oferty, na pod­</w:t>
      </w:r>
      <w:r>
        <w:rPr>
          <w:spacing w:val="80"/>
        </w:rPr>
        <w:t xml:space="preserve"> </w:t>
      </w:r>
      <w:r>
        <w:t>stawie której dokonano wyboru Wykonawcy, w obszarze:</w:t>
      </w:r>
    </w:p>
    <w:p w:rsidR="00251BF1" w:rsidRDefault="00251BF1" w:rsidP="00251BF1">
      <w:pPr>
        <w:pStyle w:val="Akapitzlist"/>
        <w:widowControl w:val="0"/>
        <w:numPr>
          <w:ilvl w:val="1"/>
          <w:numId w:val="16"/>
        </w:numPr>
        <w:tabs>
          <w:tab w:val="left" w:pos="1045"/>
        </w:tabs>
        <w:autoSpaceDE w:val="0"/>
        <w:autoSpaceDN w:val="0"/>
        <w:spacing w:after="0" w:line="240" w:lineRule="auto"/>
        <w:ind w:right="122"/>
        <w:contextualSpacing w:val="0"/>
        <w:jc w:val="left"/>
      </w:pPr>
      <w:r>
        <w:t>Zmiany producenta lub modelu sprzętu (zastąpienie produktu lub rozszerzenie asortymentu o produkt równoważny lub wyższej jakości) w przypadku:</w:t>
      </w:r>
    </w:p>
    <w:p w:rsidR="00251BF1" w:rsidRDefault="00251BF1" w:rsidP="00251BF1">
      <w:pPr>
        <w:pStyle w:val="Akapitzlist"/>
        <w:widowControl w:val="0"/>
        <w:numPr>
          <w:ilvl w:val="2"/>
          <w:numId w:val="16"/>
        </w:numPr>
        <w:tabs>
          <w:tab w:val="left" w:pos="1186"/>
        </w:tabs>
        <w:autoSpaceDE w:val="0"/>
        <w:autoSpaceDN w:val="0"/>
        <w:spacing w:after="0" w:line="240" w:lineRule="auto"/>
        <w:ind w:right="118"/>
        <w:contextualSpacing w:val="0"/>
        <w:jc w:val="both"/>
      </w:pPr>
      <w:r>
        <w:t>zaprzestania wytwarzania produktu objętego umową, w tym czasowego wstrzymania produkcji, pod warunkiem iż odpowiednik jest tej samej lub wyższej jakości, za cenę nie wyższą niż cena produktu objętego umową,</w:t>
      </w:r>
    </w:p>
    <w:p w:rsidR="00251BF1" w:rsidRDefault="00251BF1" w:rsidP="00251BF1">
      <w:pPr>
        <w:jc w:val="both"/>
        <w:sectPr w:rsidR="00251BF1">
          <w:pgSz w:w="11910" w:h="16840"/>
          <w:pgMar w:top="1940" w:right="1300" w:bottom="1140" w:left="1300" w:header="427" w:footer="955" w:gutter="0"/>
          <w:cols w:space="708"/>
        </w:sectPr>
      </w:pPr>
    </w:p>
    <w:p w:rsidR="00251BF1" w:rsidRDefault="00251BF1" w:rsidP="00251BF1">
      <w:pPr>
        <w:pStyle w:val="Akapitzlist"/>
        <w:widowControl w:val="0"/>
        <w:numPr>
          <w:ilvl w:val="2"/>
          <w:numId w:val="16"/>
        </w:numPr>
        <w:tabs>
          <w:tab w:val="left" w:pos="1251"/>
        </w:tabs>
        <w:autoSpaceDE w:val="0"/>
        <w:autoSpaceDN w:val="0"/>
        <w:spacing w:before="81" w:after="0" w:line="240" w:lineRule="auto"/>
        <w:ind w:left="1251" w:right="114"/>
        <w:contextualSpacing w:val="0"/>
        <w:jc w:val="both"/>
      </w:pPr>
      <w:r>
        <w:lastRenderedPageBreak/>
        <w:t>wprowadzenia do sprzedaży przez producenta zmodyfikowanego/udoskonalonego produktu, za cenę nie wyższą niż cena produktu objętego umową,</w:t>
      </w:r>
    </w:p>
    <w:p w:rsidR="00251BF1" w:rsidRDefault="00251BF1" w:rsidP="00251BF1">
      <w:pPr>
        <w:pStyle w:val="Akapitzlist"/>
        <w:widowControl w:val="0"/>
        <w:numPr>
          <w:ilvl w:val="2"/>
          <w:numId w:val="16"/>
        </w:numPr>
        <w:tabs>
          <w:tab w:val="left" w:pos="1251"/>
        </w:tabs>
        <w:autoSpaceDE w:val="0"/>
        <w:autoSpaceDN w:val="0"/>
        <w:spacing w:after="0" w:line="240" w:lineRule="auto"/>
        <w:ind w:left="1251" w:right="117"/>
        <w:contextualSpacing w:val="0"/>
        <w:jc w:val="both"/>
      </w:pPr>
      <w:r>
        <w:t xml:space="preserve">wprowadzenia do sprzedaży przez producenta zmodyfikowanego/udoskonalonego produktu, obok dotychczas oferowanego za cenę nie wyższą niż cena produktu objętego </w:t>
      </w:r>
      <w:r>
        <w:rPr>
          <w:spacing w:val="-2"/>
        </w:rPr>
        <w:t>umową,</w:t>
      </w:r>
    </w:p>
    <w:p w:rsidR="00251BF1" w:rsidRDefault="00251BF1" w:rsidP="00251BF1">
      <w:pPr>
        <w:pStyle w:val="Akapitzlist"/>
        <w:widowControl w:val="0"/>
        <w:numPr>
          <w:ilvl w:val="1"/>
          <w:numId w:val="16"/>
        </w:numPr>
        <w:tabs>
          <w:tab w:val="left" w:pos="970"/>
        </w:tabs>
        <w:autoSpaceDE w:val="0"/>
        <w:autoSpaceDN w:val="0"/>
        <w:spacing w:after="0" w:line="240" w:lineRule="auto"/>
        <w:ind w:left="970" w:right="117"/>
        <w:contextualSpacing w:val="0"/>
        <w:jc w:val="both"/>
      </w:pPr>
      <w:r>
        <w:t>Zmiany porządkujące i informacyjne zmiany postanowień umowy, w szczególności</w:t>
      </w:r>
      <w:r>
        <w:rPr>
          <w:spacing w:val="40"/>
        </w:rPr>
        <w:t xml:space="preserve"> </w:t>
      </w:r>
      <w:r>
        <w:t>związane ze zmianą danych identyfikacyjnych (w tym adresowych i teleadresowych) stron umowy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reprezentujących</w:t>
      </w:r>
      <w:r>
        <w:rPr>
          <w:spacing w:val="-1"/>
        </w:rPr>
        <w:t xml:space="preserve"> </w:t>
      </w:r>
      <w:r>
        <w:t>strony</w:t>
      </w:r>
      <w:r>
        <w:rPr>
          <w:spacing w:val="-4"/>
        </w:rPr>
        <w:t xml:space="preserve"> </w:t>
      </w:r>
      <w:r>
        <w:t>(w</w:t>
      </w:r>
      <w:r>
        <w:rPr>
          <w:spacing w:val="-2"/>
        </w:rPr>
        <w:t xml:space="preserve"> </w:t>
      </w:r>
      <w:r>
        <w:t>szczególności z</w:t>
      </w:r>
      <w:r>
        <w:rPr>
          <w:spacing w:val="-3"/>
        </w:rPr>
        <w:t xml:space="preserve"> </w:t>
      </w:r>
      <w:r>
        <w:t>powodu</w:t>
      </w:r>
      <w:r>
        <w:rPr>
          <w:spacing w:val="-1"/>
        </w:rPr>
        <w:t xml:space="preserve"> </w:t>
      </w:r>
      <w:r>
        <w:t>nieprzewidzianych</w:t>
      </w:r>
      <w:r>
        <w:rPr>
          <w:spacing w:val="-1"/>
        </w:rPr>
        <w:t xml:space="preserve"> </w:t>
      </w:r>
      <w:r>
        <w:t>zmian organizacyjnych, choroby, wypadków losowych);</w:t>
      </w:r>
    </w:p>
    <w:p w:rsidR="00251BF1" w:rsidRDefault="00251BF1" w:rsidP="00251BF1">
      <w:pPr>
        <w:pStyle w:val="Akapitzlist"/>
        <w:widowControl w:val="0"/>
        <w:numPr>
          <w:ilvl w:val="0"/>
          <w:numId w:val="16"/>
        </w:numPr>
        <w:tabs>
          <w:tab w:val="left" w:pos="683"/>
          <w:tab w:val="left" w:pos="685"/>
        </w:tabs>
        <w:autoSpaceDE w:val="0"/>
        <w:autoSpaceDN w:val="0"/>
        <w:spacing w:after="0" w:line="240" w:lineRule="auto"/>
        <w:ind w:right="120"/>
        <w:contextualSpacing w:val="0"/>
        <w:jc w:val="both"/>
      </w:pPr>
      <w:r>
        <w:t xml:space="preserve">Zmiany w umowie mogą być dokonywane tylko pisemnie w formie aneksu pod rygorem </w:t>
      </w:r>
      <w:r>
        <w:rPr>
          <w:spacing w:val="-2"/>
        </w:rPr>
        <w:t>nieważności.</w:t>
      </w:r>
    </w:p>
    <w:p w:rsidR="00251BF1" w:rsidRDefault="00251BF1" w:rsidP="00251BF1">
      <w:pPr>
        <w:pStyle w:val="Tekstpodstawowy"/>
        <w:spacing w:before="5"/>
        <w:jc w:val="left"/>
      </w:pPr>
    </w:p>
    <w:p w:rsidR="00251BF1" w:rsidRPr="00251BF1" w:rsidRDefault="00251BF1" w:rsidP="00251BF1">
      <w:pPr>
        <w:pStyle w:val="Nagwek3"/>
        <w:jc w:val="center"/>
        <w:rPr>
          <w:color w:val="auto"/>
        </w:rPr>
      </w:pPr>
      <w:r w:rsidRPr="00251BF1">
        <w:rPr>
          <w:color w:val="auto"/>
        </w:rPr>
        <w:t xml:space="preserve">§ </w:t>
      </w:r>
      <w:r w:rsidRPr="00251BF1">
        <w:rPr>
          <w:color w:val="auto"/>
          <w:spacing w:val="-10"/>
        </w:rPr>
        <w:t>8</w:t>
      </w:r>
    </w:p>
    <w:p w:rsidR="00251BF1" w:rsidRPr="00251BF1" w:rsidRDefault="00251BF1" w:rsidP="00251BF1">
      <w:pPr>
        <w:pStyle w:val="Tekstpodstawowy"/>
        <w:ind w:left="118" w:right="117"/>
        <w:rPr>
          <w:rFonts w:asciiTheme="minorHAnsi" w:hAnsiTheme="minorHAnsi" w:cstheme="minorHAnsi"/>
          <w:sz w:val="22"/>
          <w:szCs w:val="22"/>
        </w:rPr>
      </w:pPr>
      <w:r w:rsidRPr="00251BF1">
        <w:rPr>
          <w:rFonts w:asciiTheme="minorHAnsi" w:hAnsiTheme="minorHAnsi" w:cstheme="minorHAnsi"/>
          <w:sz w:val="22"/>
          <w:szCs w:val="22"/>
        </w:rPr>
        <w:t>Strona dążąca do zmiany</w:t>
      </w:r>
      <w:r w:rsidRPr="00251BF1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>treści</w:t>
      </w:r>
      <w:r w:rsidRPr="00251BF1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>umowy</w:t>
      </w:r>
      <w:r w:rsidRPr="00251BF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>jest obowiązana przedstawić argumenty</w:t>
      </w:r>
      <w:r w:rsidRPr="00251BF1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251BF1">
        <w:rPr>
          <w:rFonts w:asciiTheme="minorHAnsi" w:hAnsiTheme="minorHAnsi" w:cstheme="minorHAnsi"/>
          <w:sz w:val="22"/>
          <w:szCs w:val="22"/>
        </w:rPr>
        <w:t xml:space="preserve">uzasadniające zmianę. Zmiana postanowień umowy wymaga zgody obu stron wyrażonej w formie pisemnej pod rygorem </w:t>
      </w:r>
      <w:r w:rsidRPr="00251BF1">
        <w:rPr>
          <w:rFonts w:asciiTheme="minorHAnsi" w:hAnsiTheme="minorHAnsi" w:cstheme="minorHAnsi"/>
          <w:spacing w:val="-2"/>
          <w:sz w:val="22"/>
          <w:szCs w:val="22"/>
        </w:rPr>
        <w:t>nieważności.</w:t>
      </w:r>
    </w:p>
    <w:p w:rsidR="00251BF1" w:rsidRPr="00251BF1" w:rsidRDefault="00251BF1" w:rsidP="00251BF1">
      <w:pPr>
        <w:pStyle w:val="Tekstpodstawowy"/>
        <w:spacing w:before="3"/>
        <w:jc w:val="left"/>
        <w:rPr>
          <w:rFonts w:asciiTheme="minorHAnsi" w:hAnsiTheme="minorHAnsi" w:cstheme="minorHAnsi"/>
          <w:sz w:val="22"/>
          <w:szCs w:val="22"/>
        </w:rPr>
      </w:pPr>
    </w:p>
    <w:p w:rsidR="00251BF1" w:rsidRPr="00251BF1" w:rsidRDefault="00251BF1" w:rsidP="00251BF1">
      <w:pPr>
        <w:pStyle w:val="Nagwek3"/>
        <w:spacing w:before="1"/>
        <w:ind w:left="3757" w:right="375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51BF1">
        <w:rPr>
          <w:rFonts w:asciiTheme="minorHAnsi" w:hAnsiTheme="minorHAnsi" w:cstheme="minorHAnsi"/>
          <w:color w:val="auto"/>
          <w:spacing w:val="-5"/>
          <w:sz w:val="22"/>
          <w:szCs w:val="22"/>
        </w:rPr>
        <w:t>§9</w:t>
      </w:r>
    </w:p>
    <w:p w:rsidR="00251BF1" w:rsidRPr="00251BF1" w:rsidRDefault="00251BF1" w:rsidP="00251BF1">
      <w:pPr>
        <w:pStyle w:val="Tekstpodstawowy"/>
        <w:ind w:left="118" w:right="112"/>
        <w:rPr>
          <w:rFonts w:asciiTheme="minorHAnsi" w:hAnsiTheme="minorHAnsi" w:cstheme="minorHAnsi"/>
          <w:sz w:val="22"/>
          <w:szCs w:val="22"/>
        </w:rPr>
      </w:pPr>
      <w:r w:rsidRPr="00251BF1">
        <w:rPr>
          <w:rFonts w:asciiTheme="minorHAnsi" w:hAnsiTheme="minorHAnsi" w:cstheme="minorHAnsi"/>
          <w:sz w:val="22"/>
          <w:szCs w:val="22"/>
        </w:rPr>
        <w:t>Wszelkie spory wynikłe na tle realizacji niniejszej umowy o wykonanie przedmiotu umowy, strony zobowiązane są wyjaśnić na drodze polubownego rozstrzygnięcia, z wyczerpaniem postępowania reklamacyjnego, a w ostateczności na drodze postępowania sądowego. W sprawach spornych właściwy będzie sąd właściwy dla siedziby Zamawiającego.</w:t>
      </w:r>
    </w:p>
    <w:p w:rsidR="00251BF1" w:rsidRPr="00251BF1" w:rsidRDefault="00251BF1" w:rsidP="00251BF1">
      <w:pPr>
        <w:pStyle w:val="Tekstpodstawowy"/>
        <w:spacing w:before="1"/>
        <w:jc w:val="left"/>
        <w:rPr>
          <w:rFonts w:asciiTheme="minorHAnsi" w:hAnsiTheme="minorHAnsi" w:cstheme="minorHAnsi"/>
          <w:sz w:val="22"/>
          <w:szCs w:val="22"/>
        </w:rPr>
      </w:pPr>
    </w:p>
    <w:p w:rsidR="00251BF1" w:rsidRPr="00251BF1" w:rsidRDefault="00251BF1" w:rsidP="00251BF1">
      <w:pPr>
        <w:pStyle w:val="Nagwek3"/>
        <w:spacing w:line="252" w:lineRule="exact"/>
        <w:ind w:left="3758" w:right="3757"/>
        <w:jc w:val="center"/>
        <w:rPr>
          <w:color w:val="auto"/>
        </w:rPr>
      </w:pPr>
      <w:r w:rsidRPr="00251BF1">
        <w:rPr>
          <w:color w:val="auto"/>
        </w:rPr>
        <w:t xml:space="preserve">§ </w:t>
      </w:r>
      <w:r w:rsidRPr="00251BF1">
        <w:rPr>
          <w:color w:val="auto"/>
          <w:spacing w:val="-5"/>
        </w:rPr>
        <w:t>10</w:t>
      </w:r>
    </w:p>
    <w:p w:rsidR="00251BF1" w:rsidRDefault="00251BF1" w:rsidP="00251BF1">
      <w:pPr>
        <w:widowControl w:val="0"/>
        <w:tabs>
          <w:tab w:val="left" w:pos="1045"/>
        </w:tabs>
        <w:autoSpaceDE w:val="0"/>
        <w:autoSpaceDN w:val="0"/>
        <w:spacing w:before="81" w:after="0" w:line="240" w:lineRule="auto"/>
        <w:ind w:right="118"/>
      </w:pPr>
      <w:r>
        <w:t>1. Dane</w:t>
      </w:r>
      <w:r w:rsidRPr="00251BF1">
        <w:rPr>
          <w:spacing w:val="38"/>
        </w:rPr>
        <w:t xml:space="preserve"> </w:t>
      </w:r>
      <w:r>
        <w:t>osobowe</w:t>
      </w:r>
      <w:r w:rsidRPr="00251BF1">
        <w:rPr>
          <w:spacing w:val="38"/>
        </w:rPr>
        <w:t xml:space="preserve"> </w:t>
      </w:r>
      <w:r>
        <w:t>nie</w:t>
      </w:r>
      <w:r w:rsidRPr="00251BF1">
        <w:rPr>
          <w:spacing w:val="38"/>
        </w:rPr>
        <w:t xml:space="preserve"> </w:t>
      </w:r>
      <w:r>
        <w:t>będą</w:t>
      </w:r>
      <w:r w:rsidRPr="00251BF1">
        <w:rPr>
          <w:spacing w:val="38"/>
        </w:rPr>
        <w:t xml:space="preserve"> </w:t>
      </w:r>
      <w:r>
        <w:t>przetwarzane</w:t>
      </w:r>
      <w:r w:rsidRPr="00251BF1">
        <w:rPr>
          <w:spacing w:val="38"/>
        </w:rPr>
        <w:t xml:space="preserve"> </w:t>
      </w:r>
      <w:r>
        <w:t>w</w:t>
      </w:r>
      <w:r w:rsidRPr="00251BF1">
        <w:rPr>
          <w:spacing w:val="36"/>
        </w:rPr>
        <w:t xml:space="preserve"> </w:t>
      </w:r>
      <w:r>
        <w:t>sposób</w:t>
      </w:r>
      <w:r w:rsidRPr="00251BF1">
        <w:rPr>
          <w:spacing w:val="38"/>
        </w:rPr>
        <w:t xml:space="preserve"> </w:t>
      </w:r>
      <w:r>
        <w:t>zautomatyzowany</w:t>
      </w:r>
      <w:r w:rsidRPr="00251BF1">
        <w:rPr>
          <w:spacing w:val="35"/>
        </w:rPr>
        <w:t xml:space="preserve"> </w:t>
      </w:r>
      <w:r>
        <w:t>i</w:t>
      </w:r>
      <w:r w:rsidRPr="00251BF1">
        <w:rPr>
          <w:spacing w:val="38"/>
        </w:rPr>
        <w:t xml:space="preserve"> </w:t>
      </w:r>
      <w:r>
        <w:t>nie</w:t>
      </w:r>
      <w:r w:rsidRPr="00251BF1">
        <w:rPr>
          <w:spacing w:val="38"/>
        </w:rPr>
        <w:t xml:space="preserve"> </w:t>
      </w:r>
      <w:r>
        <w:t>będą</w:t>
      </w:r>
      <w:r w:rsidRPr="00251BF1">
        <w:rPr>
          <w:spacing w:val="35"/>
        </w:rPr>
        <w:t xml:space="preserve"> </w:t>
      </w:r>
      <w:r>
        <w:t>podlegały zautomatyzowanemu profilowaniu.</w:t>
      </w:r>
    </w:p>
    <w:p w:rsidR="00251BF1" w:rsidRDefault="00251BF1" w:rsidP="00251BF1">
      <w:pPr>
        <w:widowControl w:val="0"/>
        <w:tabs>
          <w:tab w:val="left" w:pos="1045"/>
        </w:tabs>
        <w:autoSpaceDE w:val="0"/>
        <w:autoSpaceDN w:val="0"/>
        <w:spacing w:after="0" w:line="240" w:lineRule="auto"/>
        <w:ind w:right="117"/>
      </w:pPr>
      <w:r>
        <w:t>2. Dane</w:t>
      </w:r>
      <w:r w:rsidRPr="00251BF1">
        <w:rPr>
          <w:spacing w:val="80"/>
        </w:rPr>
        <w:t xml:space="preserve"> </w:t>
      </w:r>
      <w:r>
        <w:t>osobowe</w:t>
      </w:r>
      <w:r w:rsidRPr="00251BF1">
        <w:rPr>
          <w:spacing w:val="80"/>
        </w:rPr>
        <w:t xml:space="preserve"> </w:t>
      </w:r>
      <w:r>
        <w:t>nie</w:t>
      </w:r>
      <w:r w:rsidRPr="00251BF1">
        <w:rPr>
          <w:spacing w:val="80"/>
        </w:rPr>
        <w:t xml:space="preserve"> </w:t>
      </w:r>
      <w:r>
        <w:t>będą</w:t>
      </w:r>
      <w:r w:rsidRPr="00251BF1">
        <w:rPr>
          <w:spacing w:val="80"/>
        </w:rPr>
        <w:t xml:space="preserve"> </w:t>
      </w:r>
      <w:r>
        <w:t>przekazywane</w:t>
      </w:r>
      <w:r w:rsidRPr="00251BF1">
        <w:rPr>
          <w:spacing w:val="80"/>
        </w:rPr>
        <w:t xml:space="preserve"> </w:t>
      </w:r>
      <w:r>
        <w:t>do</w:t>
      </w:r>
      <w:r w:rsidRPr="00251BF1">
        <w:rPr>
          <w:spacing w:val="80"/>
        </w:rPr>
        <w:t xml:space="preserve"> </w:t>
      </w:r>
      <w:r>
        <w:t>podmiotów</w:t>
      </w:r>
      <w:r w:rsidRPr="00251BF1">
        <w:rPr>
          <w:spacing w:val="80"/>
        </w:rPr>
        <w:t xml:space="preserve"> </w:t>
      </w:r>
      <w:r>
        <w:t>poza</w:t>
      </w:r>
      <w:r w:rsidRPr="00251BF1">
        <w:rPr>
          <w:spacing w:val="80"/>
        </w:rPr>
        <w:t xml:space="preserve"> </w:t>
      </w:r>
      <w:r>
        <w:t>Unią</w:t>
      </w:r>
      <w:r w:rsidRPr="00251BF1">
        <w:rPr>
          <w:spacing w:val="80"/>
        </w:rPr>
        <w:t xml:space="preserve"> </w:t>
      </w:r>
      <w:r>
        <w:t>Europejską</w:t>
      </w:r>
      <w:r w:rsidRPr="00251BF1">
        <w:rPr>
          <w:spacing w:val="80"/>
        </w:rPr>
        <w:t xml:space="preserve"> </w:t>
      </w:r>
      <w:r>
        <w:t>lub</w:t>
      </w:r>
      <w:r w:rsidRPr="00251BF1">
        <w:rPr>
          <w:spacing w:val="40"/>
        </w:rPr>
        <w:t xml:space="preserve"> </w:t>
      </w:r>
      <w:r>
        <w:t>Europejskim Obszarem Gospodarczym.</w:t>
      </w:r>
    </w:p>
    <w:p w:rsidR="00251BF1" w:rsidRDefault="00251BF1" w:rsidP="00251BF1">
      <w:pPr>
        <w:widowControl w:val="0"/>
        <w:tabs>
          <w:tab w:val="left" w:pos="1045"/>
        </w:tabs>
        <w:autoSpaceDE w:val="0"/>
        <w:autoSpaceDN w:val="0"/>
        <w:spacing w:after="0" w:line="240" w:lineRule="auto"/>
        <w:ind w:right="115"/>
      </w:pPr>
      <w:r>
        <w:t>3. Podanie</w:t>
      </w:r>
      <w:r w:rsidRPr="00251BF1">
        <w:rPr>
          <w:spacing w:val="79"/>
        </w:rPr>
        <w:t xml:space="preserve"> </w:t>
      </w:r>
      <w:r>
        <w:t>danych</w:t>
      </w:r>
      <w:r w:rsidRPr="00251BF1">
        <w:rPr>
          <w:spacing w:val="76"/>
        </w:rPr>
        <w:t xml:space="preserve"> </w:t>
      </w:r>
      <w:r>
        <w:t>jest</w:t>
      </w:r>
      <w:r w:rsidRPr="00251BF1">
        <w:rPr>
          <w:spacing w:val="79"/>
        </w:rPr>
        <w:t xml:space="preserve"> </w:t>
      </w:r>
      <w:r>
        <w:t>niezbędne</w:t>
      </w:r>
      <w:r w:rsidRPr="00251BF1">
        <w:rPr>
          <w:spacing w:val="79"/>
        </w:rPr>
        <w:t xml:space="preserve"> </w:t>
      </w:r>
      <w:r>
        <w:t>do</w:t>
      </w:r>
      <w:r w:rsidRPr="00251BF1">
        <w:rPr>
          <w:spacing w:val="78"/>
        </w:rPr>
        <w:t xml:space="preserve"> </w:t>
      </w:r>
      <w:r>
        <w:t>zawarcia</w:t>
      </w:r>
      <w:r w:rsidRPr="00251BF1">
        <w:rPr>
          <w:spacing w:val="78"/>
        </w:rPr>
        <w:t xml:space="preserve"> </w:t>
      </w:r>
      <w:r>
        <w:t>umowy.</w:t>
      </w:r>
      <w:r w:rsidRPr="00251BF1">
        <w:rPr>
          <w:spacing w:val="78"/>
        </w:rPr>
        <w:t xml:space="preserve"> </w:t>
      </w:r>
      <w:r>
        <w:t>Niepodanie</w:t>
      </w:r>
      <w:r w:rsidRPr="00251BF1">
        <w:rPr>
          <w:spacing w:val="78"/>
        </w:rPr>
        <w:t xml:space="preserve"> </w:t>
      </w:r>
      <w:r>
        <w:t>danych</w:t>
      </w:r>
      <w:r w:rsidRPr="00251BF1">
        <w:rPr>
          <w:spacing w:val="78"/>
        </w:rPr>
        <w:t xml:space="preserve"> </w:t>
      </w:r>
      <w:r>
        <w:t>osobowych uniemożliwi zawarcie umowy.</w:t>
      </w:r>
    </w:p>
    <w:p w:rsidR="00251BF1" w:rsidRDefault="00251BF1" w:rsidP="00251BF1">
      <w:pPr>
        <w:pStyle w:val="Tekstpodstawowy"/>
        <w:spacing w:before="5"/>
        <w:jc w:val="left"/>
      </w:pPr>
    </w:p>
    <w:p w:rsidR="00251BF1" w:rsidRPr="00251BF1" w:rsidRDefault="00251BF1" w:rsidP="00251BF1">
      <w:pPr>
        <w:pStyle w:val="Nagwek3"/>
        <w:ind w:left="4460"/>
        <w:rPr>
          <w:color w:val="auto"/>
        </w:rPr>
      </w:pPr>
      <w:r w:rsidRPr="00251BF1">
        <w:rPr>
          <w:color w:val="auto"/>
        </w:rPr>
        <w:t xml:space="preserve">§ </w:t>
      </w:r>
      <w:r w:rsidRPr="00251BF1">
        <w:rPr>
          <w:color w:val="auto"/>
          <w:spacing w:val="-5"/>
        </w:rPr>
        <w:t>11</w:t>
      </w:r>
    </w:p>
    <w:p w:rsidR="00251BF1" w:rsidRDefault="00251BF1" w:rsidP="00251BF1">
      <w:pPr>
        <w:pStyle w:val="Akapitzlist"/>
        <w:widowControl w:val="0"/>
        <w:numPr>
          <w:ilvl w:val="0"/>
          <w:numId w:val="15"/>
        </w:numPr>
        <w:tabs>
          <w:tab w:val="left" w:pos="685"/>
        </w:tabs>
        <w:autoSpaceDE w:val="0"/>
        <w:autoSpaceDN w:val="0"/>
        <w:spacing w:after="0" w:line="250" w:lineRule="exact"/>
        <w:contextualSpacing w:val="0"/>
      </w:pPr>
      <w:r>
        <w:t>Integralną</w:t>
      </w:r>
      <w:r>
        <w:rPr>
          <w:spacing w:val="-8"/>
        </w:rPr>
        <w:t xml:space="preserve"> </w:t>
      </w:r>
      <w:r>
        <w:t>częścią</w:t>
      </w:r>
      <w:r>
        <w:rPr>
          <w:spacing w:val="-6"/>
        </w:rPr>
        <w:t xml:space="preserve"> </w:t>
      </w:r>
      <w:r>
        <w:t>umowy</w:t>
      </w:r>
      <w:r>
        <w:rPr>
          <w:spacing w:val="-9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oferta Wykonawcy.</w:t>
      </w:r>
    </w:p>
    <w:p w:rsidR="00251BF1" w:rsidRDefault="00251BF1" w:rsidP="00251BF1">
      <w:pPr>
        <w:pStyle w:val="Akapitzlist"/>
        <w:widowControl w:val="0"/>
        <w:numPr>
          <w:ilvl w:val="0"/>
          <w:numId w:val="15"/>
        </w:numPr>
        <w:tabs>
          <w:tab w:val="left" w:pos="685"/>
        </w:tabs>
        <w:autoSpaceDE w:val="0"/>
        <w:autoSpaceDN w:val="0"/>
        <w:spacing w:after="0" w:line="252" w:lineRule="exact"/>
        <w:contextualSpacing w:val="0"/>
      </w:pPr>
      <w:r>
        <w:t>Umowę</w:t>
      </w:r>
      <w:r>
        <w:rPr>
          <w:spacing w:val="-6"/>
        </w:rPr>
        <w:t xml:space="preserve"> </w:t>
      </w:r>
      <w:r>
        <w:t>sporządzono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dwóch</w:t>
      </w:r>
      <w:r>
        <w:rPr>
          <w:spacing w:val="-6"/>
        </w:rPr>
        <w:t xml:space="preserve"> </w:t>
      </w:r>
      <w:r>
        <w:t>jednobrzmiących</w:t>
      </w:r>
      <w:r>
        <w:rPr>
          <w:spacing w:val="-3"/>
        </w:rPr>
        <w:t xml:space="preserve"> </w:t>
      </w:r>
      <w:r>
        <w:t>egzemplarzach,</w:t>
      </w:r>
      <w:r>
        <w:rPr>
          <w:spacing w:val="-4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jednym</w:t>
      </w:r>
      <w:r>
        <w:rPr>
          <w:spacing w:val="-8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rPr>
          <w:spacing w:val="-2"/>
        </w:rPr>
        <w:t>Stron.</w:t>
      </w:r>
    </w:p>
    <w:p w:rsidR="00251BF1" w:rsidRDefault="00251BF1" w:rsidP="00251BF1">
      <w:pPr>
        <w:pStyle w:val="Tekstpodstawowy"/>
        <w:jc w:val="left"/>
      </w:pPr>
    </w:p>
    <w:p w:rsidR="00251BF1" w:rsidRDefault="00251BF1" w:rsidP="00251BF1">
      <w:pPr>
        <w:spacing w:after="0" w:line="240" w:lineRule="auto"/>
        <w:jc w:val="both"/>
        <w:rPr>
          <w:rFonts w:ascii="Arial" w:eastAsia="Times New Roman" w:hAnsi="Arial"/>
          <w:sz w:val="12"/>
          <w:szCs w:val="12"/>
        </w:rPr>
      </w:pPr>
      <w:r>
        <w:rPr>
          <w:spacing w:val="-2"/>
        </w:rPr>
        <w:t>ZAMAWIAJĄCY:</w:t>
      </w:r>
      <w:r>
        <w:tab/>
        <w:t xml:space="preserve">                                                                                                               </w:t>
      </w:r>
      <w:r>
        <w:rPr>
          <w:spacing w:val="-2"/>
        </w:rPr>
        <w:t>WYKONAWCA</w:t>
      </w:r>
      <w:r w:rsidRPr="00251BF1">
        <w:rPr>
          <w:rFonts w:ascii="Arial" w:eastAsia="Times New Roman" w:hAnsi="Arial"/>
          <w:sz w:val="12"/>
          <w:szCs w:val="12"/>
        </w:rPr>
        <w:t xml:space="preserve"> </w:t>
      </w:r>
      <w:r>
        <w:rPr>
          <w:rFonts w:ascii="Arial" w:eastAsia="Times New Roman" w:hAnsi="Arial"/>
          <w:sz w:val="12"/>
          <w:szCs w:val="12"/>
        </w:rPr>
        <w:t>:</w:t>
      </w:r>
    </w:p>
    <w:p w:rsidR="00251BF1" w:rsidRDefault="00251BF1" w:rsidP="00251BF1">
      <w:pPr>
        <w:spacing w:after="0" w:line="240" w:lineRule="auto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Klauzula informacyjna (RODO):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 xml:space="preserve">Każda ze stron umowy oświadcza, że jest administratorem danych osobowych w rozumieniu Rozporządzenia Parlamentu Europejskiego i Rady (UE) 2016/679 z dnia 27 kwietnia 2016 r. </w:t>
      </w:r>
      <w:r>
        <w:rPr>
          <w:rFonts w:ascii="Arial" w:eastAsia="Times New Roman" w:hAnsi="Arial"/>
          <w:iCs/>
          <w:sz w:val="12"/>
          <w:szCs w:val="12"/>
        </w:rPr>
        <w:t>w sprawie ochrony osób fizycznych w związku z przetwarzaniem danych osobowych i w sprawie swobodnego przepływu takich danych oraz uchylenia dyrektywy 95/46/</w:t>
      </w:r>
      <w:r>
        <w:rPr>
          <w:rFonts w:ascii="Arial" w:eastAsia="Times New Roman" w:hAnsi="Arial"/>
          <w:sz w:val="12"/>
          <w:szCs w:val="12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>
        <w:rPr>
          <w:rFonts w:ascii="Arial" w:eastAsia="Times New Roman" w:hAnsi="Arial"/>
          <w:i/>
          <w:iCs/>
          <w:sz w:val="12"/>
          <w:szCs w:val="12"/>
        </w:rPr>
        <w:t xml:space="preserve">. </w:t>
      </w:r>
      <w:r>
        <w:rPr>
          <w:rFonts w:ascii="Arial" w:eastAsia="Times New Roman" w:hAnsi="Arial"/>
          <w:iCs/>
          <w:sz w:val="12"/>
          <w:szCs w:val="12"/>
        </w:rPr>
        <w:t>o ochronie danych osobowych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eastAsia="Times New Roman" w:hAnsi="Arial"/>
          <w:sz w:val="12"/>
          <w:szCs w:val="12"/>
        </w:rPr>
        <w:t>W oparciu o podane dane osobowe osób, Strony nie będą podejmowały zautomatyzowanych decyzji, w tym decyzji będących wynikiem profilowania w rozumieniu RODO.</w:t>
      </w:r>
    </w:p>
    <w:p w:rsidR="00251BF1" w:rsidRDefault="00251BF1" w:rsidP="00251BF1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/>
          <w:sz w:val="12"/>
          <w:szCs w:val="12"/>
        </w:rPr>
      </w:pPr>
      <w:r>
        <w:rPr>
          <w:rFonts w:ascii="Arial" w:hAnsi="Arial"/>
          <w:sz w:val="12"/>
          <w:szCs w:val="12"/>
        </w:rPr>
        <w:t>Strony zobowiązują się poinformować osoby fizyczne nie podpisujące umowy, o których mowa w ust. 1, o treści niniejszego paragrafu.</w:t>
      </w:r>
      <w:r>
        <w:rPr>
          <w:rFonts w:ascii="Arial" w:hAnsi="Arial"/>
          <w:b/>
          <w:sz w:val="12"/>
          <w:szCs w:val="12"/>
        </w:rPr>
        <w:tab/>
      </w:r>
    </w:p>
    <w:p w:rsidR="00251BF1" w:rsidRDefault="00251BF1" w:rsidP="00251BF1">
      <w:pPr>
        <w:spacing w:after="0" w:line="360" w:lineRule="auto"/>
        <w:rPr>
          <w:rFonts w:ascii="Arial" w:eastAsia="Lucida Sans Unicode" w:hAnsi="Arial" w:cs="Arial"/>
          <w:bCs/>
          <w:sz w:val="12"/>
          <w:szCs w:val="12"/>
        </w:rPr>
      </w:pPr>
    </w:p>
    <w:p w:rsidR="00251BF1" w:rsidRDefault="00251BF1" w:rsidP="00251BF1">
      <w:pPr>
        <w:pStyle w:val="Tekstpodstawowy"/>
        <w:tabs>
          <w:tab w:val="left" w:pos="6534"/>
        </w:tabs>
        <w:spacing w:before="1"/>
        <w:ind w:left="118"/>
        <w:jc w:val="left"/>
        <w:sectPr w:rsidR="00251BF1">
          <w:pgSz w:w="11910" w:h="16840"/>
          <w:pgMar w:top="1940" w:right="1300" w:bottom="1140" w:left="1300" w:header="427" w:footer="955" w:gutter="0"/>
          <w:cols w:space="708"/>
        </w:sectPr>
      </w:pPr>
    </w:p>
    <w:p w:rsidR="00251BF1" w:rsidRDefault="00251BF1" w:rsidP="00251BF1">
      <w:pPr>
        <w:pStyle w:val="Nagwek1"/>
        <w:spacing w:before="220"/>
        <w:rPr>
          <w:sz w:val="16"/>
        </w:rPr>
      </w:pPr>
    </w:p>
    <w:p w:rsidR="00251BF1" w:rsidRDefault="00251BF1" w:rsidP="00BF6EDB">
      <w:pPr>
        <w:jc w:val="center"/>
        <w:rPr>
          <w:rFonts w:ascii="Garamond" w:hAnsi="Garamond" w:cs="Arial"/>
          <w:b/>
          <w:sz w:val="24"/>
          <w:szCs w:val="24"/>
        </w:rPr>
      </w:pPr>
    </w:p>
    <w:p w:rsidR="00251BF1" w:rsidRDefault="00251BF1" w:rsidP="00251BF1">
      <w:pPr>
        <w:rPr>
          <w:rFonts w:ascii="Garamond" w:hAnsi="Garamond" w:cs="Arial"/>
          <w:b/>
          <w:sz w:val="24"/>
          <w:szCs w:val="24"/>
        </w:rPr>
      </w:pPr>
    </w:p>
    <w:p w:rsidR="00251BF1" w:rsidRDefault="00251BF1" w:rsidP="00BF6EDB">
      <w:pPr>
        <w:jc w:val="center"/>
        <w:rPr>
          <w:rFonts w:ascii="Garamond" w:hAnsi="Garamond" w:cs="Arial"/>
          <w:b/>
          <w:sz w:val="24"/>
          <w:szCs w:val="24"/>
        </w:rPr>
      </w:pPr>
    </w:p>
    <w:p w:rsidR="00BF6EDB" w:rsidRDefault="00BF6EDB" w:rsidP="00BF6EDB">
      <w:pPr>
        <w:pStyle w:val="NormalnyWeb"/>
        <w:spacing w:before="0" w:beforeAutospacing="0" w:after="0" w:line="360" w:lineRule="auto"/>
        <w:jc w:val="right"/>
        <w:rPr>
          <w:rFonts w:ascii="Calibri" w:hAnsi="Calibri"/>
          <w:b/>
          <w:bCs/>
          <w:sz w:val="22"/>
          <w:szCs w:val="22"/>
        </w:rPr>
      </w:pPr>
    </w:p>
    <w:p w:rsidR="00BF6EDB" w:rsidRPr="00F74F11" w:rsidRDefault="00BF6EDB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</w:p>
    <w:sectPr w:rsidR="00BF6EDB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A90" w:rsidRDefault="00982A90" w:rsidP="00251BF1">
      <w:pPr>
        <w:spacing w:after="0" w:line="240" w:lineRule="auto"/>
      </w:pPr>
      <w:r>
        <w:separator/>
      </w:r>
    </w:p>
  </w:endnote>
  <w:endnote w:type="continuationSeparator" w:id="0">
    <w:p w:rsidR="00982A90" w:rsidRDefault="00982A90" w:rsidP="0025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A0" w:rsidRDefault="00133069">
    <w:pPr>
      <w:pStyle w:val="Tekstpodstawowy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BC7EC16" wp14:editId="4FB8DB29">
              <wp:simplePos x="0" y="0"/>
              <wp:positionH relativeFrom="page">
                <wp:posOffset>6559042</wp:posOffset>
              </wp:positionH>
              <wp:positionV relativeFrom="page">
                <wp:posOffset>9945954</wp:posOffset>
              </wp:positionV>
              <wp:extent cx="15303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0FA0" w:rsidRDefault="00133069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separate"/>
                          </w:r>
                          <w:r w:rsidR="006A05A4">
                            <w:rPr>
                              <w:rFonts w:ascii="Calibri"/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C7EC1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6.45pt;margin-top:783.15pt;width:12.05pt;height:1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" filled="f" stroked="f">
              <v:path arrowok="t"/>
              <v:textbox inset="0,0,0,0">
                <w:txbxContent>
                  <w:p w:rsidR="001E0FA0" w:rsidRDefault="00133069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fldChar w:fldCharType="separate"/>
                    </w:r>
                    <w:r w:rsidR="006A05A4">
                      <w:rPr>
                        <w:rFonts w:ascii="Calibri"/>
                        <w:noProof/>
                        <w:w w:val="99"/>
                        <w:sz w:val="20"/>
                      </w:rPr>
                      <w:t>5</w:t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A90" w:rsidRDefault="00982A90" w:rsidP="00251BF1">
      <w:pPr>
        <w:spacing w:after="0" w:line="240" w:lineRule="auto"/>
      </w:pPr>
      <w:r>
        <w:separator/>
      </w:r>
    </w:p>
  </w:footnote>
  <w:footnote w:type="continuationSeparator" w:id="0">
    <w:p w:rsidR="00982A90" w:rsidRDefault="00982A90" w:rsidP="00251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FA0" w:rsidRDefault="00982A90">
    <w:pPr>
      <w:pStyle w:val="Tekstpodstawowy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A024063C"/>
    <w:name w:val="WW8Num11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982"/>
        </w:tabs>
        <w:ind w:left="1982" w:hanging="360"/>
      </w:pPr>
      <w:rPr>
        <w:rFonts w:ascii="Times New Roman" w:hAnsi="Times New Roman" w:cs="Times New Roman"/>
      </w:rPr>
    </w:lvl>
    <w:lvl w:ilvl="2">
      <w:start w:val="1"/>
      <w:numFmt w:val="bullet"/>
      <w:lvlText w:val="o"/>
      <w:lvlJc w:val="left"/>
      <w:pPr>
        <w:tabs>
          <w:tab w:val="num" w:pos="2882"/>
        </w:tabs>
        <w:ind w:left="2882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>
      <w:start w:val="1"/>
      <w:numFmt w:val="lowerRoman"/>
      <w:lvlText w:val="%6."/>
      <w:lvlJc w:val="left"/>
      <w:pPr>
        <w:tabs>
          <w:tab w:val="num" w:pos="4862"/>
        </w:tabs>
        <w:ind w:left="4862" w:hanging="180"/>
      </w:p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>
      <w:start w:val="1"/>
      <w:numFmt w:val="lowerRoman"/>
      <w:lvlText w:val="%9."/>
      <w:lvlJc w:val="left"/>
      <w:pPr>
        <w:tabs>
          <w:tab w:val="num" w:pos="7022"/>
        </w:tabs>
        <w:ind w:left="7022" w:hanging="180"/>
      </w:pPr>
    </w:lvl>
  </w:abstractNum>
  <w:abstractNum w:abstractNumId="2" w15:restartNumberingAfterBreak="0">
    <w:nsid w:val="0B0A3D0C"/>
    <w:multiLevelType w:val="hybridMultilevel"/>
    <w:tmpl w:val="727C6C02"/>
    <w:lvl w:ilvl="0" w:tplc="0F5A7188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30285E">
      <w:numFmt w:val="bullet"/>
      <w:lvlText w:val="•"/>
      <w:lvlJc w:val="left"/>
      <w:pPr>
        <w:ind w:left="1542" w:hanging="567"/>
      </w:pPr>
      <w:rPr>
        <w:rFonts w:hint="default"/>
        <w:lang w:val="pl-PL" w:eastAsia="en-US" w:bidi="ar-SA"/>
      </w:rPr>
    </w:lvl>
    <w:lvl w:ilvl="2" w:tplc="27E4B854">
      <w:numFmt w:val="bullet"/>
      <w:lvlText w:val="•"/>
      <w:lvlJc w:val="left"/>
      <w:pPr>
        <w:ind w:left="2405" w:hanging="567"/>
      </w:pPr>
      <w:rPr>
        <w:rFonts w:hint="default"/>
        <w:lang w:val="pl-PL" w:eastAsia="en-US" w:bidi="ar-SA"/>
      </w:rPr>
    </w:lvl>
    <w:lvl w:ilvl="3" w:tplc="E6725A0E">
      <w:numFmt w:val="bullet"/>
      <w:lvlText w:val="•"/>
      <w:lvlJc w:val="left"/>
      <w:pPr>
        <w:ind w:left="3267" w:hanging="567"/>
      </w:pPr>
      <w:rPr>
        <w:rFonts w:hint="default"/>
        <w:lang w:val="pl-PL" w:eastAsia="en-US" w:bidi="ar-SA"/>
      </w:rPr>
    </w:lvl>
    <w:lvl w:ilvl="4" w:tplc="4CBA10A8">
      <w:numFmt w:val="bullet"/>
      <w:lvlText w:val="•"/>
      <w:lvlJc w:val="left"/>
      <w:pPr>
        <w:ind w:left="4130" w:hanging="567"/>
      </w:pPr>
      <w:rPr>
        <w:rFonts w:hint="default"/>
        <w:lang w:val="pl-PL" w:eastAsia="en-US" w:bidi="ar-SA"/>
      </w:rPr>
    </w:lvl>
    <w:lvl w:ilvl="5" w:tplc="729A0CF6">
      <w:numFmt w:val="bullet"/>
      <w:lvlText w:val="•"/>
      <w:lvlJc w:val="left"/>
      <w:pPr>
        <w:ind w:left="4993" w:hanging="567"/>
      </w:pPr>
      <w:rPr>
        <w:rFonts w:hint="default"/>
        <w:lang w:val="pl-PL" w:eastAsia="en-US" w:bidi="ar-SA"/>
      </w:rPr>
    </w:lvl>
    <w:lvl w:ilvl="6" w:tplc="8C5E6478">
      <w:numFmt w:val="bullet"/>
      <w:lvlText w:val="•"/>
      <w:lvlJc w:val="left"/>
      <w:pPr>
        <w:ind w:left="5855" w:hanging="567"/>
      </w:pPr>
      <w:rPr>
        <w:rFonts w:hint="default"/>
        <w:lang w:val="pl-PL" w:eastAsia="en-US" w:bidi="ar-SA"/>
      </w:rPr>
    </w:lvl>
    <w:lvl w:ilvl="7" w:tplc="E988B11E">
      <w:numFmt w:val="bullet"/>
      <w:lvlText w:val="•"/>
      <w:lvlJc w:val="left"/>
      <w:pPr>
        <w:ind w:left="6718" w:hanging="567"/>
      </w:pPr>
      <w:rPr>
        <w:rFonts w:hint="default"/>
        <w:lang w:val="pl-PL" w:eastAsia="en-US" w:bidi="ar-SA"/>
      </w:rPr>
    </w:lvl>
    <w:lvl w:ilvl="8" w:tplc="3B3022E4">
      <w:numFmt w:val="bullet"/>
      <w:lvlText w:val="•"/>
      <w:lvlJc w:val="left"/>
      <w:pPr>
        <w:ind w:left="7581" w:hanging="567"/>
      </w:pPr>
      <w:rPr>
        <w:rFonts w:hint="default"/>
        <w:lang w:val="pl-PL" w:eastAsia="en-US" w:bidi="ar-SA"/>
      </w:rPr>
    </w:lvl>
  </w:abstractNum>
  <w:abstractNum w:abstractNumId="3" w15:restartNumberingAfterBreak="0">
    <w:nsid w:val="0FF01238"/>
    <w:multiLevelType w:val="hybridMultilevel"/>
    <w:tmpl w:val="F3243076"/>
    <w:lvl w:ilvl="0" w:tplc="907438F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C03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AF8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1A1C11"/>
    <w:multiLevelType w:val="hybridMultilevel"/>
    <w:tmpl w:val="C4964356"/>
    <w:lvl w:ilvl="0" w:tplc="92625F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9482296">
      <w:start w:val="1"/>
      <w:numFmt w:val="decimal"/>
      <w:lvlText w:val="%3)"/>
      <w:lvlJc w:val="left"/>
      <w:pPr>
        <w:ind w:left="2340" w:hanging="360"/>
      </w:pPr>
      <w:rPr>
        <w:strike w:val="0"/>
        <w:dstrike w:val="0"/>
        <w:u w:val="none"/>
        <w:effect w:val="none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5183A"/>
    <w:multiLevelType w:val="hybridMultilevel"/>
    <w:tmpl w:val="B198C15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 w15:restartNumberingAfterBreak="0">
    <w:nsid w:val="286317E8"/>
    <w:multiLevelType w:val="hybridMultilevel"/>
    <w:tmpl w:val="A9F25192"/>
    <w:lvl w:ilvl="0" w:tplc="B3EAAF70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8AF09A">
      <w:numFmt w:val="bullet"/>
      <w:lvlText w:val="•"/>
      <w:lvlJc w:val="left"/>
      <w:pPr>
        <w:ind w:left="1542" w:hanging="567"/>
      </w:pPr>
      <w:rPr>
        <w:rFonts w:hint="default"/>
        <w:lang w:val="pl-PL" w:eastAsia="en-US" w:bidi="ar-SA"/>
      </w:rPr>
    </w:lvl>
    <w:lvl w:ilvl="2" w:tplc="024C9670">
      <w:numFmt w:val="bullet"/>
      <w:lvlText w:val="•"/>
      <w:lvlJc w:val="left"/>
      <w:pPr>
        <w:ind w:left="2405" w:hanging="567"/>
      </w:pPr>
      <w:rPr>
        <w:rFonts w:hint="default"/>
        <w:lang w:val="pl-PL" w:eastAsia="en-US" w:bidi="ar-SA"/>
      </w:rPr>
    </w:lvl>
    <w:lvl w:ilvl="3" w:tplc="C038C38A">
      <w:numFmt w:val="bullet"/>
      <w:lvlText w:val="•"/>
      <w:lvlJc w:val="left"/>
      <w:pPr>
        <w:ind w:left="3267" w:hanging="567"/>
      </w:pPr>
      <w:rPr>
        <w:rFonts w:hint="default"/>
        <w:lang w:val="pl-PL" w:eastAsia="en-US" w:bidi="ar-SA"/>
      </w:rPr>
    </w:lvl>
    <w:lvl w:ilvl="4" w:tplc="FCA86FCA">
      <w:numFmt w:val="bullet"/>
      <w:lvlText w:val="•"/>
      <w:lvlJc w:val="left"/>
      <w:pPr>
        <w:ind w:left="4130" w:hanging="567"/>
      </w:pPr>
      <w:rPr>
        <w:rFonts w:hint="default"/>
        <w:lang w:val="pl-PL" w:eastAsia="en-US" w:bidi="ar-SA"/>
      </w:rPr>
    </w:lvl>
    <w:lvl w:ilvl="5" w:tplc="19F6566C">
      <w:numFmt w:val="bullet"/>
      <w:lvlText w:val="•"/>
      <w:lvlJc w:val="left"/>
      <w:pPr>
        <w:ind w:left="4993" w:hanging="567"/>
      </w:pPr>
      <w:rPr>
        <w:rFonts w:hint="default"/>
        <w:lang w:val="pl-PL" w:eastAsia="en-US" w:bidi="ar-SA"/>
      </w:rPr>
    </w:lvl>
    <w:lvl w:ilvl="6" w:tplc="0256EA12">
      <w:numFmt w:val="bullet"/>
      <w:lvlText w:val="•"/>
      <w:lvlJc w:val="left"/>
      <w:pPr>
        <w:ind w:left="5855" w:hanging="567"/>
      </w:pPr>
      <w:rPr>
        <w:rFonts w:hint="default"/>
        <w:lang w:val="pl-PL" w:eastAsia="en-US" w:bidi="ar-SA"/>
      </w:rPr>
    </w:lvl>
    <w:lvl w:ilvl="7" w:tplc="4A6C6700">
      <w:numFmt w:val="bullet"/>
      <w:lvlText w:val="•"/>
      <w:lvlJc w:val="left"/>
      <w:pPr>
        <w:ind w:left="6718" w:hanging="567"/>
      </w:pPr>
      <w:rPr>
        <w:rFonts w:hint="default"/>
        <w:lang w:val="pl-PL" w:eastAsia="en-US" w:bidi="ar-SA"/>
      </w:rPr>
    </w:lvl>
    <w:lvl w:ilvl="8" w:tplc="007CDEF2">
      <w:numFmt w:val="bullet"/>
      <w:lvlText w:val="•"/>
      <w:lvlJc w:val="left"/>
      <w:pPr>
        <w:ind w:left="7581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2DA83381"/>
    <w:multiLevelType w:val="hybridMultilevel"/>
    <w:tmpl w:val="B45E1670"/>
    <w:lvl w:ilvl="0" w:tplc="182A547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D45670"/>
    <w:multiLevelType w:val="hybridMultilevel"/>
    <w:tmpl w:val="8F7CF236"/>
    <w:lvl w:ilvl="0" w:tplc="7C764BA6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62D7B"/>
    <w:multiLevelType w:val="hybridMultilevel"/>
    <w:tmpl w:val="F5E86362"/>
    <w:lvl w:ilvl="0" w:tplc="3ADC56AE">
      <w:start w:val="1"/>
      <w:numFmt w:val="decimal"/>
      <w:lvlText w:val="%1."/>
      <w:lvlJc w:val="left"/>
      <w:pPr>
        <w:ind w:left="478" w:hanging="360"/>
      </w:pPr>
      <w:rPr>
        <w:rFonts w:hint="default"/>
        <w:spacing w:val="0"/>
        <w:w w:val="100"/>
        <w:lang w:val="pl-PL" w:eastAsia="en-US" w:bidi="ar-SA"/>
      </w:rPr>
    </w:lvl>
    <w:lvl w:ilvl="1" w:tplc="E01C435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E80ACA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A3263B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C70630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1C36976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120DE2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5C78F3D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39CCCA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703038E"/>
    <w:multiLevelType w:val="hybridMultilevel"/>
    <w:tmpl w:val="FE56C958"/>
    <w:lvl w:ilvl="0" w:tplc="C8944B92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68CC78">
      <w:numFmt w:val="bullet"/>
      <w:lvlText w:val="•"/>
      <w:lvlJc w:val="left"/>
      <w:pPr>
        <w:ind w:left="1542" w:hanging="567"/>
      </w:pPr>
      <w:rPr>
        <w:rFonts w:hint="default"/>
        <w:lang w:val="pl-PL" w:eastAsia="en-US" w:bidi="ar-SA"/>
      </w:rPr>
    </w:lvl>
    <w:lvl w:ilvl="2" w:tplc="CBECDACC">
      <w:numFmt w:val="bullet"/>
      <w:lvlText w:val="•"/>
      <w:lvlJc w:val="left"/>
      <w:pPr>
        <w:ind w:left="2405" w:hanging="567"/>
      </w:pPr>
      <w:rPr>
        <w:rFonts w:hint="default"/>
        <w:lang w:val="pl-PL" w:eastAsia="en-US" w:bidi="ar-SA"/>
      </w:rPr>
    </w:lvl>
    <w:lvl w:ilvl="3" w:tplc="78A259CC">
      <w:numFmt w:val="bullet"/>
      <w:lvlText w:val="•"/>
      <w:lvlJc w:val="left"/>
      <w:pPr>
        <w:ind w:left="3267" w:hanging="567"/>
      </w:pPr>
      <w:rPr>
        <w:rFonts w:hint="default"/>
        <w:lang w:val="pl-PL" w:eastAsia="en-US" w:bidi="ar-SA"/>
      </w:rPr>
    </w:lvl>
    <w:lvl w:ilvl="4" w:tplc="5760871C">
      <w:numFmt w:val="bullet"/>
      <w:lvlText w:val="•"/>
      <w:lvlJc w:val="left"/>
      <w:pPr>
        <w:ind w:left="4130" w:hanging="567"/>
      </w:pPr>
      <w:rPr>
        <w:rFonts w:hint="default"/>
        <w:lang w:val="pl-PL" w:eastAsia="en-US" w:bidi="ar-SA"/>
      </w:rPr>
    </w:lvl>
    <w:lvl w:ilvl="5" w:tplc="9FF6398A">
      <w:numFmt w:val="bullet"/>
      <w:lvlText w:val="•"/>
      <w:lvlJc w:val="left"/>
      <w:pPr>
        <w:ind w:left="4993" w:hanging="567"/>
      </w:pPr>
      <w:rPr>
        <w:rFonts w:hint="default"/>
        <w:lang w:val="pl-PL" w:eastAsia="en-US" w:bidi="ar-SA"/>
      </w:rPr>
    </w:lvl>
    <w:lvl w:ilvl="6" w:tplc="B178EF8A">
      <w:numFmt w:val="bullet"/>
      <w:lvlText w:val="•"/>
      <w:lvlJc w:val="left"/>
      <w:pPr>
        <w:ind w:left="5855" w:hanging="567"/>
      </w:pPr>
      <w:rPr>
        <w:rFonts w:hint="default"/>
        <w:lang w:val="pl-PL" w:eastAsia="en-US" w:bidi="ar-SA"/>
      </w:rPr>
    </w:lvl>
    <w:lvl w:ilvl="7" w:tplc="238C06A4">
      <w:numFmt w:val="bullet"/>
      <w:lvlText w:val="•"/>
      <w:lvlJc w:val="left"/>
      <w:pPr>
        <w:ind w:left="6718" w:hanging="567"/>
      </w:pPr>
      <w:rPr>
        <w:rFonts w:hint="default"/>
        <w:lang w:val="pl-PL" w:eastAsia="en-US" w:bidi="ar-SA"/>
      </w:rPr>
    </w:lvl>
    <w:lvl w:ilvl="8" w:tplc="38D25FAC">
      <w:numFmt w:val="bullet"/>
      <w:lvlText w:val="•"/>
      <w:lvlJc w:val="left"/>
      <w:pPr>
        <w:ind w:left="7581" w:hanging="567"/>
      </w:pPr>
      <w:rPr>
        <w:rFonts w:hint="default"/>
        <w:lang w:val="pl-PL" w:eastAsia="en-US" w:bidi="ar-SA"/>
      </w:rPr>
    </w:lvl>
  </w:abstractNum>
  <w:abstractNum w:abstractNumId="12" w15:restartNumberingAfterBreak="0">
    <w:nsid w:val="5568503B"/>
    <w:multiLevelType w:val="hybridMultilevel"/>
    <w:tmpl w:val="5F828384"/>
    <w:lvl w:ilvl="0" w:tplc="F878D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5CD5F7C"/>
    <w:multiLevelType w:val="hybridMultilevel"/>
    <w:tmpl w:val="CD6C3808"/>
    <w:lvl w:ilvl="0" w:tplc="E8D02B52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9A80CC">
      <w:start w:val="1"/>
      <w:numFmt w:val="decimal"/>
      <w:lvlText w:val="%2)"/>
      <w:lvlJc w:val="left"/>
      <w:pPr>
        <w:ind w:left="68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BE4FACC">
      <w:start w:val="1"/>
      <w:numFmt w:val="lowerLetter"/>
      <w:lvlText w:val="%3)"/>
      <w:lvlJc w:val="left"/>
      <w:pPr>
        <w:ind w:left="1251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1092EFBE">
      <w:numFmt w:val="bullet"/>
      <w:lvlText w:val="•"/>
      <w:lvlJc w:val="left"/>
      <w:pPr>
        <w:ind w:left="3048" w:hanging="250"/>
      </w:pPr>
      <w:rPr>
        <w:rFonts w:hint="default"/>
        <w:lang w:val="pl-PL" w:eastAsia="en-US" w:bidi="ar-SA"/>
      </w:rPr>
    </w:lvl>
    <w:lvl w:ilvl="4" w:tplc="D5C8FBEC">
      <w:numFmt w:val="bullet"/>
      <w:lvlText w:val="•"/>
      <w:lvlJc w:val="left"/>
      <w:pPr>
        <w:ind w:left="3942" w:hanging="250"/>
      </w:pPr>
      <w:rPr>
        <w:rFonts w:hint="default"/>
        <w:lang w:val="pl-PL" w:eastAsia="en-US" w:bidi="ar-SA"/>
      </w:rPr>
    </w:lvl>
    <w:lvl w:ilvl="5" w:tplc="508EB592">
      <w:numFmt w:val="bullet"/>
      <w:lvlText w:val="•"/>
      <w:lvlJc w:val="left"/>
      <w:pPr>
        <w:ind w:left="4836" w:hanging="250"/>
      </w:pPr>
      <w:rPr>
        <w:rFonts w:hint="default"/>
        <w:lang w:val="pl-PL" w:eastAsia="en-US" w:bidi="ar-SA"/>
      </w:rPr>
    </w:lvl>
    <w:lvl w:ilvl="6" w:tplc="3132C690">
      <w:numFmt w:val="bullet"/>
      <w:lvlText w:val="•"/>
      <w:lvlJc w:val="left"/>
      <w:pPr>
        <w:ind w:left="5730" w:hanging="250"/>
      </w:pPr>
      <w:rPr>
        <w:rFonts w:hint="default"/>
        <w:lang w:val="pl-PL" w:eastAsia="en-US" w:bidi="ar-SA"/>
      </w:rPr>
    </w:lvl>
    <w:lvl w:ilvl="7" w:tplc="2FF6541E">
      <w:numFmt w:val="bullet"/>
      <w:lvlText w:val="•"/>
      <w:lvlJc w:val="left"/>
      <w:pPr>
        <w:ind w:left="6624" w:hanging="250"/>
      </w:pPr>
      <w:rPr>
        <w:rFonts w:hint="default"/>
        <w:lang w:val="pl-PL" w:eastAsia="en-US" w:bidi="ar-SA"/>
      </w:rPr>
    </w:lvl>
    <w:lvl w:ilvl="8" w:tplc="9B3CEF3E">
      <w:numFmt w:val="bullet"/>
      <w:lvlText w:val="•"/>
      <w:lvlJc w:val="left"/>
      <w:pPr>
        <w:ind w:left="7518" w:hanging="250"/>
      </w:pPr>
      <w:rPr>
        <w:rFonts w:hint="default"/>
        <w:lang w:val="pl-PL" w:eastAsia="en-US" w:bidi="ar-SA"/>
      </w:rPr>
    </w:lvl>
  </w:abstractNum>
  <w:abstractNum w:abstractNumId="15" w15:restartNumberingAfterBreak="0">
    <w:nsid w:val="56320D8D"/>
    <w:multiLevelType w:val="hybridMultilevel"/>
    <w:tmpl w:val="C422BD68"/>
    <w:lvl w:ilvl="0" w:tplc="B86A326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FFFC03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A9AF81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A72E3B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1763F0"/>
    <w:multiLevelType w:val="hybridMultilevel"/>
    <w:tmpl w:val="6170789E"/>
    <w:lvl w:ilvl="0" w:tplc="BD74ACFE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E682AE">
      <w:start w:val="1"/>
      <w:numFmt w:val="decimal"/>
      <w:lvlText w:val="%2)"/>
      <w:lvlJc w:val="left"/>
      <w:pPr>
        <w:ind w:left="1045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E385CC8">
      <w:start w:val="1"/>
      <w:numFmt w:val="lowerLetter"/>
      <w:lvlText w:val="%3)"/>
      <w:lvlJc w:val="left"/>
      <w:pPr>
        <w:ind w:left="118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DDEE9EB6">
      <w:numFmt w:val="bullet"/>
      <w:lvlText w:val="•"/>
      <w:lvlJc w:val="left"/>
      <w:pPr>
        <w:ind w:left="2195" w:hanging="360"/>
      </w:pPr>
      <w:rPr>
        <w:rFonts w:hint="default"/>
        <w:lang w:val="pl-PL" w:eastAsia="en-US" w:bidi="ar-SA"/>
      </w:rPr>
    </w:lvl>
    <w:lvl w:ilvl="4" w:tplc="24F2AF9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5" w:tplc="740C76B2">
      <w:numFmt w:val="bullet"/>
      <w:lvlText w:val="•"/>
      <w:lvlJc w:val="left"/>
      <w:pPr>
        <w:ind w:left="4227" w:hanging="360"/>
      </w:pPr>
      <w:rPr>
        <w:rFonts w:hint="default"/>
        <w:lang w:val="pl-PL" w:eastAsia="en-US" w:bidi="ar-SA"/>
      </w:rPr>
    </w:lvl>
    <w:lvl w:ilvl="6" w:tplc="2ED89A52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7" w:tplc="E864F614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8" w:tplc="1494E1A6">
      <w:numFmt w:val="bullet"/>
      <w:lvlText w:val="•"/>
      <w:lvlJc w:val="left"/>
      <w:pPr>
        <w:ind w:left="727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5F23029"/>
    <w:multiLevelType w:val="hybridMultilevel"/>
    <w:tmpl w:val="951E36D2"/>
    <w:lvl w:ilvl="0" w:tplc="678601EC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F021344">
      <w:start w:val="1"/>
      <w:numFmt w:val="lowerLetter"/>
      <w:lvlText w:val="%2)"/>
      <w:lvlJc w:val="left"/>
      <w:pPr>
        <w:ind w:left="111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9C4CE06">
      <w:numFmt w:val="bullet"/>
      <w:lvlText w:val="•"/>
      <w:lvlJc w:val="left"/>
      <w:pPr>
        <w:ind w:left="2029" w:hanging="360"/>
      </w:pPr>
      <w:rPr>
        <w:rFonts w:hint="default"/>
        <w:lang w:val="pl-PL" w:eastAsia="en-US" w:bidi="ar-SA"/>
      </w:rPr>
    </w:lvl>
    <w:lvl w:ilvl="3" w:tplc="736685B2">
      <w:numFmt w:val="bullet"/>
      <w:lvlText w:val="•"/>
      <w:lvlJc w:val="left"/>
      <w:pPr>
        <w:ind w:left="2939" w:hanging="360"/>
      </w:pPr>
      <w:rPr>
        <w:rFonts w:hint="default"/>
        <w:lang w:val="pl-PL" w:eastAsia="en-US" w:bidi="ar-SA"/>
      </w:rPr>
    </w:lvl>
    <w:lvl w:ilvl="4" w:tplc="83140A68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 w:tplc="BD7E093A">
      <w:numFmt w:val="bullet"/>
      <w:lvlText w:val="•"/>
      <w:lvlJc w:val="left"/>
      <w:pPr>
        <w:ind w:left="4758" w:hanging="360"/>
      </w:pPr>
      <w:rPr>
        <w:rFonts w:hint="default"/>
        <w:lang w:val="pl-PL" w:eastAsia="en-US" w:bidi="ar-SA"/>
      </w:rPr>
    </w:lvl>
    <w:lvl w:ilvl="6" w:tplc="766EB666">
      <w:numFmt w:val="bullet"/>
      <w:lvlText w:val="•"/>
      <w:lvlJc w:val="left"/>
      <w:pPr>
        <w:ind w:left="5668" w:hanging="360"/>
      </w:pPr>
      <w:rPr>
        <w:rFonts w:hint="default"/>
        <w:lang w:val="pl-PL" w:eastAsia="en-US" w:bidi="ar-SA"/>
      </w:rPr>
    </w:lvl>
    <w:lvl w:ilvl="7" w:tplc="D9C0470C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F4866D74">
      <w:numFmt w:val="bullet"/>
      <w:lvlText w:val="•"/>
      <w:lvlJc w:val="left"/>
      <w:pPr>
        <w:ind w:left="748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6A75FA4"/>
    <w:multiLevelType w:val="hybridMultilevel"/>
    <w:tmpl w:val="A06A83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1690641"/>
    <w:multiLevelType w:val="hybridMultilevel"/>
    <w:tmpl w:val="01346178"/>
    <w:lvl w:ilvl="0" w:tplc="CCC4321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D0179C"/>
    <w:multiLevelType w:val="hybridMultilevel"/>
    <w:tmpl w:val="F6941F7C"/>
    <w:lvl w:ilvl="0" w:tplc="1E9E176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3FCBE48">
      <w:numFmt w:val="bullet"/>
      <w:lvlText w:val="•"/>
      <w:lvlJc w:val="left"/>
      <w:pPr>
        <w:ind w:left="1542" w:hanging="567"/>
      </w:pPr>
      <w:rPr>
        <w:rFonts w:hint="default"/>
        <w:lang w:val="pl-PL" w:eastAsia="en-US" w:bidi="ar-SA"/>
      </w:rPr>
    </w:lvl>
    <w:lvl w:ilvl="2" w:tplc="4B545DDE">
      <w:numFmt w:val="bullet"/>
      <w:lvlText w:val="•"/>
      <w:lvlJc w:val="left"/>
      <w:pPr>
        <w:ind w:left="2405" w:hanging="567"/>
      </w:pPr>
      <w:rPr>
        <w:rFonts w:hint="default"/>
        <w:lang w:val="pl-PL" w:eastAsia="en-US" w:bidi="ar-SA"/>
      </w:rPr>
    </w:lvl>
    <w:lvl w:ilvl="3" w:tplc="A2B8E20E">
      <w:numFmt w:val="bullet"/>
      <w:lvlText w:val="•"/>
      <w:lvlJc w:val="left"/>
      <w:pPr>
        <w:ind w:left="3267" w:hanging="567"/>
      </w:pPr>
      <w:rPr>
        <w:rFonts w:hint="default"/>
        <w:lang w:val="pl-PL" w:eastAsia="en-US" w:bidi="ar-SA"/>
      </w:rPr>
    </w:lvl>
    <w:lvl w:ilvl="4" w:tplc="EEFA8D66">
      <w:numFmt w:val="bullet"/>
      <w:lvlText w:val="•"/>
      <w:lvlJc w:val="left"/>
      <w:pPr>
        <w:ind w:left="4130" w:hanging="567"/>
      </w:pPr>
      <w:rPr>
        <w:rFonts w:hint="default"/>
        <w:lang w:val="pl-PL" w:eastAsia="en-US" w:bidi="ar-SA"/>
      </w:rPr>
    </w:lvl>
    <w:lvl w:ilvl="5" w:tplc="0890C2D8">
      <w:numFmt w:val="bullet"/>
      <w:lvlText w:val="•"/>
      <w:lvlJc w:val="left"/>
      <w:pPr>
        <w:ind w:left="4993" w:hanging="567"/>
      </w:pPr>
      <w:rPr>
        <w:rFonts w:hint="default"/>
        <w:lang w:val="pl-PL" w:eastAsia="en-US" w:bidi="ar-SA"/>
      </w:rPr>
    </w:lvl>
    <w:lvl w:ilvl="6" w:tplc="4BE619EC">
      <w:numFmt w:val="bullet"/>
      <w:lvlText w:val="•"/>
      <w:lvlJc w:val="left"/>
      <w:pPr>
        <w:ind w:left="5855" w:hanging="567"/>
      </w:pPr>
      <w:rPr>
        <w:rFonts w:hint="default"/>
        <w:lang w:val="pl-PL" w:eastAsia="en-US" w:bidi="ar-SA"/>
      </w:rPr>
    </w:lvl>
    <w:lvl w:ilvl="7" w:tplc="E4C4ED76">
      <w:numFmt w:val="bullet"/>
      <w:lvlText w:val="•"/>
      <w:lvlJc w:val="left"/>
      <w:pPr>
        <w:ind w:left="6718" w:hanging="567"/>
      </w:pPr>
      <w:rPr>
        <w:rFonts w:hint="default"/>
        <w:lang w:val="pl-PL" w:eastAsia="en-US" w:bidi="ar-SA"/>
      </w:rPr>
    </w:lvl>
    <w:lvl w:ilvl="8" w:tplc="7354C65E">
      <w:numFmt w:val="bullet"/>
      <w:lvlText w:val="•"/>
      <w:lvlJc w:val="left"/>
      <w:pPr>
        <w:ind w:left="7581" w:hanging="567"/>
      </w:pPr>
      <w:rPr>
        <w:rFonts w:hint="default"/>
        <w:lang w:val="pl-PL" w:eastAsia="en-US" w:bidi="ar-SA"/>
      </w:rPr>
    </w:lvl>
  </w:abstractNum>
  <w:abstractNum w:abstractNumId="21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6"/>
  </w:num>
  <w:num w:numId="17">
    <w:abstractNumId w:val="20"/>
  </w:num>
  <w:num w:numId="18">
    <w:abstractNumId w:val="17"/>
  </w:num>
  <w:num w:numId="19">
    <w:abstractNumId w:val="11"/>
  </w:num>
  <w:num w:numId="20">
    <w:abstractNumId w:val="14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AC"/>
    <w:rsid w:val="00037EB5"/>
    <w:rsid w:val="000459F1"/>
    <w:rsid w:val="00060DD1"/>
    <w:rsid w:val="00133069"/>
    <w:rsid w:val="001423EA"/>
    <w:rsid w:val="00192600"/>
    <w:rsid w:val="001B3616"/>
    <w:rsid w:val="00212702"/>
    <w:rsid w:val="00224EA9"/>
    <w:rsid w:val="00251BF1"/>
    <w:rsid w:val="002D3F3F"/>
    <w:rsid w:val="00326931"/>
    <w:rsid w:val="00356719"/>
    <w:rsid w:val="003C507D"/>
    <w:rsid w:val="005E32EF"/>
    <w:rsid w:val="00684649"/>
    <w:rsid w:val="00687966"/>
    <w:rsid w:val="006A05A4"/>
    <w:rsid w:val="00735468"/>
    <w:rsid w:val="00840C34"/>
    <w:rsid w:val="008F0BB9"/>
    <w:rsid w:val="00916266"/>
    <w:rsid w:val="00982A90"/>
    <w:rsid w:val="009B3FC2"/>
    <w:rsid w:val="00A366AC"/>
    <w:rsid w:val="00A52693"/>
    <w:rsid w:val="00AA650A"/>
    <w:rsid w:val="00AF2759"/>
    <w:rsid w:val="00B35584"/>
    <w:rsid w:val="00B54A06"/>
    <w:rsid w:val="00B86502"/>
    <w:rsid w:val="00BB22CA"/>
    <w:rsid w:val="00BF6EDB"/>
    <w:rsid w:val="00C36C56"/>
    <w:rsid w:val="00D07B0F"/>
    <w:rsid w:val="00D31D53"/>
    <w:rsid w:val="00D66AB4"/>
    <w:rsid w:val="00E028D5"/>
    <w:rsid w:val="00E46064"/>
    <w:rsid w:val="00E47FFE"/>
    <w:rsid w:val="00EF7186"/>
    <w:rsid w:val="00F74F11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659D7-4A56-4FB3-818D-48EAE80F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B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B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6EDB"/>
    <w:pPr>
      <w:spacing w:before="240" w:after="60" w:line="25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qFormat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E028D5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6EDB"/>
    <w:rPr>
      <w:rFonts w:ascii="Calibri" w:eastAsia="Times New Roman" w:hAnsi="Calibri" w:cs="Times New Roman"/>
      <w:i/>
      <w:iCs/>
      <w:sz w:val="24"/>
      <w:szCs w:val="24"/>
    </w:rPr>
  </w:style>
  <w:style w:type="character" w:styleId="Hipercze">
    <w:name w:val="Hyperlink"/>
    <w:semiHidden/>
    <w:unhideWhenUsed/>
    <w:rsid w:val="00BF6EDB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BF6E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F6ED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6EDB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F6E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F6E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ł"/>
    <w:basedOn w:val="Normalny"/>
    <w:rsid w:val="00BF6EDB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ktZnak">
    <w:name w:val="pkt Znak"/>
    <w:link w:val="pkt"/>
    <w:locked/>
    <w:rsid w:val="00BF6EDB"/>
    <w:rPr>
      <w:sz w:val="24"/>
      <w:szCs w:val="24"/>
      <w:lang w:val="x-none" w:eastAsia="x-none"/>
    </w:rPr>
  </w:style>
  <w:style w:type="paragraph" w:customStyle="1" w:styleId="pkt">
    <w:name w:val="pkt"/>
    <w:basedOn w:val="Normalny"/>
    <w:link w:val="pktZnak"/>
    <w:rsid w:val="00BF6EDB"/>
    <w:pPr>
      <w:spacing w:before="60" w:after="60" w:line="240" w:lineRule="auto"/>
      <w:ind w:left="851" w:hanging="295"/>
      <w:jc w:val="both"/>
    </w:pPr>
    <w:rPr>
      <w:rFonts w:eastAsiaTheme="minorHAnsi"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51BF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1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BF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1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BF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1585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15</cp:revision>
  <cp:lastPrinted>2021-05-20T09:25:00Z</cp:lastPrinted>
  <dcterms:created xsi:type="dcterms:W3CDTF">2023-04-25T08:47:00Z</dcterms:created>
  <dcterms:modified xsi:type="dcterms:W3CDTF">2023-10-03T11:18:00Z</dcterms:modified>
</cp:coreProperties>
</file>