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E70" w:rsidRDefault="00FB7266" w:rsidP="0023270E">
      <w:pPr>
        <w:jc w:val="right"/>
        <w:rPr>
          <w:b/>
          <w:i/>
          <w:sz w:val="20"/>
          <w:szCs w:val="20"/>
        </w:rPr>
      </w:pPr>
      <w:r>
        <w:rPr>
          <w:b/>
          <w:i/>
          <w:sz w:val="20"/>
          <w:szCs w:val="20"/>
        </w:rPr>
        <w:t>ZP.232.19.2020</w:t>
      </w:r>
    </w:p>
    <w:p w:rsidR="0023270E" w:rsidRPr="00DA6E9A" w:rsidRDefault="0023270E" w:rsidP="0023270E">
      <w:pPr>
        <w:jc w:val="right"/>
        <w:rPr>
          <w:b/>
          <w:i/>
          <w:sz w:val="20"/>
          <w:szCs w:val="20"/>
        </w:rPr>
      </w:pPr>
      <w:r w:rsidRPr="00DA6E9A">
        <w:rPr>
          <w:b/>
          <w:i/>
          <w:sz w:val="20"/>
          <w:szCs w:val="20"/>
        </w:rPr>
        <w:t>Załącznik</w:t>
      </w:r>
      <w:r w:rsidR="00393822" w:rsidRPr="00DA6E9A">
        <w:rPr>
          <w:b/>
          <w:i/>
          <w:sz w:val="20"/>
          <w:szCs w:val="20"/>
        </w:rPr>
        <w:t xml:space="preserve"> nr 3 </w:t>
      </w:r>
      <w:r w:rsidRPr="00DA6E9A">
        <w:rPr>
          <w:b/>
          <w:i/>
          <w:sz w:val="20"/>
          <w:szCs w:val="20"/>
        </w:rPr>
        <w:t xml:space="preserve"> do </w:t>
      </w:r>
      <w:r w:rsidR="000808A8">
        <w:rPr>
          <w:b/>
          <w:i/>
          <w:sz w:val="20"/>
          <w:szCs w:val="20"/>
        </w:rPr>
        <w:t>zaproszenia</w:t>
      </w:r>
    </w:p>
    <w:p w:rsidR="00BA76EF" w:rsidRPr="00DA6E9A" w:rsidRDefault="00BA76EF" w:rsidP="00BA76EF">
      <w:pPr>
        <w:outlineLvl w:val="0"/>
        <w:rPr>
          <w:b/>
          <w:sz w:val="20"/>
          <w:szCs w:val="20"/>
        </w:rPr>
      </w:pPr>
      <w:r w:rsidRPr="00DA6E9A">
        <w:rPr>
          <w:b/>
          <w:sz w:val="20"/>
          <w:szCs w:val="20"/>
        </w:rPr>
        <w:t>ZESTAWIENIE WYMAGANCYH PAREMTRÓW TECHNICZNYCH</w:t>
      </w:r>
    </w:p>
    <w:p w:rsidR="00BA76EF" w:rsidRPr="00DA6E9A" w:rsidRDefault="00BA76EF" w:rsidP="00BA76EF">
      <w:pPr>
        <w:outlineLvl w:val="0"/>
        <w:rPr>
          <w:b/>
          <w:sz w:val="20"/>
          <w:szCs w:val="20"/>
        </w:rPr>
      </w:pPr>
    </w:p>
    <w:tbl>
      <w:tblPr>
        <w:tblStyle w:val="Tabela-Siatka"/>
        <w:tblW w:w="10490" w:type="dxa"/>
        <w:tblInd w:w="-601" w:type="dxa"/>
        <w:tblLook w:val="04A0"/>
      </w:tblPr>
      <w:tblGrid>
        <w:gridCol w:w="567"/>
        <w:gridCol w:w="5271"/>
        <w:gridCol w:w="1959"/>
        <w:gridCol w:w="2693"/>
      </w:tblGrid>
      <w:tr w:rsidR="00A14674" w:rsidRPr="00DA6E9A" w:rsidTr="00CD5B05">
        <w:trPr>
          <w:trHeight w:val="20"/>
        </w:trPr>
        <w:tc>
          <w:tcPr>
            <w:tcW w:w="10490" w:type="dxa"/>
            <w:gridSpan w:val="4"/>
            <w:hideMark/>
          </w:tcPr>
          <w:p w:rsidR="00A14674" w:rsidRPr="000808A8" w:rsidRDefault="00A14674" w:rsidP="00CD5B05">
            <w:pPr>
              <w:jc w:val="center"/>
              <w:rPr>
                <w:b/>
                <w:bCs/>
                <w:sz w:val="20"/>
                <w:szCs w:val="20"/>
              </w:rPr>
            </w:pPr>
            <w:r w:rsidRPr="000808A8">
              <w:rPr>
                <w:b/>
                <w:bCs/>
                <w:sz w:val="20"/>
                <w:szCs w:val="20"/>
              </w:rPr>
              <w:t>Kardiotokograf z funkcją ciąży bliźniaczej i pełnym monitoringiem matki</w:t>
            </w:r>
            <w:r w:rsidR="00746FD1" w:rsidRPr="000808A8">
              <w:rPr>
                <w:b/>
                <w:bCs/>
                <w:sz w:val="20"/>
                <w:szCs w:val="20"/>
              </w:rPr>
              <w:t xml:space="preserve">  -  </w:t>
            </w:r>
            <w:proofErr w:type="spellStart"/>
            <w:r w:rsidR="00746FD1" w:rsidRPr="000808A8">
              <w:rPr>
                <w:b/>
                <w:bCs/>
                <w:sz w:val="20"/>
                <w:szCs w:val="20"/>
              </w:rPr>
              <w:t>szt</w:t>
            </w:r>
            <w:proofErr w:type="spellEnd"/>
            <w:r w:rsidR="00746FD1" w:rsidRPr="000808A8">
              <w:rPr>
                <w:b/>
                <w:bCs/>
                <w:sz w:val="20"/>
                <w:szCs w:val="20"/>
              </w:rPr>
              <w:t xml:space="preserve"> 1 </w:t>
            </w:r>
          </w:p>
          <w:p w:rsidR="00A14674" w:rsidRPr="000808A8" w:rsidRDefault="00A14674" w:rsidP="00CD5B05">
            <w:pPr>
              <w:jc w:val="center"/>
              <w:rPr>
                <w:sz w:val="20"/>
                <w:szCs w:val="20"/>
              </w:rPr>
            </w:pPr>
          </w:p>
          <w:p w:rsidR="00A14674" w:rsidRPr="00DA6E9A" w:rsidRDefault="00A14674" w:rsidP="00A14674">
            <w:pPr>
              <w:pStyle w:val="Stopka"/>
              <w:tabs>
                <w:tab w:val="clear" w:pos="4536"/>
                <w:tab w:val="clear" w:pos="9072"/>
              </w:tabs>
              <w:rPr>
                <w:b/>
              </w:rPr>
            </w:pPr>
            <w:r w:rsidRPr="00DA6E9A">
              <w:rPr>
                <w:b/>
              </w:rPr>
              <w:t>Producent:…………………….</w:t>
            </w:r>
          </w:p>
          <w:p w:rsidR="00A14674" w:rsidRPr="00DA6E9A" w:rsidRDefault="00A14674" w:rsidP="00A14674">
            <w:pPr>
              <w:pStyle w:val="Stopka"/>
              <w:tabs>
                <w:tab w:val="clear" w:pos="4536"/>
                <w:tab w:val="clear" w:pos="9072"/>
              </w:tabs>
              <w:rPr>
                <w:b/>
              </w:rPr>
            </w:pPr>
            <w:r w:rsidRPr="00DA6E9A">
              <w:rPr>
                <w:b/>
              </w:rPr>
              <w:t>Kraj pochodzenia: ……………………………</w:t>
            </w:r>
          </w:p>
          <w:p w:rsidR="00A14674" w:rsidRPr="00DA6E9A" w:rsidRDefault="00A14674" w:rsidP="00A14674">
            <w:pPr>
              <w:rPr>
                <w:b/>
                <w:sz w:val="20"/>
                <w:szCs w:val="20"/>
              </w:rPr>
            </w:pPr>
            <w:r w:rsidRPr="00DA6E9A">
              <w:rPr>
                <w:b/>
                <w:sz w:val="20"/>
                <w:szCs w:val="20"/>
              </w:rPr>
              <w:t>Oferowany model/typ: ………………………….</w:t>
            </w:r>
          </w:p>
          <w:p w:rsidR="00362244" w:rsidRPr="00DA6E9A" w:rsidRDefault="004E3D93" w:rsidP="00A14674">
            <w:pPr>
              <w:rPr>
                <w:b/>
                <w:sz w:val="20"/>
                <w:szCs w:val="20"/>
              </w:rPr>
            </w:pPr>
            <w:r w:rsidRPr="00DA6E9A">
              <w:rPr>
                <w:b/>
                <w:sz w:val="20"/>
                <w:szCs w:val="20"/>
              </w:rPr>
              <w:t>Rok produkcji 2020</w:t>
            </w:r>
            <w:r w:rsidR="00362244" w:rsidRPr="00DA6E9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362244" w:rsidRPr="00DA6E9A">
              <w:rPr>
                <w:b/>
                <w:sz w:val="20"/>
                <w:szCs w:val="20"/>
              </w:rPr>
              <w:t>r</w:t>
            </w:r>
            <w:proofErr w:type="spellEnd"/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proofErr w:type="spellStart"/>
            <w:r w:rsidRPr="00DA6E9A">
              <w:rPr>
                <w:color w:val="4D4D4D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5271" w:type="dxa"/>
            <w:hideMark/>
          </w:tcPr>
          <w:p w:rsidR="00EE2663" w:rsidRPr="00DA6E9A" w:rsidRDefault="00EE2663" w:rsidP="00CD5B05">
            <w:pPr>
              <w:jc w:val="center"/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Opis parametru , funkcji</w:t>
            </w:r>
          </w:p>
        </w:tc>
        <w:tc>
          <w:tcPr>
            <w:tcW w:w="1959" w:type="dxa"/>
          </w:tcPr>
          <w:p w:rsidR="00EE2663" w:rsidRPr="00DA6E9A" w:rsidRDefault="003222E1" w:rsidP="00CD5B05">
            <w:pPr>
              <w:rPr>
                <w:sz w:val="20"/>
                <w:szCs w:val="20"/>
              </w:rPr>
            </w:pPr>
            <w:r w:rsidRPr="00DA6E9A">
              <w:rPr>
                <w:b/>
                <w:sz w:val="20"/>
                <w:szCs w:val="20"/>
              </w:rPr>
              <w:t>W</w:t>
            </w:r>
            <w:r w:rsidR="00AB16BB" w:rsidRPr="00DA6E9A">
              <w:rPr>
                <w:b/>
                <w:sz w:val="20"/>
                <w:szCs w:val="20"/>
              </w:rPr>
              <w:t>ymogi graniczne 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b/>
                <w:sz w:val="20"/>
                <w:szCs w:val="20"/>
              </w:rPr>
            </w:pPr>
            <w:r w:rsidRPr="00DA6E9A">
              <w:rPr>
                <w:b/>
                <w:sz w:val="20"/>
                <w:szCs w:val="20"/>
              </w:rPr>
              <w:t>Parametry oferowane</w:t>
            </w: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I.</w:t>
            </w:r>
          </w:p>
        </w:tc>
        <w:tc>
          <w:tcPr>
            <w:tcW w:w="5271" w:type="dxa"/>
            <w:hideMark/>
          </w:tcPr>
          <w:p w:rsidR="00EE2663" w:rsidRPr="00DA6E9A" w:rsidRDefault="00EE2663" w:rsidP="00CD5B05">
            <w:pPr>
              <w:rPr>
                <w:sz w:val="20"/>
                <w:szCs w:val="20"/>
              </w:rPr>
            </w:pPr>
          </w:p>
        </w:tc>
        <w:tc>
          <w:tcPr>
            <w:tcW w:w="1959" w:type="dxa"/>
          </w:tcPr>
          <w:p w:rsidR="00EE2663" w:rsidRPr="00DA6E9A" w:rsidRDefault="00EE2663" w:rsidP="00CD5B05">
            <w:pPr>
              <w:jc w:val="center"/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1</w:t>
            </w:r>
          </w:p>
        </w:tc>
        <w:tc>
          <w:tcPr>
            <w:tcW w:w="5271" w:type="dxa"/>
            <w:hideMark/>
          </w:tcPr>
          <w:p w:rsidR="00EE2663" w:rsidRPr="00DA6E9A" w:rsidRDefault="007F577E" w:rsidP="007C238E">
            <w:pPr>
              <w:pStyle w:val="TableParagraph"/>
              <w:spacing w:line="206" w:lineRule="exact"/>
              <w:jc w:val="left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Aparat służący do ciągłego, nieinwazyjnego monitorowania i rejestracji czynności serca płodu oraz parametrów życiowych matki. Metoda</w:t>
            </w:r>
            <w:r w:rsidR="007C23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6E9A">
              <w:rPr>
                <w:rFonts w:ascii="Times New Roman" w:hAnsi="Times New Roman" w:cs="Times New Roman"/>
                <w:sz w:val="20"/>
                <w:szCs w:val="20"/>
              </w:rPr>
              <w:t xml:space="preserve">pomiarowa FHR Ultradźwiękowy Doppler pulsacyjny. Metoda pomiarowa </w:t>
            </w:r>
            <w:proofErr w:type="spellStart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Toco</w:t>
            </w:r>
            <w:proofErr w:type="spellEnd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 xml:space="preserve"> Tensometryczna. Pomiar parametrów życiowych matki: NIBP,SpO2, TEMP, EKG, RESP, HR</w:t>
            </w:r>
          </w:p>
        </w:tc>
        <w:tc>
          <w:tcPr>
            <w:tcW w:w="1959" w:type="dxa"/>
          </w:tcPr>
          <w:p w:rsidR="00EE2663" w:rsidRPr="00DA6E9A" w:rsidRDefault="00EE2663" w:rsidP="009152D1">
            <w:pPr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2</w:t>
            </w:r>
          </w:p>
        </w:tc>
        <w:tc>
          <w:tcPr>
            <w:tcW w:w="5271" w:type="dxa"/>
            <w:hideMark/>
          </w:tcPr>
          <w:p w:rsidR="00EE2663" w:rsidRPr="00DA6E9A" w:rsidRDefault="00371BCA" w:rsidP="00CD5B05">
            <w:pPr>
              <w:rPr>
                <w:color w:val="00B050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Możliwe monitorowanie ruchów płodu za pomocą znacznika ruchów płodu oraz automatycznie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sz w:val="20"/>
                <w:szCs w:val="20"/>
              </w:rPr>
            </w:pPr>
          </w:p>
        </w:tc>
      </w:tr>
      <w:tr w:rsidR="00FF1F53" w:rsidRPr="00DA6E9A" w:rsidTr="003D6AAD">
        <w:trPr>
          <w:trHeight w:val="20"/>
        </w:trPr>
        <w:tc>
          <w:tcPr>
            <w:tcW w:w="567" w:type="dxa"/>
            <w:hideMark/>
          </w:tcPr>
          <w:p w:rsidR="00FF1F53" w:rsidRPr="00DA6E9A" w:rsidRDefault="001C3876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3</w:t>
            </w:r>
          </w:p>
        </w:tc>
        <w:tc>
          <w:tcPr>
            <w:tcW w:w="5271" w:type="dxa"/>
            <w:hideMark/>
          </w:tcPr>
          <w:p w:rsidR="00FF1F53" w:rsidRPr="00CA4118" w:rsidRDefault="001140A1" w:rsidP="00CA4118">
            <w:pPr>
              <w:pStyle w:val="TableParagraph"/>
              <w:spacing w:line="206" w:lineRule="exact"/>
              <w:jc w:val="left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CA4118">
              <w:rPr>
                <w:rFonts w:ascii="Times New Roman" w:hAnsi="Times New Roman" w:cs="Times New Roman"/>
                <w:sz w:val="20"/>
                <w:szCs w:val="20"/>
              </w:rPr>
              <w:t>Aparat służący do monitorowania zarówno ciąży pojedynczej jak i bliźniaczej. Weryfikacja nakładających się sygnałów podczas</w:t>
            </w:r>
            <w:r w:rsidR="00CA4118" w:rsidRPr="00CA411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A4118">
              <w:rPr>
                <w:rFonts w:ascii="Times New Roman" w:hAnsi="Times New Roman" w:cs="Times New Roman"/>
                <w:sz w:val="20"/>
                <w:szCs w:val="20"/>
              </w:rPr>
              <w:t>monitorowania bliźniąt oraz weryfikacja nakładających się sygnałów tętna płodu i tętna matki</w:t>
            </w:r>
          </w:p>
        </w:tc>
        <w:tc>
          <w:tcPr>
            <w:tcW w:w="1959" w:type="dxa"/>
          </w:tcPr>
          <w:p w:rsidR="00FF1F53" w:rsidRPr="00DA6E9A" w:rsidRDefault="00A36DEE" w:rsidP="00CD5B05">
            <w:pPr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FF1F53" w:rsidRPr="00DA6E9A" w:rsidRDefault="00FF1F53" w:rsidP="00CD5B05">
            <w:pPr>
              <w:rPr>
                <w:sz w:val="20"/>
                <w:szCs w:val="20"/>
              </w:rPr>
            </w:pPr>
          </w:p>
        </w:tc>
      </w:tr>
      <w:tr w:rsidR="001A0955" w:rsidRPr="00DA6E9A" w:rsidTr="003D6AAD">
        <w:trPr>
          <w:trHeight w:val="20"/>
        </w:trPr>
        <w:tc>
          <w:tcPr>
            <w:tcW w:w="567" w:type="dxa"/>
            <w:hideMark/>
          </w:tcPr>
          <w:p w:rsidR="001A0955" w:rsidRPr="00DA6E9A" w:rsidRDefault="001A0955" w:rsidP="00CD5B05">
            <w:pPr>
              <w:jc w:val="right"/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4</w:t>
            </w:r>
          </w:p>
        </w:tc>
        <w:tc>
          <w:tcPr>
            <w:tcW w:w="5271" w:type="dxa"/>
            <w:hideMark/>
          </w:tcPr>
          <w:p w:rsidR="001A0955" w:rsidRPr="00DA6E9A" w:rsidRDefault="006E6DD4" w:rsidP="0020782D">
            <w:pPr>
              <w:rPr>
                <w:color w:val="00B050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Możliwość podłączenia stymulatora płodu oraz rozbudowy o funkcje DECG i IUP</w:t>
            </w:r>
          </w:p>
        </w:tc>
        <w:tc>
          <w:tcPr>
            <w:tcW w:w="1959" w:type="dxa"/>
          </w:tcPr>
          <w:p w:rsidR="001A0955" w:rsidRPr="00DA6E9A" w:rsidRDefault="00820F80" w:rsidP="00CD5B05">
            <w:pPr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1A0955" w:rsidRPr="00DA6E9A" w:rsidRDefault="001A0955" w:rsidP="00CD5B05">
            <w:pPr>
              <w:rPr>
                <w:sz w:val="20"/>
                <w:szCs w:val="20"/>
              </w:rPr>
            </w:pPr>
          </w:p>
        </w:tc>
      </w:tr>
      <w:tr w:rsidR="001A0955" w:rsidRPr="00DA6E9A" w:rsidTr="003D6AAD">
        <w:trPr>
          <w:trHeight w:val="20"/>
        </w:trPr>
        <w:tc>
          <w:tcPr>
            <w:tcW w:w="567" w:type="dxa"/>
            <w:hideMark/>
          </w:tcPr>
          <w:p w:rsidR="001A0955" w:rsidRPr="00DA6E9A" w:rsidRDefault="00EF3E30" w:rsidP="00CD5B05">
            <w:pPr>
              <w:jc w:val="right"/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5</w:t>
            </w:r>
          </w:p>
        </w:tc>
        <w:tc>
          <w:tcPr>
            <w:tcW w:w="5271" w:type="dxa"/>
            <w:hideMark/>
          </w:tcPr>
          <w:p w:rsidR="001A0955" w:rsidRPr="00DA6E9A" w:rsidRDefault="00D065B8" w:rsidP="00CC41A6">
            <w:pPr>
              <w:pStyle w:val="TableParagraph"/>
              <w:spacing w:line="206" w:lineRule="exact"/>
              <w:jc w:val="left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Komputerowa analiza zapisu KTG w języku polskim. Obliczanie zmienności długoterminowej LTV [</w:t>
            </w:r>
            <w:proofErr w:type="spellStart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bpm</w:t>
            </w:r>
            <w:proofErr w:type="spellEnd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], krótkoterminowej STV [</w:t>
            </w:r>
            <w:proofErr w:type="spellStart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ms</w:t>
            </w:r>
            <w:proofErr w:type="spellEnd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], ilości</w:t>
            </w:r>
            <w:r w:rsidR="00CC41A6" w:rsidRPr="00DA6E9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6E9A">
              <w:rPr>
                <w:rFonts w:ascii="Times New Roman" w:hAnsi="Times New Roman" w:cs="Times New Roman"/>
                <w:sz w:val="20"/>
                <w:szCs w:val="20"/>
              </w:rPr>
              <w:t xml:space="preserve">akceleracji, </w:t>
            </w:r>
            <w:proofErr w:type="spellStart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deceleracji</w:t>
            </w:r>
            <w:proofErr w:type="spellEnd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, skurczów.</w:t>
            </w:r>
          </w:p>
        </w:tc>
        <w:tc>
          <w:tcPr>
            <w:tcW w:w="1959" w:type="dxa"/>
          </w:tcPr>
          <w:p w:rsidR="001A0955" w:rsidRPr="00DA6E9A" w:rsidRDefault="00820F80" w:rsidP="00CD5B05">
            <w:pPr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2693" w:type="dxa"/>
          </w:tcPr>
          <w:p w:rsidR="001A0955" w:rsidRPr="00DA6E9A" w:rsidRDefault="001A0955" w:rsidP="00CD5B05">
            <w:pPr>
              <w:rPr>
                <w:sz w:val="20"/>
                <w:szCs w:val="20"/>
              </w:rPr>
            </w:pPr>
          </w:p>
        </w:tc>
      </w:tr>
      <w:tr w:rsidR="00C2374A" w:rsidRPr="00DA6E9A" w:rsidTr="003D6AAD">
        <w:trPr>
          <w:trHeight w:val="20"/>
        </w:trPr>
        <w:tc>
          <w:tcPr>
            <w:tcW w:w="567" w:type="dxa"/>
            <w:hideMark/>
          </w:tcPr>
          <w:p w:rsidR="00C2374A" w:rsidRPr="00DA6E9A" w:rsidRDefault="001C3876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6</w:t>
            </w:r>
          </w:p>
        </w:tc>
        <w:tc>
          <w:tcPr>
            <w:tcW w:w="5271" w:type="dxa"/>
            <w:hideMark/>
          </w:tcPr>
          <w:p w:rsidR="00C2374A" w:rsidRPr="00493E06" w:rsidRDefault="00F21867" w:rsidP="00820F80">
            <w:pPr>
              <w:pStyle w:val="TableParagraph"/>
              <w:spacing w:line="206" w:lineRule="exact"/>
              <w:jc w:val="left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493E06">
              <w:rPr>
                <w:rFonts w:ascii="Times New Roman" w:hAnsi="Times New Roman" w:cs="Times New Roman"/>
                <w:sz w:val="20"/>
                <w:szCs w:val="20"/>
              </w:rPr>
              <w:t>Kompaktowa obudowa aparatu, maksymalna waga 6,5 [kg], możliwość zamocowania aparatu na ścianie oraz na wózku jednym, możliwość</w:t>
            </w:r>
            <w:r w:rsidR="00820F80" w:rsidRPr="00493E0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93E06">
              <w:rPr>
                <w:rFonts w:ascii="Times New Roman" w:hAnsi="Times New Roman" w:cs="Times New Roman"/>
                <w:sz w:val="20"/>
                <w:szCs w:val="20"/>
              </w:rPr>
              <w:t>zawieszenia głowic na uchwytach przy aparacie</w:t>
            </w:r>
          </w:p>
        </w:tc>
        <w:tc>
          <w:tcPr>
            <w:tcW w:w="1959" w:type="dxa"/>
          </w:tcPr>
          <w:p w:rsidR="00C2374A" w:rsidRPr="00DA6E9A" w:rsidRDefault="00820F80" w:rsidP="00CD5B05">
            <w:pPr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 ,podać</w:t>
            </w:r>
          </w:p>
        </w:tc>
        <w:tc>
          <w:tcPr>
            <w:tcW w:w="2693" w:type="dxa"/>
          </w:tcPr>
          <w:p w:rsidR="00C2374A" w:rsidRPr="00DA6E9A" w:rsidRDefault="00C2374A" w:rsidP="00CD5B05">
            <w:pPr>
              <w:rPr>
                <w:sz w:val="20"/>
                <w:szCs w:val="20"/>
              </w:rPr>
            </w:pPr>
          </w:p>
        </w:tc>
      </w:tr>
      <w:tr w:rsidR="009B2E71" w:rsidRPr="00DA6E9A" w:rsidTr="003D6AAD">
        <w:trPr>
          <w:trHeight w:val="20"/>
        </w:trPr>
        <w:tc>
          <w:tcPr>
            <w:tcW w:w="567" w:type="dxa"/>
            <w:hideMark/>
          </w:tcPr>
          <w:p w:rsidR="009B2E71" w:rsidRPr="00DA6E9A" w:rsidRDefault="001C3876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7</w:t>
            </w:r>
          </w:p>
        </w:tc>
        <w:tc>
          <w:tcPr>
            <w:tcW w:w="5271" w:type="dxa"/>
            <w:hideMark/>
          </w:tcPr>
          <w:p w:rsidR="009B2E71" w:rsidRPr="00DA6E9A" w:rsidRDefault="00CB5759" w:rsidP="007910DF">
            <w:pPr>
              <w:rPr>
                <w:color w:val="00B050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Obsługa aparatu za pomocą ekranu dotykowego, klawiszy funkcyjnych oraz pokrętła</w:t>
            </w:r>
          </w:p>
        </w:tc>
        <w:tc>
          <w:tcPr>
            <w:tcW w:w="1959" w:type="dxa"/>
          </w:tcPr>
          <w:p w:rsidR="009B2E71" w:rsidRPr="00DA6E9A" w:rsidRDefault="002F7660" w:rsidP="00CD5B05">
            <w:pPr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2693" w:type="dxa"/>
          </w:tcPr>
          <w:p w:rsidR="009B2E71" w:rsidRPr="00DA6E9A" w:rsidRDefault="009B2E71" w:rsidP="00CD5B05">
            <w:pPr>
              <w:rPr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8</w:t>
            </w:r>
          </w:p>
        </w:tc>
        <w:tc>
          <w:tcPr>
            <w:tcW w:w="5271" w:type="dxa"/>
            <w:hideMark/>
          </w:tcPr>
          <w:p w:rsidR="00EE2663" w:rsidRPr="00DA6E9A" w:rsidRDefault="00CC41A6" w:rsidP="00CD5B05">
            <w:pPr>
              <w:rPr>
                <w:color w:val="00B050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Ekran składany z możliwością regulacji pochylenia ekranu 0-60 [stopni]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 ,podać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9</w:t>
            </w:r>
          </w:p>
        </w:tc>
        <w:tc>
          <w:tcPr>
            <w:tcW w:w="5271" w:type="dxa"/>
            <w:hideMark/>
          </w:tcPr>
          <w:p w:rsidR="00EE2663" w:rsidRPr="00DA6E9A" w:rsidRDefault="006455AD" w:rsidP="0074053B">
            <w:pPr>
              <w:rPr>
                <w:color w:val="00B050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Dotykowy Ekran </w:t>
            </w:r>
            <w:proofErr w:type="spellStart"/>
            <w:r w:rsidRPr="00DA6E9A">
              <w:rPr>
                <w:sz w:val="20"/>
                <w:szCs w:val="20"/>
              </w:rPr>
              <w:t>LCD-TFT</w:t>
            </w:r>
            <w:proofErr w:type="spellEnd"/>
            <w:r w:rsidRPr="00DA6E9A">
              <w:rPr>
                <w:sz w:val="20"/>
                <w:szCs w:val="20"/>
              </w:rPr>
              <w:t xml:space="preserve"> kolorowy o przekątnej 12,1'', rozdzielczość ekranu 800x600 [</w:t>
            </w:r>
            <w:proofErr w:type="spellStart"/>
            <w:r w:rsidRPr="00DA6E9A">
              <w:rPr>
                <w:sz w:val="20"/>
                <w:szCs w:val="20"/>
              </w:rPr>
              <w:t>px</w:t>
            </w:r>
            <w:proofErr w:type="spellEnd"/>
            <w:r w:rsidRPr="00DA6E9A">
              <w:rPr>
                <w:sz w:val="20"/>
                <w:szCs w:val="20"/>
              </w:rPr>
              <w:t>], Interfejs w języku polskim</w:t>
            </w:r>
          </w:p>
        </w:tc>
        <w:tc>
          <w:tcPr>
            <w:tcW w:w="1959" w:type="dxa"/>
          </w:tcPr>
          <w:p w:rsidR="00EE2663" w:rsidRPr="00F972A1" w:rsidRDefault="00EE2663" w:rsidP="00CD5B05">
            <w:pPr>
              <w:rPr>
                <w:sz w:val="20"/>
                <w:szCs w:val="20"/>
              </w:rPr>
            </w:pPr>
            <w:r w:rsidRPr="00F972A1">
              <w:rPr>
                <w:sz w:val="20"/>
                <w:szCs w:val="20"/>
              </w:rPr>
              <w:t>Tak ,podać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10</w:t>
            </w:r>
          </w:p>
        </w:tc>
        <w:tc>
          <w:tcPr>
            <w:tcW w:w="5271" w:type="dxa"/>
            <w:hideMark/>
          </w:tcPr>
          <w:p w:rsidR="00EE2663" w:rsidRPr="00F972A1" w:rsidRDefault="00BE3069" w:rsidP="00CD5B05">
            <w:pPr>
              <w:rPr>
                <w:sz w:val="20"/>
                <w:szCs w:val="20"/>
              </w:rPr>
            </w:pPr>
            <w:r w:rsidRPr="00F972A1">
              <w:rPr>
                <w:sz w:val="20"/>
                <w:szCs w:val="20"/>
              </w:rPr>
              <w:t>Do wyboru różne kolory tła ekranu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11</w:t>
            </w:r>
          </w:p>
        </w:tc>
        <w:tc>
          <w:tcPr>
            <w:tcW w:w="5271" w:type="dxa"/>
            <w:hideMark/>
          </w:tcPr>
          <w:p w:rsidR="00EE2663" w:rsidRPr="00DA6E9A" w:rsidRDefault="00833DED" w:rsidP="00833DED">
            <w:pPr>
              <w:pStyle w:val="TableParagraph"/>
              <w:spacing w:line="206" w:lineRule="exact"/>
              <w:jc w:val="left"/>
              <w:rPr>
                <w:rFonts w:ascii="Times New Roman" w:hAnsi="Times New Roman" w:cs="Times New Roman"/>
                <w:color w:val="4D4D4D"/>
                <w:sz w:val="20"/>
                <w:szCs w:val="20"/>
              </w:rPr>
            </w:pPr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Wyświetlanie na kolorowym, dotykowym ekranie jednocześnie trendów (FHR, TOCO, MSpO2, MECG, MHR) oraz wartości numerycznych (FHR, TOCO, MSpO2, MHR).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12</w:t>
            </w:r>
          </w:p>
        </w:tc>
        <w:tc>
          <w:tcPr>
            <w:tcW w:w="5271" w:type="dxa"/>
            <w:hideMark/>
          </w:tcPr>
          <w:p w:rsidR="00EE2663" w:rsidRPr="00DA6E9A" w:rsidRDefault="00352185" w:rsidP="00CD5B05">
            <w:pPr>
              <w:rPr>
                <w:color w:val="00B050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Wskaźnik jakości sygnału, stanu naładowania baterii (w przypadku korzystania z zasilania bateryjnego)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13</w:t>
            </w:r>
          </w:p>
        </w:tc>
        <w:tc>
          <w:tcPr>
            <w:tcW w:w="5271" w:type="dxa"/>
            <w:hideMark/>
          </w:tcPr>
          <w:p w:rsidR="00EE2663" w:rsidRPr="00DA6E9A" w:rsidRDefault="00EB2EB1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Możliwość ustawienia przez użytkownika wartości podstawowej TOCO (10, 15, 20 jednostek)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  <w:r w:rsidR="00F972A1" w:rsidRPr="00F972A1">
              <w:rPr>
                <w:sz w:val="20"/>
                <w:szCs w:val="20"/>
              </w:rPr>
              <w:t>,</w:t>
            </w:r>
            <w:r w:rsidR="00F972A1">
              <w:rPr>
                <w:sz w:val="20"/>
                <w:szCs w:val="20"/>
              </w:rPr>
              <w:t xml:space="preserve"> </w:t>
            </w:r>
            <w:r w:rsidR="00F972A1" w:rsidRPr="00F972A1">
              <w:rPr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14</w:t>
            </w:r>
          </w:p>
        </w:tc>
        <w:tc>
          <w:tcPr>
            <w:tcW w:w="5271" w:type="dxa"/>
            <w:hideMark/>
          </w:tcPr>
          <w:p w:rsidR="00EE2663" w:rsidRPr="00DA6E9A" w:rsidRDefault="005D449A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Możliwość ustawienia skali wyświetlania trendów FHR: 30-240 [</w:t>
            </w:r>
            <w:proofErr w:type="spellStart"/>
            <w:r w:rsidRPr="00DA6E9A">
              <w:rPr>
                <w:sz w:val="20"/>
                <w:szCs w:val="20"/>
              </w:rPr>
              <w:t>bpm</w:t>
            </w:r>
            <w:proofErr w:type="spellEnd"/>
            <w:r w:rsidRPr="00DA6E9A">
              <w:rPr>
                <w:sz w:val="20"/>
                <w:szCs w:val="20"/>
              </w:rPr>
              <w:t>] oraz 50-210 [</w:t>
            </w:r>
            <w:proofErr w:type="spellStart"/>
            <w:r w:rsidRPr="00DA6E9A">
              <w:rPr>
                <w:sz w:val="20"/>
                <w:szCs w:val="20"/>
              </w:rPr>
              <w:t>bpm</w:t>
            </w:r>
            <w:proofErr w:type="spellEnd"/>
            <w:r w:rsidRPr="00DA6E9A">
              <w:rPr>
                <w:sz w:val="20"/>
                <w:szCs w:val="20"/>
              </w:rPr>
              <w:t>].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15</w:t>
            </w:r>
          </w:p>
        </w:tc>
        <w:tc>
          <w:tcPr>
            <w:tcW w:w="5271" w:type="dxa"/>
            <w:hideMark/>
          </w:tcPr>
          <w:p w:rsidR="00EE2663" w:rsidRPr="00DA6E9A" w:rsidRDefault="00B76E92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Wyświetlany zakres sygnału TOCO 0-100 [%]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16</w:t>
            </w:r>
          </w:p>
        </w:tc>
        <w:tc>
          <w:tcPr>
            <w:tcW w:w="5271" w:type="dxa"/>
            <w:hideMark/>
          </w:tcPr>
          <w:p w:rsidR="00EE2663" w:rsidRPr="00DA6E9A" w:rsidRDefault="003B0D20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Głowice </w:t>
            </w:r>
            <w:proofErr w:type="spellStart"/>
            <w:r w:rsidRPr="00DA6E9A">
              <w:rPr>
                <w:sz w:val="20"/>
                <w:szCs w:val="20"/>
              </w:rPr>
              <w:t>Cardio</w:t>
            </w:r>
            <w:proofErr w:type="spellEnd"/>
            <w:r w:rsidRPr="00DA6E9A">
              <w:rPr>
                <w:sz w:val="20"/>
                <w:szCs w:val="20"/>
              </w:rPr>
              <w:t xml:space="preserve"> wodoodporne, min. 12 kryształowe, stopień ochrony IPX8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17</w:t>
            </w:r>
          </w:p>
        </w:tc>
        <w:tc>
          <w:tcPr>
            <w:tcW w:w="5271" w:type="dxa"/>
            <w:hideMark/>
          </w:tcPr>
          <w:p w:rsidR="00EE2663" w:rsidRPr="00DA6E9A" w:rsidRDefault="00385B45" w:rsidP="00CD5B05">
            <w:pPr>
              <w:rPr>
                <w:color w:val="00B050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Zakres pomiaru FHR z głowicy </w:t>
            </w:r>
            <w:proofErr w:type="spellStart"/>
            <w:r w:rsidRPr="00DA6E9A">
              <w:rPr>
                <w:sz w:val="20"/>
                <w:szCs w:val="20"/>
              </w:rPr>
              <w:t>Cardio</w:t>
            </w:r>
            <w:proofErr w:type="spellEnd"/>
            <w:r w:rsidRPr="00DA6E9A">
              <w:rPr>
                <w:sz w:val="20"/>
                <w:szCs w:val="20"/>
              </w:rPr>
              <w:t xml:space="preserve"> 50-240 [</w:t>
            </w:r>
            <w:proofErr w:type="spellStart"/>
            <w:r w:rsidRPr="00DA6E9A">
              <w:rPr>
                <w:sz w:val="20"/>
                <w:szCs w:val="20"/>
              </w:rPr>
              <w:t>bpm</w:t>
            </w:r>
            <w:proofErr w:type="spellEnd"/>
            <w:r w:rsidRPr="00DA6E9A">
              <w:rPr>
                <w:sz w:val="20"/>
                <w:szCs w:val="20"/>
              </w:rPr>
              <w:t xml:space="preserve">], dokładność pomiaru FHR z głowicy </w:t>
            </w:r>
            <w:proofErr w:type="spellStart"/>
            <w:r w:rsidRPr="00DA6E9A">
              <w:rPr>
                <w:sz w:val="20"/>
                <w:szCs w:val="20"/>
              </w:rPr>
              <w:t>Cardio</w:t>
            </w:r>
            <w:proofErr w:type="spellEnd"/>
            <w:r w:rsidRPr="00DA6E9A">
              <w:rPr>
                <w:sz w:val="20"/>
                <w:szCs w:val="20"/>
              </w:rPr>
              <w:t xml:space="preserve"> +/- 1 </w:t>
            </w:r>
            <w:proofErr w:type="spellStart"/>
            <w:r w:rsidRPr="00DA6E9A">
              <w:rPr>
                <w:sz w:val="20"/>
                <w:szCs w:val="20"/>
              </w:rPr>
              <w:t>bpm</w:t>
            </w:r>
            <w:proofErr w:type="spellEnd"/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  <w:r w:rsidR="00113932" w:rsidRPr="00F972A1">
              <w:rPr>
                <w:sz w:val="20"/>
                <w:szCs w:val="20"/>
              </w:rPr>
              <w:t>,</w:t>
            </w:r>
            <w:r w:rsidR="00113932">
              <w:rPr>
                <w:sz w:val="20"/>
                <w:szCs w:val="20"/>
              </w:rPr>
              <w:t xml:space="preserve"> </w:t>
            </w:r>
            <w:r w:rsidR="00113932" w:rsidRPr="00F972A1">
              <w:rPr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18</w:t>
            </w:r>
          </w:p>
        </w:tc>
        <w:tc>
          <w:tcPr>
            <w:tcW w:w="5271" w:type="dxa"/>
            <w:hideMark/>
          </w:tcPr>
          <w:p w:rsidR="00EE2663" w:rsidRPr="00DA6E9A" w:rsidRDefault="00552A75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Częstość powtarzania ≥2 </w:t>
            </w:r>
            <w:proofErr w:type="spellStart"/>
            <w:r w:rsidRPr="00DA6E9A">
              <w:rPr>
                <w:sz w:val="20"/>
                <w:szCs w:val="20"/>
              </w:rPr>
              <w:t>kHz</w:t>
            </w:r>
            <w:proofErr w:type="spellEnd"/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  <w:r w:rsidR="00113932" w:rsidRPr="00F972A1">
              <w:rPr>
                <w:sz w:val="20"/>
                <w:szCs w:val="20"/>
              </w:rPr>
              <w:t>,</w:t>
            </w:r>
            <w:r w:rsidR="00113932">
              <w:rPr>
                <w:sz w:val="20"/>
                <w:szCs w:val="20"/>
              </w:rPr>
              <w:t xml:space="preserve"> </w:t>
            </w:r>
            <w:r w:rsidR="00113932" w:rsidRPr="00F972A1">
              <w:rPr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19</w:t>
            </w:r>
          </w:p>
        </w:tc>
        <w:tc>
          <w:tcPr>
            <w:tcW w:w="5271" w:type="dxa"/>
            <w:hideMark/>
          </w:tcPr>
          <w:p w:rsidR="00EE2663" w:rsidRPr="00DA6E9A" w:rsidRDefault="008B7DD7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Głowica </w:t>
            </w:r>
            <w:proofErr w:type="spellStart"/>
            <w:r w:rsidRPr="00DA6E9A">
              <w:rPr>
                <w:sz w:val="20"/>
                <w:szCs w:val="20"/>
              </w:rPr>
              <w:t>Cardio</w:t>
            </w:r>
            <w:proofErr w:type="spellEnd"/>
            <w:r w:rsidRPr="00DA6E9A">
              <w:rPr>
                <w:sz w:val="20"/>
                <w:szCs w:val="20"/>
              </w:rPr>
              <w:t xml:space="preserve"> o częstotliwości 1,0 [</w:t>
            </w:r>
            <w:proofErr w:type="spellStart"/>
            <w:r w:rsidRPr="00DA6E9A">
              <w:rPr>
                <w:sz w:val="20"/>
                <w:szCs w:val="20"/>
              </w:rPr>
              <w:t>MHz</w:t>
            </w:r>
            <w:proofErr w:type="spellEnd"/>
            <w:r w:rsidRPr="00DA6E9A">
              <w:rPr>
                <w:sz w:val="20"/>
                <w:szCs w:val="20"/>
              </w:rPr>
              <w:t>]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  <w:r w:rsidR="00113932" w:rsidRPr="00F972A1">
              <w:rPr>
                <w:sz w:val="20"/>
                <w:szCs w:val="20"/>
              </w:rPr>
              <w:t>,</w:t>
            </w:r>
            <w:r w:rsidR="00113932">
              <w:rPr>
                <w:sz w:val="20"/>
                <w:szCs w:val="20"/>
              </w:rPr>
              <w:t xml:space="preserve"> </w:t>
            </w:r>
            <w:r w:rsidR="00113932" w:rsidRPr="00F972A1">
              <w:rPr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20</w:t>
            </w:r>
          </w:p>
        </w:tc>
        <w:tc>
          <w:tcPr>
            <w:tcW w:w="5271" w:type="dxa"/>
            <w:hideMark/>
          </w:tcPr>
          <w:p w:rsidR="00EE2663" w:rsidRPr="00DA6E9A" w:rsidRDefault="009A74F0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Natężenie emitowanej fali US ≤ 2 </w:t>
            </w:r>
            <w:proofErr w:type="spellStart"/>
            <w:r w:rsidRPr="00DA6E9A">
              <w:rPr>
                <w:sz w:val="20"/>
                <w:szCs w:val="20"/>
              </w:rPr>
              <w:t>mW</w:t>
            </w:r>
            <w:proofErr w:type="spellEnd"/>
            <w:r w:rsidRPr="00DA6E9A">
              <w:rPr>
                <w:sz w:val="20"/>
                <w:szCs w:val="20"/>
              </w:rPr>
              <w:t>/cm2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  <w:r w:rsidR="00113932" w:rsidRPr="00F972A1">
              <w:rPr>
                <w:sz w:val="20"/>
                <w:szCs w:val="20"/>
              </w:rPr>
              <w:t>,</w:t>
            </w:r>
            <w:r w:rsidR="00113932">
              <w:rPr>
                <w:sz w:val="20"/>
                <w:szCs w:val="20"/>
              </w:rPr>
              <w:t xml:space="preserve"> </w:t>
            </w:r>
            <w:r w:rsidR="00113932" w:rsidRPr="00F972A1">
              <w:rPr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21</w:t>
            </w:r>
          </w:p>
        </w:tc>
        <w:tc>
          <w:tcPr>
            <w:tcW w:w="5271" w:type="dxa"/>
            <w:hideMark/>
          </w:tcPr>
          <w:p w:rsidR="00EE2663" w:rsidRPr="00DA6E9A" w:rsidRDefault="00BD7238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Głowice TOCO wodoodporne, stopień ochrony IPX8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22</w:t>
            </w:r>
          </w:p>
        </w:tc>
        <w:tc>
          <w:tcPr>
            <w:tcW w:w="5271" w:type="dxa"/>
            <w:hideMark/>
          </w:tcPr>
          <w:p w:rsidR="00EE2663" w:rsidRPr="00DA6E9A" w:rsidRDefault="00F36831" w:rsidP="00CD5B05">
            <w:pPr>
              <w:rPr>
                <w:color w:val="00B050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Zakres pomiaru TOCO 0 - 100 [%], Błąd nieliniowości głowicy TOCO ≤ 10 [%]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  <w:r w:rsidR="00113932" w:rsidRPr="00F972A1">
              <w:rPr>
                <w:sz w:val="20"/>
                <w:szCs w:val="20"/>
              </w:rPr>
              <w:t>,</w:t>
            </w:r>
            <w:r w:rsidR="00113932">
              <w:rPr>
                <w:sz w:val="20"/>
                <w:szCs w:val="20"/>
              </w:rPr>
              <w:t xml:space="preserve"> </w:t>
            </w:r>
            <w:r w:rsidR="00113932" w:rsidRPr="00F972A1">
              <w:rPr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23</w:t>
            </w:r>
          </w:p>
        </w:tc>
        <w:tc>
          <w:tcPr>
            <w:tcW w:w="5271" w:type="dxa"/>
            <w:hideMark/>
          </w:tcPr>
          <w:p w:rsidR="00EE2663" w:rsidRPr="00DA6E9A" w:rsidRDefault="000C7EA8" w:rsidP="00CD5B05">
            <w:pPr>
              <w:rPr>
                <w:color w:val="00B0F0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Automatyczne i manualne zerowanie TOCO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24</w:t>
            </w:r>
          </w:p>
        </w:tc>
        <w:tc>
          <w:tcPr>
            <w:tcW w:w="5271" w:type="dxa"/>
            <w:hideMark/>
          </w:tcPr>
          <w:p w:rsidR="00EE2663" w:rsidRPr="00DA6E9A" w:rsidRDefault="005440CB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Automatyczne aktywowanie podpiętego przetwornika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lastRenderedPageBreak/>
              <w:t>25</w:t>
            </w:r>
          </w:p>
        </w:tc>
        <w:tc>
          <w:tcPr>
            <w:tcW w:w="5271" w:type="dxa"/>
            <w:hideMark/>
          </w:tcPr>
          <w:p w:rsidR="00EE2663" w:rsidRPr="00DA6E9A" w:rsidRDefault="005C618D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Możliwość przenoszenia głowic pomiędzy aparatami tego modelu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26</w:t>
            </w:r>
          </w:p>
        </w:tc>
        <w:tc>
          <w:tcPr>
            <w:tcW w:w="5271" w:type="dxa"/>
            <w:hideMark/>
          </w:tcPr>
          <w:p w:rsidR="00EE2663" w:rsidRPr="00DA6E9A" w:rsidRDefault="00646710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Wprowadzanie i wydruk notatek. Możliwość samodzielnej konfiguracji notatek.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27</w:t>
            </w:r>
          </w:p>
        </w:tc>
        <w:tc>
          <w:tcPr>
            <w:tcW w:w="5271" w:type="dxa"/>
            <w:hideMark/>
          </w:tcPr>
          <w:p w:rsidR="00EE2663" w:rsidRPr="00DA6E9A" w:rsidRDefault="00646710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Alarm dźwiękowy i wizualny. Widoczny na ekranie znacznik pojawienia się alarmu bradykardii i tachykardii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28</w:t>
            </w:r>
          </w:p>
        </w:tc>
        <w:tc>
          <w:tcPr>
            <w:tcW w:w="5271" w:type="dxa"/>
            <w:hideMark/>
          </w:tcPr>
          <w:p w:rsidR="00EE2663" w:rsidRPr="00DA6E9A" w:rsidRDefault="00BB4894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Ustawienia zakresu alarmu dla bradykardii i tachykardii. Ustawienia dolnego progu i górnego progu z krokiem 5 [</w:t>
            </w:r>
            <w:proofErr w:type="spellStart"/>
            <w:r w:rsidRPr="00DA6E9A">
              <w:rPr>
                <w:sz w:val="20"/>
                <w:szCs w:val="20"/>
              </w:rPr>
              <w:t>bpm</w:t>
            </w:r>
            <w:proofErr w:type="spellEnd"/>
            <w:r w:rsidRPr="00DA6E9A">
              <w:rPr>
                <w:sz w:val="20"/>
                <w:szCs w:val="20"/>
              </w:rPr>
              <w:t>]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  <w:r w:rsidR="00113932" w:rsidRPr="00F972A1">
              <w:rPr>
                <w:sz w:val="20"/>
                <w:szCs w:val="20"/>
              </w:rPr>
              <w:t>,</w:t>
            </w:r>
            <w:r w:rsidR="00113932">
              <w:rPr>
                <w:sz w:val="20"/>
                <w:szCs w:val="20"/>
              </w:rPr>
              <w:t xml:space="preserve"> </w:t>
            </w:r>
            <w:r w:rsidR="00113932" w:rsidRPr="00F972A1">
              <w:rPr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29</w:t>
            </w:r>
          </w:p>
        </w:tc>
        <w:tc>
          <w:tcPr>
            <w:tcW w:w="5271" w:type="dxa"/>
            <w:hideMark/>
          </w:tcPr>
          <w:p w:rsidR="00EE2663" w:rsidRPr="00DA6E9A" w:rsidRDefault="004F12F0" w:rsidP="00CD5B05">
            <w:pPr>
              <w:rPr>
                <w:color w:val="FFC000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Ustawienie opóźnienia alarmu bradykardii, tachykardii oraz utraty sygnału, ustawiane krokiem 5 lub 10 [s] w zakresie 0-300 [s]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  <w:r w:rsidR="00113932" w:rsidRPr="00F972A1">
              <w:rPr>
                <w:sz w:val="20"/>
                <w:szCs w:val="20"/>
              </w:rPr>
              <w:t>,</w:t>
            </w:r>
            <w:r w:rsidR="00113932">
              <w:rPr>
                <w:sz w:val="20"/>
                <w:szCs w:val="20"/>
              </w:rPr>
              <w:t xml:space="preserve"> </w:t>
            </w:r>
            <w:r w:rsidR="00113932" w:rsidRPr="00F972A1">
              <w:rPr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0808A8" w:rsidRDefault="00EE2663" w:rsidP="00CD5B05">
            <w:pPr>
              <w:jc w:val="right"/>
              <w:rPr>
                <w:sz w:val="20"/>
                <w:szCs w:val="20"/>
              </w:rPr>
            </w:pPr>
            <w:r w:rsidRPr="000808A8">
              <w:rPr>
                <w:sz w:val="20"/>
                <w:szCs w:val="20"/>
              </w:rPr>
              <w:t>30</w:t>
            </w:r>
          </w:p>
        </w:tc>
        <w:tc>
          <w:tcPr>
            <w:tcW w:w="5271" w:type="dxa"/>
            <w:hideMark/>
          </w:tcPr>
          <w:p w:rsidR="00EE2663" w:rsidRPr="00DA6E9A" w:rsidRDefault="00D03A3F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Możliwość wyłączenia dźwięku alarmu na czas 1, 2, 3 [min] oraz na stałe.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  <w:r w:rsidR="00113932" w:rsidRPr="00F972A1">
              <w:rPr>
                <w:sz w:val="20"/>
                <w:szCs w:val="20"/>
              </w:rPr>
              <w:t>,</w:t>
            </w:r>
            <w:r w:rsidR="00113932">
              <w:rPr>
                <w:sz w:val="20"/>
                <w:szCs w:val="20"/>
              </w:rPr>
              <w:t xml:space="preserve"> </w:t>
            </w:r>
            <w:r w:rsidR="00113932" w:rsidRPr="00F972A1">
              <w:rPr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31</w:t>
            </w:r>
          </w:p>
        </w:tc>
        <w:tc>
          <w:tcPr>
            <w:tcW w:w="5271" w:type="dxa"/>
            <w:hideMark/>
          </w:tcPr>
          <w:p w:rsidR="00EE2663" w:rsidRPr="00DA6E9A" w:rsidRDefault="008B14A0" w:rsidP="00CD5B05">
            <w:pPr>
              <w:rPr>
                <w:color w:val="00B050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Historia alarmów z informacją o czasie i przyczynie pojawienia się alarmu wyświetlana na ekranie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32</w:t>
            </w:r>
          </w:p>
        </w:tc>
        <w:tc>
          <w:tcPr>
            <w:tcW w:w="5271" w:type="dxa"/>
            <w:hideMark/>
          </w:tcPr>
          <w:p w:rsidR="00EE2663" w:rsidRPr="00DA6E9A" w:rsidRDefault="00B6794D" w:rsidP="00B6794D">
            <w:pPr>
              <w:pStyle w:val="TableParagraph"/>
              <w:spacing w:line="206" w:lineRule="exact"/>
              <w:jc w:val="left"/>
              <w:rPr>
                <w:rFonts w:ascii="Times New Roman" w:hAnsi="Times New Roman" w:cs="Times New Roman"/>
                <w:color w:val="00B050"/>
                <w:sz w:val="20"/>
                <w:szCs w:val="20"/>
              </w:rPr>
            </w:pPr>
            <w:r w:rsidRPr="00DA6E9A">
              <w:rPr>
                <w:rFonts w:ascii="Times New Roman" w:hAnsi="Times New Roman" w:cs="Times New Roman"/>
                <w:sz w:val="20"/>
                <w:szCs w:val="20"/>
              </w:rPr>
              <w:t xml:space="preserve">Funkcja ciągłego monitorowania przez 24 godzin. Zapis w archiwum całego badania z możliwością odtworzenia na ekranie wykresów oraz wydruku na drukarce termicznej z szybką prędkością (min. 15 [mm / </w:t>
            </w:r>
            <w:proofErr w:type="spellStart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sek</w:t>
            </w:r>
            <w:proofErr w:type="spellEnd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])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 ,podać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33</w:t>
            </w:r>
          </w:p>
        </w:tc>
        <w:tc>
          <w:tcPr>
            <w:tcW w:w="5271" w:type="dxa"/>
            <w:hideMark/>
          </w:tcPr>
          <w:p w:rsidR="00EE2663" w:rsidRPr="00DA6E9A" w:rsidRDefault="003F2D1B" w:rsidP="003F2D1B">
            <w:pPr>
              <w:pStyle w:val="TableParagraph"/>
              <w:spacing w:line="206" w:lineRule="exact"/>
              <w:jc w:val="left"/>
              <w:rPr>
                <w:rFonts w:ascii="Times New Roman" w:hAnsi="Times New Roman" w:cs="Times New Roman"/>
                <w:color w:val="4D4D4D"/>
                <w:sz w:val="20"/>
                <w:szCs w:val="20"/>
              </w:rPr>
            </w:pPr>
            <w:r w:rsidRPr="00DA6E9A">
              <w:rPr>
                <w:rFonts w:ascii="Times New Roman" w:hAnsi="Times New Roman" w:cs="Times New Roman"/>
                <w:sz w:val="20"/>
                <w:szCs w:val="20"/>
              </w:rPr>
              <w:t xml:space="preserve">Pamięć archiwum min. 60h zapisów z możliwością zwiększenia pamięci poprzez zapis na urządzeniu przenośnym typu </w:t>
            </w:r>
            <w:proofErr w:type="spellStart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pendrive</w:t>
            </w:r>
            <w:proofErr w:type="spellEnd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. Funkcja automatycznego wyszukiwania archiwalnego zapisu na podstawie wprowadzonego ID pacjenta lub nazwy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  <w:r w:rsidR="00113932" w:rsidRPr="00F972A1">
              <w:rPr>
                <w:sz w:val="20"/>
                <w:szCs w:val="20"/>
              </w:rPr>
              <w:t>,</w:t>
            </w:r>
            <w:r w:rsidR="00113932">
              <w:rPr>
                <w:sz w:val="20"/>
                <w:szCs w:val="20"/>
              </w:rPr>
              <w:t xml:space="preserve"> </w:t>
            </w:r>
            <w:r w:rsidR="00113932" w:rsidRPr="00F972A1">
              <w:rPr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34</w:t>
            </w:r>
          </w:p>
        </w:tc>
        <w:tc>
          <w:tcPr>
            <w:tcW w:w="5271" w:type="dxa"/>
            <w:hideMark/>
          </w:tcPr>
          <w:p w:rsidR="00EE2663" w:rsidRPr="00DA6E9A" w:rsidRDefault="0066400B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Możliwość zapisu badań na przenośnej pamięci typu </w:t>
            </w:r>
            <w:proofErr w:type="spellStart"/>
            <w:r w:rsidRPr="00DA6E9A">
              <w:rPr>
                <w:sz w:val="20"/>
                <w:szCs w:val="20"/>
              </w:rPr>
              <w:t>pendrive</w:t>
            </w:r>
            <w:proofErr w:type="spellEnd"/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35</w:t>
            </w:r>
          </w:p>
        </w:tc>
        <w:tc>
          <w:tcPr>
            <w:tcW w:w="5271" w:type="dxa"/>
            <w:hideMark/>
          </w:tcPr>
          <w:p w:rsidR="00EE2663" w:rsidRPr="00DA6E9A" w:rsidRDefault="00DE41CA" w:rsidP="00DE41CA">
            <w:pPr>
              <w:pStyle w:val="TableParagraph"/>
              <w:spacing w:line="206" w:lineRule="exact"/>
              <w:jc w:val="left"/>
              <w:rPr>
                <w:rFonts w:ascii="Times New Roman" w:hAnsi="Times New Roman" w:cs="Times New Roman"/>
                <w:color w:val="4D4D4D"/>
                <w:sz w:val="20"/>
                <w:szCs w:val="20"/>
              </w:rPr>
            </w:pPr>
            <w:r w:rsidRPr="00DA6E9A">
              <w:rPr>
                <w:rFonts w:ascii="Times New Roman" w:hAnsi="Times New Roman" w:cs="Times New Roman"/>
                <w:sz w:val="20"/>
                <w:szCs w:val="20"/>
              </w:rPr>
              <w:t xml:space="preserve">Wbudowana drukarka termiczna w rozdzielczości 200 </w:t>
            </w:r>
            <w:proofErr w:type="spellStart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dpi</w:t>
            </w:r>
            <w:proofErr w:type="spellEnd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. Standardowe prędkości przesuwania papieru 1,2 i 3 [cm/min], Duże prędkości wydruku (zapisy archiwalne) ≥ 15 mm/</w:t>
            </w:r>
            <w:proofErr w:type="spellStart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sek</w:t>
            </w:r>
            <w:proofErr w:type="spellEnd"/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 ,podać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36</w:t>
            </w:r>
          </w:p>
        </w:tc>
        <w:tc>
          <w:tcPr>
            <w:tcW w:w="5271" w:type="dxa"/>
            <w:hideMark/>
          </w:tcPr>
          <w:p w:rsidR="00EE2663" w:rsidRPr="00DA6E9A" w:rsidRDefault="001A3952" w:rsidP="001A3952">
            <w:pPr>
              <w:pStyle w:val="TableParagraph"/>
              <w:spacing w:line="206" w:lineRule="exact"/>
              <w:jc w:val="left"/>
              <w:rPr>
                <w:rFonts w:ascii="Times New Roman" w:hAnsi="Times New Roman" w:cs="Times New Roman"/>
                <w:color w:val="4D4D4D"/>
                <w:sz w:val="20"/>
                <w:szCs w:val="20"/>
              </w:rPr>
            </w:pPr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W przypadku braku papieru w drukarce lub otwarcia szuflady automatyczny dodruk brakujących danych po włożeniu papieru i zamknięciu szuflady. Pamięć w buforze min. 60 [min]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37</w:t>
            </w:r>
          </w:p>
        </w:tc>
        <w:tc>
          <w:tcPr>
            <w:tcW w:w="5271" w:type="dxa"/>
            <w:hideMark/>
          </w:tcPr>
          <w:p w:rsidR="00EE2663" w:rsidRPr="00DA6E9A" w:rsidRDefault="00AF388A" w:rsidP="00113932">
            <w:pPr>
              <w:pStyle w:val="TableParagraph"/>
              <w:spacing w:line="206" w:lineRule="exact"/>
              <w:jc w:val="left"/>
              <w:rPr>
                <w:color w:val="4D4D4D"/>
                <w:sz w:val="20"/>
                <w:szCs w:val="20"/>
              </w:rPr>
            </w:pPr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Kompatybilność drukarki z papierem o szerokości 150 oraz 152 [mm]. Wydruk na papierze typu składanka Z. Drukarka kompatybilna ze skalą</w:t>
            </w:r>
            <w:r w:rsidR="0011393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11E70">
              <w:rPr>
                <w:rFonts w:ascii="Times New Roman" w:hAnsi="Times New Roman" w:cs="Times New Roman"/>
                <w:sz w:val="20"/>
                <w:szCs w:val="20"/>
              </w:rPr>
              <w:t>FHR: 30-240 [</w:t>
            </w:r>
            <w:proofErr w:type="spellStart"/>
            <w:r w:rsidRPr="00611E70">
              <w:rPr>
                <w:rFonts w:ascii="Times New Roman" w:hAnsi="Times New Roman" w:cs="Times New Roman"/>
                <w:sz w:val="20"/>
                <w:szCs w:val="20"/>
              </w:rPr>
              <w:t>bpm</w:t>
            </w:r>
            <w:proofErr w:type="spellEnd"/>
            <w:r w:rsidRPr="00611E70">
              <w:rPr>
                <w:rFonts w:ascii="Times New Roman" w:hAnsi="Times New Roman" w:cs="Times New Roman"/>
                <w:sz w:val="20"/>
                <w:szCs w:val="20"/>
              </w:rPr>
              <w:t>] oraz 50-210 [</w:t>
            </w:r>
            <w:proofErr w:type="spellStart"/>
            <w:r w:rsidRPr="00611E70">
              <w:rPr>
                <w:rFonts w:ascii="Times New Roman" w:hAnsi="Times New Roman" w:cs="Times New Roman"/>
                <w:sz w:val="20"/>
                <w:szCs w:val="20"/>
              </w:rPr>
              <w:t>bpm</w:t>
            </w:r>
            <w:proofErr w:type="spellEnd"/>
            <w:r w:rsidRPr="00611E70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 ,podać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38</w:t>
            </w:r>
          </w:p>
        </w:tc>
        <w:tc>
          <w:tcPr>
            <w:tcW w:w="5271" w:type="dxa"/>
            <w:hideMark/>
          </w:tcPr>
          <w:p w:rsidR="00AF388A" w:rsidRPr="00DA6E9A" w:rsidRDefault="00AF388A" w:rsidP="007C238E">
            <w:pPr>
              <w:pStyle w:val="TableParagraph"/>
              <w:spacing w:line="206" w:lineRule="exact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Funkcja wydruku na papierze termicznym informacji o badaniu: ID oraz Nazwa pacjenta, trend FHR oraz TOCO, trend AFM lub znacznik AFM,</w:t>
            </w:r>
            <w:r w:rsidR="007C238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ruch płodu ze znacznika ruchów płodu, znacznik zdarzeń, symbol automatycznego i ręcznego zerowania TOCO, data badania, ustawiona</w:t>
            </w:r>
          </w:p>
          <w:p w:rsidR="00EE2663" w:rsidRPr="00DA6E9A" w:rsidRDefault="00AF388A" w:rsidP="00AF388A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prędkość druku, Offset FHR2.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 ,podać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39</w:t>
            </w:r>
          </w:p>
        </w:tc>
        <w:tc>
          <w:tcPr>
            <w:tcW w:w="5271" w:type="dxa"/>
            <w:hideMark/>
          </w:tcPr>
          <w:p w:rsidR="00EE2663" w:rsidRPr="00DA6E9A" w:rsidRDefault="006B5C2A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Gniazdo sieciowe RJ45, gniazdo USB, złącze DE-9 lub DE-15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4</w:t>
            </w:r>
            <w:r w:rsidR="00F1453E" w:rsidRPr="00DA6E9A">
              <w:rPr>
                <w:color w:val="4D4D4D"/>
                <w:sz w:val="20"/>
                <w:szCs w:val="20"/>
              </w:rPr>
              <w:t>0</w:t>
            </w:r>
          </w:p>
        </w:tc>
        <w:tc>
          <w:tcPr>
            <w:tcW w:w="5271" w:type="dxa"/>
            <w:hideMark/>
          </w:tcPr>
          <w:p w:rsidR="00EE2663" w:rsidRPr="00DA6E9A" w:rsidRDefault="00190DB1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Współpraca z telemetrią płodową o zasięgu obu głowic </w:t>
            </w:r>
            <w:proofErr w:type="spellStart"/>
            <w:r w:rsidRPr="00DA6E9A">
              <w:rPr>
                <w:sz w:val="20"/>
                <w:szCs w:val="20"/>
              </w:rPr>
              <w:t>cardio</w:t>
            </w:r>
            <w:proofErr w:type="spellEnd"/>
            <w:r w:rsidRPr="00DA6E9A">
              <w:rPr>
                <w:sz w:val="20"/>
                <w:szCs w:val="20"/>
              </w:rPr>
              <w:t xml:space="preserve"> min. 100 metrów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 ,podać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4</w:t>
            </w:r>
            <w:r w:rsidR="00F1453E" w:rsidRPr="00DA6E9A">
              <w:rPr>
                <w:color w:val="4D4D4D"/>
                <w:sz w:val="20"/>
                <w:szCs w:val="20"/>
              </w:rPr>
              <w:t>1</w:t>
            </w:r>
          </w:p>
        </w:tc>
        <w:tc>
          <w:tcPr>
            <w:tcW w:w="5271" w:type="dxa"/>
            <w:hideMark/>
          </w:tcPr>
          <w:p w:rsidR="00EE2663" w:rsidRPr="00DA6E9A" w:rsidRDefault="00ED0FF5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Wbudowany Litowo-jonowy akumulator zapewniający ciągłą pracę bez zasilania sieciowego przez min. 2 godziny</w:t>
            </w:r>
          </w:p>
        </w:tc>
        <w:tc>
          <w:tcPr>
            <w:tcW w:w="1959" w:type="dxa"/>
          </w:tcPr>
          <w:p w:rsidR="00EE2663" w:rsidRPr="009121B9" w:rsidRDefault="00EE2663" w:rsidP="00CD5B05">
            <w:pPr>
              <w:rPr>
                <w:sz w:val="20"/>
                <w:szCs w:val="20"/>
              </w:rPr>
            </w:pPr>
            <w:r w:rsidRPr="009121B9">
              <w:rPr>
                <w:sz w:val="20"/>
                <w:szCs w:val="20"/>
              </w:rPr>
              <w:t>Tak</w:t>
            </w:r>
            <w:r w:rsidR="009121B9" w:rsidRPr="009121B9">
              <w:rPr>
                <w:sz w:val="20"/>
                <w:szCs w:val="20"/>
              </w:rPr>
              <w:t>,</w:t>
            </w:r>
            <w:r w:rsidR="00C6312E">
              <w:rPr>
                <w:sz w:val="20"/>
                <w:szCs w:val="20"/>
              </w:rPr>
              <w:t xml:space="preserve"> </w:t>
            </w:r>
            <w:r w:rsidR="009121B9" w:rsidRPr="009121B9">
              <w:rPr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4</w:t>
            </w:r>
            <w:r w:rsidR="00F1453E" w:rsidRPr="00DA6E9A">
              <w:rPr>
                <w:color w:val="4D4D4D"/>
                <w:sz w:val="20"/>
                <w:szCs w:val="20"/>
              </w:rPr>
              <w:t>2</w:t>
            </w:r>
          </w:p>
        </w:tc>
        <w:tc>
          <w:tcPr>
            <w:tcW w:w="5271" w:type="dxa"/>
            <w:hideMark/>
          </w:tcPr>
          <w:p w:rsidR="00EE2663" w:rsidRPr="00DA6E9A" w:rsidRDefault="00CC452C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Wskaźniki na ekranie: Alarm, ładowanie akumulatora, zasilanie sieciowe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4</w:t>
            </w:r>
            <w:r w:rsidR="00F1453E" w:rsidRPr="00DA6E9A">
              <w:rPr>
                <w:color w:val="4D4D4D"/>
                <w:sz w:val="20"/>
                <w:szCs w:val="20"/>
              </w:rPr>
              <w:t>3</w:t>
            </w:r>
          </w:p>
        </w:tc>
        <w:tc>
          <w:tcPr>
            <w:tcW w:w="5271" w:type="dxa"/>
            <w:hideMark/>
          </w:tcPr>
          <w:p w:rsidR="00EE2663" w:rsidRPr="00DA6E9A" w:rsidRDefault="00821B97" w:rsidP="00821B97">
            <w:pPr>
              <w:pStyle w:val="TableParagraph"/>
              <w:spacing w:line="206" w:lineRule="exact"/>
              <w:jc w:val="left"/>
              <w:rPr>
                <w:rFonts w:ascii="Times New Roman" w:hAnsi="Times New Roman" w:cs="Times New Roman"/>
                <w:b/>
                <w:bCs/>
                <w:color w:val="4D4D4D"/>
                <w:sz w:val="20"/>
                <w:szCs w:val="20"/>
              </w:rPr>
            </w:pPr>
            <w:r w:rsidRPr="00DA6E9A">
              <w:rPr>
                <w:rFonts w:ascii="Times New Roman" w:hAnsi="Times New Roman" w:cs="Times New Roman"/>
                <w:sz w:val="20"/>
                <w:szCs w:val="20"/>
              </w:rPr>
              <w:t xml:space="preserve">Na wyposażeniu aparatu: 3 szt. papieru do drukarki termicznej o szerokości 150 [mm], 3x pas do KTG, żel, akumulator, głowica </w:t>
            </w:r>
            <w:r w:rsidRPr="005B1F2D">
              <w:rPr>
                <w:rFonts w:ascii="Times New Roman" w:hAnsi="Times New Roman" w:cs="Times New Roman"/>
                <w:sz w:val="20"/>
                <w:szCs w:val="20"/>
              </w:rPr>
              <w:t>US -</w:t>
            </w:r>
            <w:r w:rsidRPr="00DA6E9A">
              <w:rPr>
                <w:rFonts w:ascii="Times New Roman" w:hAnsi="Times New Roman" w:cs="Times New Roman"/>
                <w:sz w:val="20"/>
                <w:szCs w:val="20"/>
              </w:rPr>
              <w:t xml:space="preserve"> 2 </w:t>
            </w:r>
            <w:proofErr w:type="spellStart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  <w:proofErr w:type="spellEnd"/>
            <w:r w:rsidRPr="00DA6E9A">
              <w:rPr>
                <w:rFonts w:ascii="Times New Roman" w:hAnsi="Times New Roman" w:cs="Times New Roman"/>
                <w:sz w:val="20"/>
                <w:szCs w:val="20"/>
              </w:rPr>
              <w:t>, głowica TOCO 1 szt., mankiet i przewód NIBP - 1 szt., przewód EKG - 1 szt., czujnik SpO2 1 szt., czujnik TEMP 1 szt.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4</w:t>
            </w:r>
            <w:r w:rsidR="00F1453E" w:rsidRPr="00DA6E9A">
              <w:rPr>
                <w:color w:val="4D4D4D"/>
                <w:sz w:val="20"/>
                <w:szCs w:val="20"/>
              </w:rPr>
              <w:t>4</w:t>
            </w:r>
          </w:p>
        </w:tc>
        <w:tc>
          <w:tcPr>
            <w:tcW w:w="5271" w:type="dxa"/>
            <w:hideMark/>
          </w:tcPr>
          <w:p w:rsidR="00EE2663" w:rsidRPr="0089677C" w:rsidRDefault="00920315" w:rsidP="0089677C">
            <w:pPr>
              <w:pStyle w:val="TableParagraph"/>
              <w:spacing w:line="206" w:lineRule="exact"/>
              <w:jc w:val="left"/>
              <w:rPr>
                <w:b/>
                <w:bCs/>
                <w:sz w:val="20"/>
                <w:szCs w:val="20"/>
              </w:rPr>
            </w:pPr>
            <w:r w:rsidRPr="0089677C">
              <w:rPr>
                <w:rFonts w:ascii="Times New Roman" w:hAnsi="Times New Roman" w:cs="Times New Roman"/>
                <w:sz w:val="20"/>
                <w:szCs w:val="20"/>
              </w:rPr>
              <w:t xml:space="preserve">Statyw jezdny do aparatu z koszykiem na akcesoria i blokadą kół. 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2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4</w:t>
            </w:r>
            <w:r w:rsidR="00F1453E" w:rsidRPr="00DA6E9A">
              <w:rPr>
                <w:color w:val="4D4D4D"/>
                <w:sz w:val="20"/>
                <w:szCs w:val="20"/>
              </w:rPr>
              <w:t>5</w:t>
            </w:r>
          </w:p>
        </w:tc>
        <w:tc>
          <w:tcPr>
            <w:tcW w:w="5271" w:type="dxa"/>
            <w:hideMark/>
          </w:tcPr>
          <w:p w:rsidR="00EE2663" w:rsidRPr="00DA6E9A" w:rsidRDefault="00EE2663" w:rsidP="00CD5B05">
            <w:pPr>
              <w:rPr>
                <w:color w:val="000000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Okres gwarancji   min </w:t>
            </w:r>
            <w:r w:rsidRPr="00DA6E9A">
              <w:rPr>
                <w:b/>
                <w:sz w:val="20"/>
                <w:szCs w:val="20"/>
              </w:rPr>
              <w:t>24 miesiące na aparaty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Tak,</w:t>
            </w:r>
            <w:r w:rsidR="00795FB1" w:rsidRPr="00DA6E9A">
              <w:rPr>
                <w:sz w:val="20"/>
                <w:szCs w:val="20"/>
              </w:rPr>
              <w:t xml:space="preserve"> </w:t>
            </w:r>
            <w:r w:rsidRPr="00DA6E9A">
              <w:rPr>
                <w:sz w:val="20"/>
                <w:szCs w:val="20"/>
              </w:rPr>
              <w:t>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EE2663" w:rsidRPr="00DA6E9A" w:rsidTr="003D6AAD">
        <w:trPr>
          <w:trHeight w:val="130"/>
        </w:trPr>
        <w:tc>
          <w:tcPr>
            <w:tcW w:w="567" w:type="dxa"/>
            <w:hideMark/>
          </w:tcPr>
          <w:p w:rsidR="00EE2663" w:rsidRPr="00DA6E9A" w:rsidRDefault="00EE2663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4</w:t>
            </w:r>
            <w:r w:rsidR="00F1453E" w:rsidRPr="00DA6E9A">
              <w:rPr>
                <w:color w:val="4D4D4D"/>
                <w:sz w:val="20"/>
                <w:szCs w:val="20"/>
              </w:rPr>
              <w:t>6</w:t>
            </w:r>
          </w:p>
        </w:tc>
        <w:tc>
          <w:tcPr>
            <w:tcW w:w="5271" w:type="dxa"/>
            <w:hideMark/>
          </w:tcPr>
          <w:p w:rsidR="00EE2663" w:rsidRPr="00DA6E9A" w:rsidRDefault="00EE2663" w:rsidP="00CD5B05">
            <w:pPr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 xml:space="preserve">Okres gwarancji   min </w:t>
            </w:r>
            <w:r w:rsidRPr="00DA6E9A">
              <w:rPr>
                <w:b/>
                <w:sz w:val="20"/>
                <w:szCs w:val="20"/>
              </w:rPr>
              <w:t>12 miesięcy na akcesoria</w:t>
            </w:r>
          </w:p>
        </w:tc>
        <w:tc>
          <w:tcPr>
            <w:tcW w:w="1959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 ,podać</w:t>
            </w:r>
          </w:p>
        </w:tc>
        <w:tc>
          <w:tcPr>
            <w:tcW w:w="2693" w:type="dxa"/>
          </w:tcPr>
          <w:p w:rsidR="00EE2663" w:rsidRPr="00DA6E9A" w:rsidRDefault="00EE2663" w:rsidP="00CD5B05">
            <w:pPr>
              <w:rPr>
                <w:color w:val="4D4D4D"/>
                <w:sz w:val="20"/>
                <w:szCs w:val="20"/>
              </w:rPr>
            </w:pPr>
          </w:p>
        </w:tc>
      </w:tr>
      <w:tr w:rsidR="001C52B9" w:rsidRPr="00DA6E9A" w:rsidTr="003D6AAD">
        <w:trPr>
          <w:trHeight w:val="130"/>
        </w:trPr>
        <w:tc>
          <w:tcPr>
            <w:tcW w:w="567" w:type="dxa"/>
            <w:hideMark/>
          </w:tcPr>
          <w:p w:rsidR="001C52B9" w:rsidRPr="00DA6E9A" w:rsidRDefault="001C52B9" w:rsidP="00CD5B05">
            <w:pPr>
              <w:jc w:val="right"/>
              <w:rPr>
                <w:color w:val="4D4D4D"/>
                <w:sz w:val="20"/>
                <w:szCs w:val="20"/>
              </w:rPr>
            </w:pPr>
            <w:r w:rsidRPr="00DA6E9A">
              <w:rPr>
                <w:color w:val="4D4D4D"/>
                <w:sz w:val="20"/>
                <w:szCs w:val="20"/>
              </w:rPr>
              <w:t>4</w:t>
            </w:r>
            <w:r w:rsidR="00F1453E" w:rsidRPr="00DA6E9A">
              <w:rPr>
                <w:color w:val="4D4D4D"/>
                <w:sz w:val="20"/>
                <w:szCs w:val="20"/>
              </w:rPr>
              <w:t>7</w:t>
            </w:r>
          </w:p>
        </w:tc>
        <w:tc>
          <w:tcPr>
            <w:tcW w:w="5271" w:type="dxa"/>
            <w:hideMark/>
          </w:tcPr>
          <w:p w:rsidR="003C3795" w:rsidRPr="00DA6E9A" w:rsidRDefault="003C3795" w:rsidP="003C3795">
            <w:pPr>
              <w:pStyle w:val="Zawartotabeli"/>
              <w:snapToGrid w:val="0"/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Dokumenty potwierdzające:</w:t>
            </w:r>
          </w:p>
          <w:p w:rsidR="003C3795" w:rsidRPr="00DA6E9A" w:rsidRDefault="003C3795" w:rsidP="003C3795">
            <w:pPr>
              <w:pStyle w:val="Zawartotabeli"/>
              <w:snapToGrid w:val="0"/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folder produktu w języku polskim,</w:t>
            </w:r>
          </w:p>
          <w:p w:rsidR="003C3795" w:rsidRPr="00DA6E9A" w:rsidRDefault="003C3795" w:rsidP="003C3795">
            <w:pPr>
              <w:pStyle w:val="Zawartotabeli"/>
              <w:snapToGrid w:val="0"/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deklaracja zgodności CE</w:t>
            </w:r>
          </w:p>
          <w:p w:rsidR="001C52B9" w:rsidRPr="00DA6E9A" w:rsidRDefault="001C52B9" w:rsidP="00CD5B05">
            <w:pPr>
              <w:rPr>
                <w:sz w:val="20"/>
                <w:szCs w:val="20"/>
              </w:rPr>
            </w:pPr>
          </w:p>
        </w:tc>
        <w:tc>
          <w:tcPr>
            <w:tcW w:w="1959" w:type="dxa"/>
          </w:tcPr>
          <w:p w:rsidR="001C52B9" w:rsidRPr="00DA6E9A" w:rsidRDefault="00561F16" w:rsidP="00CD5B05">
            <w:pPr>
              <w:rPr>
                <w:sz w:val="20"/>
                <w:szCs w:val="20"/>
              </w:rPr>
            </w:pPr>
            <w:r w:rsidRPr="00DA6E9A">
              <w:rPr>
                <w:sz w:val="20"/>
                <w:szCs w:val="20"/>
              </w:rPr>
              <w:t>Tak</w:t>
            </w:r>
          </w:p>
        </w:tc>
        <w:tc>
          <w:tcPr>
            <w:tcW w:w="2693" w:type="dxa"/>
          </w:tcPr>
          <w:p w:rsidR="001C52B9" w:rsidRPr="00DA6E9A" w:rsidRDefault="001C52B9" w:rsidP="00CD5B05">
            <w:pPr>
              <w:rPr>
                <w:color w:val="4D4D4D"/>
                <w:sz w:val="20"/>
                <w:szCs w:val="20"/>
              </w:rPr>
            </w:pPr>
          </w:p>
        </w:tc>
      </w:tr>
    </w:tbl>
    <w:p w:rsidR="006E5CCC" w:rsidRPr="00DA6E9A" w:rsidRDefault="006E5CCC" w:rsidP="00D0399C">
      <w:pPr>
        <w:pStyle w:val="Standard"/>
        <w:jc w:val="right"/>
        <w:rPr>
          <w:rFonts w:ascii="Times New Roman" w:hAnsi="Times New Roman"/>
          <w:sz w:val="20"/>
        </w:rPr>
      </w:pPr>
      <w:r w:rsidRPr="00DA6E9A">
        <w:rPr>
          <w:rFonts w:ascii="Times New Roman" w:hAnsi="Times New Roman"/>
          <w:sz w:val="20"/>
        </w:rPr>
        <w:t xml:space="preserve">______________, dnia ____________ r.                                                                                                                                                                        </w:t>
      </w:r>
    </w:p>
    <w:p w:rsidR="006E5CCC" w:rsidRPr="00DA6E9A" w:rsidRDefault="006E5CCC" w:rsidP="00D0399C">
      <w:pPr>
        <w:pStyle w:val="Standard"/>
        <w:jc w:val="right"/>
        <w:rPr>
          <w:rFonts w:ascii="Times New Roman" w:hAnsi="Times New Roman"/>
          <w:sz w:val="20"/>
        </w:rPr>
      </w:pPr>
      <w:r w:rsidRPr="00DA6E9A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___________________________________________</w:t>
      </w:r>
    </w:p>
    <w:p w:rsidR="006E5CCC" w:rsidRPr="00DA6E9A" w:rsidRDefault="006E5CCC" w:rsidP="00D0399C">
      <w:pPr>
        <w:pStyle w:val="Standard"/>
        <w:jc w:val="right"/>
        <w:rPr>
          <w:rFonts w:ascii="Times New Roman" w:hAnsi="Times New Roman"/>
          <w:sz w:val="20"/>
        </w:rPr>
      </w:pPr>
      <w:r w:rsidRPr="00DA6E9A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        </w:t>
      </w:r>
      <w:r w:rsidR="00D0399C">
        <w:rPr>
          <w:rFonts w:ascii="Times New Roman" w:hAnsi="Times New Roman"/>
          <w:sz w:val="20"/>
        </w:rPr>
        <w:t xml:space="preserve">                  </w:t>
      </w:r>
      <w:r w:rsidRPr="00DA6E9A">
        <w:rPr>
          <w:rFonts w:ascii="Times New Roman" w:hAnsi="Times New Roman"/>
          <w:sz w:val="20"/>
        </w:rPr>
        <w:t xml:space="preserve"> </w:t>
      </w:r>
      <w:r w:rsidRPr="00DA6E9A">
        <w:rPr>
          <w:rFonts w:ascii="Times New Roman" w:hAnsi="Times New Roman"/>
          <w:sz w:val="20"/>
        </w:rPr>
        <w:lastRenderedPageBreak/>
        <w:t xml:space="preserve">pieczęć imienna,  podpis osoby(osób)          </w:t>
      </w:r>
    </w:p>
    <w:p w:rsidR="006E5CCC" w:rsidRPr="00DA6E9A" w:rsidRDefault="006E5CCC" w:rsidP="00D0399C">
      <w:pPr>
        <w:pStyle w:val="Standard"/>
        <w:jc w:val="right"/>
        <w:rPr>
          <w:rFonts w:ascii="Times New Roman" w:hAnsi="Times New Roman"/>
          <w:sz w:val="20"/>
        </w:rPr>
      </w:pPr>
      <w:r w:rsidRPr="00DA6E9A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                      uprawnionej(</w:t>
      </w:r>
      <w:proofErr w:type="spellStart"/>
      <w:r w:rsidRPr="00DA6E9A">
        <w:rPr>
          <w:rFonts w:ascii="Times New Roman" w:hAnsi="Times New Roman"/>
          <w:sz w:val="20"/>
        </w:rPr>
        <w:t>ych</w:t>
      </w:r>
      <w:proofErr w:type="spellEnd"/>
      <w:r w:rsidRPr="00DA6E9A">
        <w:rPr>
          <w:rFonts w:ascii="Times New Roman" w:hAnsi="Times New Roman"/>
          <w:sz w:val="20"/>
        </w:rPr>
        <w:t>) do reprezentowania wykonawcy</w:t>
      </w:r>
    </w:p>
    <w:p w:rsidR="006E5CCC" w:rsidRPr="00DA6E9A" w:rsidRDefault="006E5CCC" w:rsidP="006E5CCC">
      <w:pPr>
        <w:rPr>
          <w:b/>
          <w:sz w:val="20"/>
          <w:szCs w:val="20"/>
        </w:rPr>
      </w:pPr>
    </w:p>
    <w:p w:rsidR="00B374C8" w:rsidRPr="00DA6E9A" w:rsidRDefault="00B374C8" w:rsidP="00F126BC">
      <w:pPr>
        <w:rPr>
          <w:b/>
          <w:color w:val="FF0000"/>
          <w:sz w:val="20"/>
          <w:szCs w:val="20"/>
        </w:rPr>
      </w:pPr>
    </w:p>
    <w:p w:rsidR="001F4B3D" w:rsidRPr="00DA6E9A" w:rsidRDefault="001F4B3D" w:rsidP="00F126BC">
      <w:pPr>
        <w:rPr>
          <w:b/>
          <w:color w:val="FF0000"/>
          <w:sz w:val="20"/>
          <w:szCs w:val="20"/>
        </w:rPr>
      </w:pPr>
    </w:p>
    <w:p w:rsidR="001F4B3D" w:rsidRPr="00DA6E9A" w:rsidRDefault="001F4B3D" w:rsidP="00F126BC">
      <w:pPr>
        <w:rPr>
          <w:b/>
          <w:color w:val="FF0000"/>
          <w:sz w:val="20"/>
          <w:szCs w:val="20"/>
        </w:rPr>
      </w:pPr>
    </w:p>
    <w:p w:rsidR="001F4B3D" w:rsidRPr="00DA6E9A" w:rsidRDefault="001F4B3D" w:rsidP="00F126BC">
      <w:pPr>
        <w:rPr>
          <w:b/>
          <w:color w:val="FF0000"/>
          <w:sz w:val="20"/>
          <w:szCs w:val="20"/>
        </w:rPr>
      </w:pPr>
    </w:p>
    <w:p w:rsidR="00BA76EF" w:rsidRPr="00DA6E9A" w:rsidRDefault="00BA76EF" w:rsidP="00BA76EF">
      <w:pPr>
        <w:ind w:left="2124" w:firstLine="708"/>
        <w:rPr>
          <w:b/>
          <w:sz w:val="20"/>
          <w:szCs w:val="20"/>
        </w:rPr>
      </w:pPr>
    </w:p>
    <w:p w:rsidR="0023270E" w:rsidRPr="00DA6E9A" w:rsidRDefault="0023270E" w:rsidP="0023270E">
      <w:pPr>
        <w:jc w:val="right"/>
        <w:rPr>
          <w:b/>
          <w:sz w:val="20"/>
          <w:szCs w:val="20"/>
        </w:rPr>
      </w:pPr>
    </w:p>
    <w:p w:rsidR="008A574A" w:rsidRPr="00DA6E9A" w:rsidRDefault="008A574A">
      <w:pPr>
        <w:rPr>
          <w:sz w:val="20"/>
          <w:szCs w:val="20"/>
        </w:rPr>
      </w:pPr>
    </w:p>
    <w:sectPr w:rsidR="008A574A" w:rsidRPr="00DA6E9A" w:rsidSect="006B4FD6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rlito">
    <w:altName w:val="Arial"/>
    <w:charset w:val="0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3155A"/>
    <w:multiLevelType w:val="hybridMultilevel"/>
    <w:tmpl w:val="AFBAF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10EA8"/>
    <w:multiLevelType w:val="hybridMultilevel"/>
    <w:tmpl w:val="E2C89C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D615EB"/>
    <w:multiLevelType w:val="hybridMultilevel"/>
    <w:tmpl w:val="76CCD0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9449CE"/>
    <w:multiLevelType w:val="hybridMultilevel"/>
    <w:tmpl w:val="4AE8F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4D0FE8"/>
    <w:multiLevelType w:val="multilevel"/>
    <w:tmpl w:val="BBE006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99C54AB"/>
    <w:multiLevelType w:val="multilevel"/>
    <w:tmpl w:val="C36A6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6167344"/>
    <w:multiLevelType w:val="hybridMultilevel"/>
    <w:tmpl w:val="2FFC549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A3C16DA"/>
    <w:multiLevelType w:val="hybridMultilevel"/>
    <w:tmpl w:val="A28C82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DB4AE8"/>
    <w:multiLevelType w:val="hybridMultilevel"/>
    <w:tmpl w:val="C68EB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1"/>
  </w:num>
  <w:num w:numId="5">
    <w:abstractNumId w:val="6"/>
  </w:num>
  <w:num w:numId="6">
    <w:abstractNumId w:val="7"/>
  </w:num>
  <w:num w:numId="7">
    <w:abstractNumId w:val="0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23270E"/>
    <w:rsid w:val="0000080D"/>
    <w:rsid w:val="00015863"/>
    <w:rsid w:val="00030A0F"/>
    <w:rsid w:val="000560FB"/>
    <w:rsid w:val="00061F63"/>
    <w:rsid w:val="00065A1E"/>
    <w:rsid w:val="00067D64"/>
    <w:rsid w:val="00073976"/>
    <w:rsid w:val="00077B3F"/>
    <w:rsid w:val="000808A8"/>
    <w:rsid w:val="000A5C6E"/>
    <w:rsid w:val="000C7EA8"/>
    <w:rsid w:val="000F29C5"/>
    <w:rsid w:val="000F35B3"/>
    <w:rsid w:val="00113932"/>
    <w:rsid w:val="001140A1"/>
    <w:rsid w:val="00123387"/>
    <w:rsid w:val="00124FE6"/>
    <w:rsid w:val="00141621"/>
    <w:rsid w:val="001421EF"/>
    <w:rsid w:val="00143AAA"/>
    <w:rsid w:val="00165149"/>
    <w:rsid w:val="00177810"/>
    <w:rsid w:val="00190DB1"/>
    <w:rsid w:val="001A0955"/>
    <w:rsid w:val="001A3952"/>
    <w:rsid w:val="001C3876"/>
    <w:rsid w:val="001C52B9"/>
    <w:rsid w:val="001C7124"/>
    <w:rsid w:val="001E33F8"/>
    <w:rsid w:val="001F4B3D"/>
    <w:rsid w:val="00200577"/>
    <w:rsid w:val="00201ADA"/>
    <w:rsid w:val="0020782D"/>
    <w:rsid w:val="0020783B"/>
    <w:rsid w:val="0023270E"/>
    <w:rsid w:val="00240EFF"/>
    <w:rsid w:val="002423C6"/>
    <w:rsid w:val="00245E79"/>
    <w:rsid w:val="00264965"/>
    <w:rsid w:val="002B646E"/>
    <w:rsid w:val="002C2F68"/>
    <w:rsid w:val="002D5C6F"/>
    <w:rsid w:val="002F3BF0"/>
    <w:rsid w:val="002F7660"/>
    <w:rsid w:val="00300A3E"/>
    <w:rsid w:val="0030182F"/>
    <w:rsid w:val="0030430A"/>
    <w:rsid w:val="00314B19"/>
    <w:rsid w:val="003222E1"/>
    <w:rsid w:val="00332422"/>
    <w:rsid w:val="00334216"/>
    <w:rsid w:val="00342265"/>
    <w:rsid w:val="00343E37"/>
    <w:rsid w:val="00352185"/>
    <w:rsid w:val="00352297"/>
    <w:rsid w:val="00362244"/>
    <w:rsid w:val="00371BCA"/>
    <w:rsid w:val="00371C46"/>
    <w:rsid w:val="00371D14"/>
    <w:rsid w:val="00382956"/>
    <w:rsid w:val="00385B45"/>
    <w:rsid w:val="00393822"/>
    <w:rsid w:val="00396E2A"/>
    <w:rsid w:val="003A192A"/>
    <w:rsid w:val="003A7C24"/>
    <w:rsid w:val="003B0D20"/>
    <w:rsid w:val="003B5782"/>
    <w:rsid w:val="003B5AA9"/>
    <w:rsid w:val="003C0342"/>
    <w:rsid w:val="003C3795"/>
    <w:rsid w:val="003C38F6"/>
    <w:rsid w:val="003D6691"/>
    <w:rsid w:val="003D6AAD"/>
    <w:rsid w:val="003F1CD1"/>
    <w:rsid w:val="003F2D1B"/>
    <w:rsid w:val="004044D5"/>
    <w:rsid w:val="00406166"/>
    <w:rsid w:val="00407CC2"/>
    <w:rsid w:val="0041046D"/>
    <w:rsid w:val="00422A2D"/>
    <w:rsid w:val="0043651D"/>
    <w:rsid w:val="00436D70"/>
    <w:rsid w:val="00450232"/>
    <w:rsid w:val="004669C9"/>
    <w:rsid w:val="004749B2"/>
    <w:rsid w:val="004939EE"/>
    <w:rsid w:val="00493E06"/>
    <w:rsid w:val="004A5828"/>
    <w:rsid w:val="004B0648"/>
    <w:rsid w:val="004B2245"/>
    <w:rsid w:val="004B5D64"/>
    <w:rsid w:val="004B62E9"/>
    <w:rsid w:val="004D11E8"/>
    <w:rsid w:val="004D2CD7"/>
    <w:rsid w:val="004D6E16"/>
    <w:rsid w:val="004E3D93"/>
    <w:rsid w:val="004F12F0"/>
    <w:rsid w:val="005037BA"/>
    <w:rsid w:val="005226A4"/>
    <w:rsid w:val="0052452B"/>
    <w:rsid w:val="00527186"/>
    <w:rsid w:val="005427A3"/>
    <w:rsid w:val="00542F9D"/>
    <w:rsid w:val="005440CB"/>
    <w:rsid w:val="0055010B"/>
    <w:rsid w:val="00552A75"/>
    <w:rsid w:val="00561F16"/>
    <w:rsid w:val="005658B5"/>
    <w:rsid w:val="005702DC"/>
    <w:rsid w:val="005758DD"/>
    <w:rsid w:val="005937DD"/>
    <w:rsid w:val="005A4D8B"/>
    <w:rsid w:val="005A76FA"/>
    <w:rsid w:val="005B1F2D"/>
    <w:rsid w:val="005C439A"/>
    <w:rsid w:val="005C4757"/>
    <w:rsid w:val="005C618D"/>
    <w:rsid w:val="005D449A"/>
    <w:rsid w:val="005D7AA8"/>
    <w:rsid w:val="00611E70"/>
    <w:rsid w:val="00622CD5"/>
    <w:rsid w:val="00630993"/>
    <w:rsid w:val="00630A59"/>
    <w:rsid w:val="006455AD"/>
    <w:rsid w:val="00646710"/>
    <w:rsid w:val="00651E3B"/>
    <w:rsid w:val="0066400B"/>
    <w:rsid w:val="0066477E"/>
    <w:rsid w:val="0068692A"/>
    <w:rsid w:val="00691C49"/>
    <w:rsid w:val="00692900"/>
    <w:rsid w:val="006A4A7F"/>
    <w:rsid w:val="006B2843"/>
    <w:rsid w:val="006B4FD6"/>
    <w:rsid w:val="006B5C2A"/>
    <w:rsid w:val="006D0A79"/>
    <w:rsid w:val="006D3858"/>
    <w:rsid w:val="006D558E"/>
    <w:rsid w:val="006E0E9F"/>
    <w:rsid w:val="006E1C4B"/>
    <w:rsid w:val="006E5CCC"/>
    <w:rsid w:val="006E6DD4"/>
    <w:rsid w:val="006F14EC"/>
    <w:rsid w:val="006F1985"/>
    <w:rsid w:val="006F5FCB"/>
    <w:rsid w:val="0070334D"/>
    <w:rsid w:val="00704738"/>
    <w:rsid w:val="007053FD"/>
    <w:rsid w:val="00717604"/>
    <w:rsid w:val="007208E5"/>
    <w:rsid w:val="00722AB1"/>
    <w:rsid w:val="00722F77"/>
    <w:rsid w:val="007271BE"/>
    <w:rsid w:val="007376BB"/>
    <w:rsid w:val="0074053B"/>
    <w:rsid w:val="00743913"/>
    <w:rsid w:val="00746FD1"/>
    <w:rsid w:val="007758FF"/>
    <w:rsid w:val="00784EFA"/>
    <w:rsid w:val="007910DF"/>
    <w:rsid w:val="0079472D"/>
    <w:rsid w:val="00795FB1"/>
    <w:rsid w:val="0079624C"/>
    <w:rsid w:val="007A534F"/>
    <w:rsid w:val="007A6886"/>
    <w:rsid w:val="007C238E"/>
    <w:rsid w:val="007D1C34"/>
    <w:rsid w:val="007D3B5F"/>
    <w:rsid w:val="007D4325"/>
    <w:rsid w:val="007D7EF2"/>
    <w:rsid w:val="007E448A"/>
    <w:rsid w:val="007F577E"/>
    <w:rsid w:val="008139AB"/>
    <w:rsid w:val="00820D97"/>
    <w:rsid w:val="00820F80"/>
    <w:rsid w:val="00821B97"/>
    <w:rsid w:val="00833DED"/>
    <w:rsid w:val="00861918"/>
    <w:rsid w:val="00866843"/>
    <w:rsid w:val="008949E7"/>
    <w:rsid w:val="0089677C"/>
    <w:rsid w:val="008A104A"/>
    <w:rsid w:val="008A574A"/>
    <w:rsid w:val="008B14A0"/>
    <w:rsid w:val="008B44B1"/>
    <w:rsid w:val="008B7DD7"/>
    <w:rsid w:val="008E70F1"/>
    <w:rsid w:val="008F0708"/>
    <w:rsid w:val="008F1F79"/>
    <w:rsid w:val="00903F45"/>
    <w:rsid w:val="009121B9"/>
    <w:rsid w:val="009152D1"/>
    <w:rsid w:val="009171C7"/>
    <w:rsid w:val="00920315"/>
    <w:rsid w:val="009408EF"/>
    <w:rsid w:val="00972234"/>
    <w:rsid w:val="00976EED"/>
    <w:rsid w:val="009A74F0"/>
    <w:rsid w:val="009A7827"/>
    <w:rsid w:val="009B2E71"/>
    <w:rsid w:val="009B699B"/>
    <w:rsid w:val="009C204F"/>
    <w:rsid w:val="009C707A"/>
    <w:rsid w:val="009C7CE0"/>
    <w:rsid w:val="009E372F"/>
    <w:rsid w:val="009E38EB"/>
    <w:rsid w:val="009E4A70"/>
    <w:rsid w:val="009E710F"/>
    <w:rsid w:val="009F07B5"/>
    <w:rsid w:val="009F1C1D"/>
    <w:rsid w:val="009F4CDE"/>
    <w:rsid w:val="00A14674"/>
    <w:rsid w:val="00A217E7"/>
    <w:rsid w:val="00A36DEE"/>
    <w:rsid w:val="00A46502"/>
    <w:rsid w:val="00A5335C"/>
    <w:rsid w:val="00A55982"/>
    <w:rsid w:val="00A57CB9"/>
    <w:rsid w:val="00A604EC"/>
    <w:rsid w:val="00A826CF"/>
    <w:rsid w:val="00A83BAA"/>
    <w:rsid w:val="00AB16BB"/>
    <w:rsid w:val="00AC6B82"/>
    <w:rsid w:val="00AF32DD"/>
    <w:rsid w:val="00AF388A"/>
    <w:rsid w:val="00B0261C"/>
    <w:rsid w:val="00B07785"/>
    <w:rsid w:val="00B078BC"/>
    <w:rsid w:val="00B14B09"/>
    <w:rsid w:val="00B14F8D"/>
    <w:rsid w:val="00B15DB6"/>
    <w:rsid w:val="00B175C8"/>
    <w:rsid w:val="00B374C8"/>
    <w:rsid w:val="00B42FD2"/>
    <w:rsid w:val="00B514AE"/>
    <w:rsid w:val="00B54384"/>
    <w:rsid w:val="00B65F48"/>
    <w:rsid w:val="00B6794D"/>
    <w:rsid w:val="00B76E92"/>
    <w:rsid w:val="00BA67AF"/>
    <w:rsid w:val="00BA76EF"/>
    <w:rsid w:val="00BB4894"/>
    <w:rsid w:val="00BC1C3E"/>
    <w:rsid w:val="00BC7F64"/>
    <w:rsid w:val="00BD5D0B"/>
    <w:rsid w:val="00BD7238"/>
    <w:rsid w:val="00BE3069"/>
    <w:rsid w:val="00C06D0D"/>
    <w:rsid w:val="00C125C3"/>
    <w:rsid w:val="00C2374A"/>
    <w:rsid w:val="00C24E76"/>
    <w:rsid w:val="00C323E4"/>
    <w:rsid w:val="00C36768"/>
    <w:rsid w:val="00C37E9E"/>
    <w:rsid w:val="00C6312E"/>
    <w:rsid w:val="00C73DF7"/>
    <w:rsid w:val="00C766D4"/>
    <w:rsid w:val="00C77D04"/>
    <w:rsid w:val="00C85EF9"/>
    <w:rsid w:val="00C93068"/>
    <w:rsid w:val="00C950CD"/>
    <w:rsid w:val="00C9779C"/>
    <w:rsid w:val="00CA4118"/>
    <w:rsid w:val="00CB5759"/>
    <w:rsid w:val="00CC3F54"/>
    <w:rsid w:val="00CC41A6"/>
    <w:rsid w:val="00CC452C"/>
    <w:rsid w:val="00CD4476"/>
    <w:rsid w:val="00CD5B05"/>
    <w:rsid w:val="00CE77EB"/>
    <w:rsid w:val="00CF2D11"/>
    <w:rsid w:val="00D0399C"/>
    <w:rsid w:val="00D03A3F"/>
    <w:rsid w:val="00D05F4E"/>
    <w:rsid w:val="00D065B8"/>
    <w:rsid w:val="00D070BD"/>
    <w:rsid w:val="00D14E89"/>
    <w:rsid w:val="00D22472"/>
    <w:rsid w:val="00D2264C"/>
    <w:rsid w:val="00D23086"/>
    <w:rsid w:val="00D41562"/>
    <w:rsid w:val="00D4244E"/>
    <w:rsid w:val="00D506BC"/>
    <w:rsid w:val="00D52B14"/>
    <w:rsid w:val="00D64F49"/>
    <w:rsid w:val="00D76859"/>
    <w:rsid w:val="00D84B0A"/>
    <w:rsid w:val="00DA6E9A"/>
    <w:rsid w:val="00DC62A8"/>
    <w:rsid w:val="00DD2624"/>
    <w:rsid w:val="00DD32F7"/>
    <w:rsid w:val="00DD375D"/>
    <w:rsid w:val="00DE41CA"/>
    <w:rsid w:val="00DF0383"/>
    <w:rsid w:val="00DF24B0"/>
    <w:rsid w:val="00E072DD"/>
    <w:rsid w:val="00E2711D"/>
    <w:rsid w:val="00E34DE2"/>
    <w:rsid w:val="00E4118B"/>
    <w:rsid w:val="00E45435"/>
    <w:rsid w:val="00E52733"/>
    <w:rsid w:val="00E565E6"/>
    <w:rsid w:val="00E736AA"/>
    <w:rsid w:val="00E81125"/>
    <w:rsid w:val="00E92922"/>
    <w:rsid w:val="00EA0C47"/>
    <w:rsid w:val="00EA2C64"/>
    <w:rsid w:val="00EB2EB1"/>
    <w:rsid w:val="00EC4E85"/>
    <w:rsid w:val="00EC6D3A"/>
    <w:rsid w:val="00ED0FF5"/>
    <w:rsid w:val="00EE2663"/>
    <w:rsid w:val="00EE3E03"/>
    <w:rsid w:val="00EF130A"/>
    <w:rsid w:val="00EF3E30"/>
    <w:rsid w:val="00F0252D"/>
    <w:rsid w:val="00F04EDA"/>
    <w:rsid w:val="00F06913"/>
    <w:rsid w:val="00F072C2"/>
    <w:rsid w:val="00F126BC"/>
    <w:rsid w:val="00F1453E"/>
    <w:rsid w:val="00F1520B"/>
    <w:rsid w:val="00F21867"/>
    <w:rsid w:val="00F255AB"/>
    <w:rsid w:val="00F36831"/>
    <w:rsid w:val="00F63D88"/>
    <w:rsid w:val="00F66005"/>
    <w:rsid w:val="00F8625E"/>
    <w:rsid w:val="00F972A1"/>
    <w:rsid w:val="00FA66CF"/>
    <w:rsid w:val="00FB7266"/>
    <w:rsid w:val="00FC46CA"/>
    <w:rsid w:val="00FD377C"/>
    <w:rsid w:val="00FE5EE6"/>
    <w:rsid w:val="00FE7A6C"/>
    <w:rsid w:val="00FF1F53"/>
    <w:rsid w:val="00FF35D2"/>
    <w:rsid w:val="00FF6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2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A76EF"/>
    <w:pPr>
      <w:keepNext/>
      <w:jc w:val="center"/>
      <w:outlineLvl w:val="0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ooltippable">
    <w:name w:val="tooltippable"/>
    <w:basedOn w:val="Domylnaczcionkaakapitu"/>
    <w:rsid w:val="0023270E"/>
  </w:style>
  <w:style w:type="paragraph" w:customStyle="1" w:styleId="Default">
    <w:name w:val="Default"/>
    <w:rsid w:val="0023270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651E3B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BA76EF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BA76EF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BA76EF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E2663"/>
    <w:pPr>
      <w:spacing w:after="120" w:line="264" w:lineRule="auto"/>
    </w:pPr>
    <w:rPr>
      <w:rFonts w:eastAsiaTheme="minorEastAsia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Normalny"/>
    <w:rsid w:val="00F66005"/>
    <w:pPr>
      <w:widowControl w:val="0"/>
      <w:suppressLineNumbers/>
      <w:suppressAutoHyphens/>
    </w:pPr>
    <w:rPr>
      <w:rFonts w:eastAsia="Lucida Sans Unicode"/>
    </w:rPr>
  </w:style>
  <w:style w:type="character" w:styleId="Hipercze">
    <w:name w:val="Hyperlink"/>
    <w:basedOn w:val="Domylnaczcionkaakapitu"/>
    <w:uiPriority w:val="99"/>
    <w:semiHidden/>
    <w:unhideWhenUsed/>
    <w:rsid w:val="00691C49"/>
    <w:rPr>
      <w:strike w:val="0"/>
      <w:dstrike w:val="0"/>
      <w:color w:val="CFCFCF"/>
      <w:u w:val="none"/>
      <w:effect w:val="none"/>
    </w:rPr>
  </w:style>
  <w:style w:type="character" w:styleId="Pogrubienie">
    <w:name w:val="Strong"/>
    <w:basedOn w:val="Domylnaczcionkaakapitu"/>
    <w:uiPriority w:val="22"/>
    <w:qFormat/>
    <w:rsid w:val="00691C49"/>
    <w:rPr>
      <w:b/>
      <w:bCs/>
    </w:rPr>
  </w:style>
  <w:style w:type="paragraph" w:customStyle="1" w:styleId="Standard">
    <w:name w:val="Standard"/>
    <w:rsid w:val="006E5CCC"/>
    <w:pPr>
      <w:widowControl w:val="0"/>
      <w:suppressAutoHyphens/>
      <w:autoSpaceDN w:val="0"/>
      <w:spacing w:after="0" w:line="240" w:lineRule="auto"/>
      <w:textAlignment w:val="baseline"/>
    </w:pPr>
    <w:rPr>
      <w:rFonts w:ascii="Thorndale" w:eastAsia="HG Mincho Light J" w:hAnsi="Thorndale" w:cs="Times New Roman"/>
      <w:color w:val="000000"/>
      <w:kern w:val="3"/>
      <w:sz w:val="24"/>
      <w:szCs w:val="20"/>
    </w:rPr>
  </w:style>
  <w:style w:type="paragraph" w:customStyle="1" w:styleId="TableParagraph">
    <w:name w:val="Table Paragraph"/>
    <w:basedOn w:val="Normalny"/>
    <w:uiPriority w:val="1"/>
    <w:qFormat/>
    <w:rsid w:val="007F577E"/>
    <w:pPr>
      <w:widowControl w:val="0"/>
      <w:autoSpaceDE w:val="0"/>
      <w:autoSpaceDN w:val="0"/>
      <w:ind w:left="69"/>
      <w:jc w:val="center"/>
    </w:pPr>
    <w:rPr>
      <w:rFonts w:ascii="Carlito" w:eastAsia="Carlito" w:hAnsi="Carlito" w:cs="Carli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4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968</Words>
  <Characters>5813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19</cp:revision>
  <cp:lastPrinted>2020-09-02T10:42:00Z</cp:lastPrinted>
  <dcterms:created xsi:type="dcterms:W3CDTF">2020-08-26T09:55:00Z</dcterms:created>
  <dcterms:modified xsi:type="dcterms:W3CDTF">2020-09-15T08:00:00Z</dcterms:modified>
</cp:coreProperties>
</file>