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68A" w:rsidRPr="00B555CE" w:rsidRDefault="0079168A" w:rsidP="0079168A">
      <w:pPr>
        <w:rPr>
          <w:rFonts w:ascii="Arial" w:hAnsi="Arial" w:cs="Arial"/>
          <w:b/>
          <w:i/>
          <w:sz w:val="20"/>
          <w:szCs w:val="20"/>
        </w:rPr>
      </w:pPr>
      <w:r w:rsidRPr="00B555CE">
        <w:rPr>
          <w:rFonts w:ascii="Arial" w:hAnsi="Arial" w:cs="Arial"/>
          <w:b/>
          <w:i/>
          <w:sz w:val="20"/>
          <w:szCs w:val="20"/>
        </w:rPr>
        <w:t xml:space="preserve">Załącznik nr </w:t>
      </w:r>
      <w:r w:rsidR="00867E6F">
        <w:rPr>
          <w:rFonts w:ascii="Arial" w:hAnsi="Arial" w:cs="Arial"/>
          <w:b/>
          <w:i/>
          <w:sz w:val="20"/>
          <w:szCs w:val="20"/>
        </w:rPr>
        <w:t>3</w:t>
      </w:r>
      <w:r w:rsidRPr="00B555CE">
        <w:rPr>
          <w:rFonts w:ascii="Arial" w:hAnsi="Arial" w:cs="Arial"/>
          <w:b/>
          <w:i/>
          <w:sz w:val="20"/>
          <w:szCs w:val="20"/>
        </w:rPr>
        <w:t xml:space="preserve"> do SIWZ</w:t>
      </w:r>
    </w:p>
    <w:p w:rsidR="0079168A" w:rsidRDefault="0079168A" w:rsidP="0079168A">
      <w:pPr>
        <w:rPr>
          <w:rFonts w:ascii="Arial" w:hAnsi="Arial" w:cs="Arial"/>
          <w:b/>
          <w:sz w:val="20"/>
          <w:szCs w:val="20"/>
        </w:rPr>
      </w:pPr>
    </w:p>
    <w:p w:rsidR="0079168A" w:rsidRDefault="0079168A" w:rsidP="0079168A">
      <w:pPr>
        <w:rPr>
          <w:rFonts w:ascii="Arial" w:hAnsi="Arial" w:cs="Arial"/>
          <w:b/>
          <w:sz w:val="20"/>
          <w:szCs w:val="20"/>
        </w:rPr>
      </w:pPr>
    </w:p>
    <w:p w:rsidR="0079168A" w:rsidRDefault="0079168A" w:rsidP="0079168A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:rsidR="0079168A" w:rsidRDefault="0079168A" w:rsidP="0079168A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</w:p>
    <w:p w:rsidR="0079168A" w:rsidRDefault="0079168A" w:rsidP="0079168A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79168A" w:rsidRDefault="0079168A" w:rsidP="0079168A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79168A" w:rsidRDefault="0079168A" w:rsidP="0079168A">
      <w:pPr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79168A" w:rsidRDefault="0079168A" w:rsidP="0079168A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79168A" w:rsidRDefault="0079168A" w:rsidP="0079168A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79168A" w:rsidRDefault="0079168A" w:rsidP="0079168A">
      <w:pPr>
        <w:rPr>
          <w:rFonts w:ascii="Arial" w:hAnsi="Arial" w:cs="Arial"/>
          <w:sz w:val="22"/>
          <w:szCs w:val="22"/>
        </w:rPr>
      </w:pPr>
    </w:p>
    <w:p w:rsidR="0079168A" w:rsidRDefault="0079168A" w:rsidP="0079168A">
      <w:pPr>
        <w:rPr>
          <w:rFonts w:ascii="Arial" w:hAnsi="Arial" w:cs="Arial"/>
        </w:rPr>
      </w:pPr>
    </w:p>
    <w:p w:rsidR="0079168A" w:rsidRDefault="0079168A" w:rsidP="0079168A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Oświadczenie wykonawcy </w:t>
      </w:r>
    </w:p>
    <w:p w:rsidR="0079168A" w:rsidRDefault="0079168A" w:rsidP="0079168A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79168A" w:rsidRDefault="0079168A" w:rsidP="0079168A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>
        <w:rPr>
          <w:rFonts w:ascii="Arial" w:hAnsi="Arial" w:cs="Arial"/>
          <w:b/>
          <w:sz w:val="20"/>
          <w:szCs w:val="20"/>
        </w:rPr>
        <w:t>Pzp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), </w:t>
      </w:r>
    </w:p>
    <w:p w:rsidR="0079168A" w:rsidRDefault="0079168A" w:rsidP="0079168A">
      <w:pPr>
        <w:spacing w:before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u w:val="single"/>
        </w:rPr>
        <w:t>DOTYCZĄCE PRZESŁANEK WYKLUCZENIA Z POSTĘPOWANIA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79168A" w:rsidRDefault="0079168A" w:rsidP="000627AF">
      <w:pPr>
        <w:ind w:left="709" w:hanging="34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</w:r>
      <w:r w:rsidR="009D7F7B">
        <w:rPr>
          <w:rFonts w:ascii="Arial" w:hAnsi="Arial" w:cs="Arial"/>
          <w:sz w:val="21"/>
          <w:szCs w:val="21"/>
        </w:rPr>
        <w:t xml:space="preserve">na dostawę </w:t>
      </w:r>
      <w:r w:rsidR="004D6E34">
        <w:rPr>
          <w:rFonts w:ascii="Arial" w:hAnsi="Arial" w:cs="Arial"/>
          <w:sz w:val="21"/>
          <w:szCs w:val="21"/>
        </w:rPr>
        <w:t xml:space="preserve">odczynników </w:t>
      </w:r>
      <w:r w:rsidR="0003181F">
        <w:rPr>
          <w:rFonts w:ascii="Arial" w:hAnsi="Arial" w:cs="Arial"/>
          <w:sz w:val="21"/>
          <w:szCs w:val="21"/>
        </w:rPr>
        <w:t>hematologicznych</w:t>
      </w:r>
      <w:r w:rsidR="004D6E34">
        <w:rPr>
          <w:rFonts w:ascii="Arial" w:hAnsi="Arial" w:cs="Arial"/>
          <w:sz w:val="21"/>
          <w:szCs w:val="21"/>
        </w:rPr>
        <w:t xml:space="preserve"> wraz z dzierżawą </w:t>
      </w:r>
      <w:r w:rsidR="0003181F">
        <w:rPr>
          <w:rFonts w:ascii="Arial" w:hAnsi="Arial" w:cs="Arial"/>
          <w:sz w:val="21"/>
          <w:szCs w:val="21"/>
        </w:rPr>
        <w:t>analizatora</w:t>
      </w:r>
      <w:r w:rsidR="000627AF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="000627AF">
        <w:rPr>
          <w:rFonts w:ascii="Arial" w:hAnsi="Arial" w:cs="Arial"/>
          <w:sz w:val="21"/>
          <w:szCs w:val="21"/>
        </w:rPr>
        <w:t xml:space="preserve">SPZOZ w Lubaczowie 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79168A" w:rsidRDefault="0079168A" w:rsidP="0079168A">
      <w:pPr>
        <w:shd w:val="clear" w:color="auto" w:fill="BFBFBF" w:themeFill="background1" w:themeFillShade="BF"/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:rsidR="0079168A" w:rsidRDefault="0079168A" w:rsidP="0079168A">
      <w:pPr>
        <w:pStyle w:val="Akapitzlist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79168A" w:rsidRDefault="0079168A" w:rsidP="0079168A">
      <w:pPr>
        <w:pStyle w:val="Akapitzlist"/>
        <w:numPr>
          <w:ilvl w:val="0"/>
          <w:numId w:val="1"/>
        </w:numPr>
        <w:spacing w:line="360" w:lineRule="auto"/>
        <w:ind w:left="720"/>
        <w:contextualSpacing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 xml:space="preserve">art. 24 ust 1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.</w:t>
      </w:r>
    </w:p>
    <w:p w:rsidR="0079168A" w:rsidRDefault="0079168A" w:rsidP="0079168A">
      <w:pPr>
        <w:pStyle w:val="Akapitzlist"/>
        <w:numPr>
          <w:ilvl w:val="0"/>
          <w:numId w:val="1"/>
        </w:numPr>
        <w:spacing w:line="360" w:lineRule="auto"/>
        <w:ind w:left="720"/>
        <w:contextualSpacing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16"/>
          <w:szCs w:val="16"/>
        </w:rPr>
        <w:t xml:space="preserve">[UWAGA: </w:t>
      </w:r>
      <w:r>
        <w:rPr>
          <w:rFonts w:ascii="Arial" w:hAnsi="Arial" w:cs="Arial"/>
          <w:i/>
          <w:sz w:val="16"/>
          <w:szCs w:val="16"/>
        </w:rPr>
        <w:t>zastosować tylko wtedy, gdy zamawiający przewidział wykluczenie wykonawcy z postępowania na podstawie ww. przepisu</w:t>
      </w:r>
      <w:r>
        <w:rPr>
          <w:rFonts w:ascii="Arial" w:hAnsi="Arial" w:cs="Arial"/>
          <w:sz w:val="16"/>
          <w:szCs w:val="16"/>
        </w:rPr>
        <w:t>]</w:t>
      </w:r>
    </w:p>
    <w:p w:rsidR="0079168A" w:rsidRDefault="0079168A" w:rsidP="0079168A">
      <w:pPr>
        <w:pStyle w:val="Akapitzlist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 xml:space="preserve">art. 24 ust. 5 </w:t>
      </w:r>
      <w:proofErr w:type="spellStart"/>
      <w:r>
        <w:rPr>
          <w:rFonts w:ascii="Arial" w:hAnsi="Arial" w:cs="Arial"/>
          <w:sz w:val="21"/>
          <w:szCs w:val="21"/>
        </w:rPr>
        <w:t>pkt</w:t>
      </w:r>
      <w:proofErr w:type="spellEnd"/>
      <w:r>
        <w:rPr>
          <w:rFonts w:ascii="Arial" w:hAnsi="Arial" w:cs="Arial"/>
          <w:sz w:val="21"/>
          <w:szCs w:val="21"/>
        </w:rPr>
        <w:t xml:space="preserve"> 1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</w:rPr>
        <w:t xml:space="preserve">  </w:t>
      </w:r>
      <w:r>
        <w:rPr>
          <w:rFonts w:ascii="Arial" w:hAnsi="Arial" w:cs="Arial"/>
          <w:sz w:val="16"/>
          <w:szCs w:val="16"/>
        </w:rPr>
        <w:t>.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>dnia ………….……. r.                       ……………………………………</w:t>
      </w:r>
    </w:p>
    <w:p w:rsidR="0079168A" w:rsidRDefault="0079168A" w:rsidP="0079168A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79168A" w:rsidRDefault="0079168A" w:rsidP="0079168A">
      <w:pPr>
        <w:spacing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79168A" w:rsidRDefault="0079168A" w:rsidP="0079168A">
      <w:pPr>
        <w:suppressAutoHyphens w:val="0"/>
        <w:spacing w:after="200" w:line="276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br w:type="page"/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24 ust. 1 </w:t>
      </w:r>
      <w:proofErr w:type="spellStart"/>
      <w:r>
        <w:rPr>
          <w:rFonts w:ascii="Arial" w:hAnsi="Arial" w:cs="Arial"/>
          <w:i/>
          <w:sz w:val="16"/>
          <w:szCs w:val="16"/>
        </w:rPr>
        <w:t>pkt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13-14, 16-20 lub art. 24 ust. 5 </w:t>
      </w:r>
      <w:proofErr w:type="spellStart"/>
      <w:r>
        <w:rPr>
          <w:rFonts w:ascii="Arial" w:hAnsi="Arial" w:cs="Arial"/>
          <w:i/>
          <w:sz w:val="16"/>
          <w:szCs w:val="16"/>
        </w:rPr>
        <w:t>pkt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1 ustawy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).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podjąłem następujące środki naprawcze: ………………………………………………………………………………………………………………..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</w:t>
      </w:r>
      <w:r>
        <w:rPr>
          <w:rFonts w:ascii="Arial" w:hAnsi="Arial" w:cs="Arial"/>
          <w:i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dnia …………………. r. 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79168A" w:rsidRDefault="0079168A" w:rsidP="0079168A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:rsidR="0079168A" w:rsidRDefault="0079168A" w:rsidP="0079168A">
      <w:pPr>
        <w:shd w:val="clear" w:color="auto" w:fill="BFBFBF" w:themeFill="background1" w:themeFillShade="BF"/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PODMIOTU, NA KTÓREGO ZASOBY POWOŁUJE SIĘ WYKONAWCA: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</w:t>
      </w:r>
      <w:proofErr w:type="spellStart"/>
      <w:r>
        <w:rPr>
          <w:rFonts w:ascii="Arial" w:hAnsi="Arial" w:cs="Arial"/>
          <w:sz w:val="21"/>
          <w:szCs w:val="21"/>
        </w:rPr>
        <w:t>tów</w:t>
      </w:r>
      <w:proofErr w:type="spellEnd"/>
      <w:r>
        <w:rPr>
          <w:rFonts w:ascii="Arial" w:hAnsi="Arial" w:cs="Arial"/>
          <w:sz w:val="21"/>
          <w:szCs w:val="21"/>
        </w:rPr>
        <w:t>, na którego/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zasoby powołuję się w niniejszym postępowaniu, tj.: ……………………………………………………………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nie zachodzą podstawy wykluczenia z postępowania o udzielenie zamówienia.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79168A" w:rsidRDefault="0079168A" w:rsidP="0079168A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79168A" w:rsidRDefault="0079168A" w:rsidP="0079168A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zastosować tylko wtedy, gdy zamawiający przewidział możliwość, o której mowa w art. 25a ust. 5 </w:t>
      </w:r>
      <w:proofErr w:type="spellStart"/>
      <w:r>
        <w:rPr>
          <w:rFonts w:ascii="Arial" w:hAnsi="Arial" w:cs="Arial"/>
          <w:i/>
          <w:sz w:val="16"/>
          <w:szCs w:val="16"/>
        </w:rPr>
        <w:t>pkt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2 ustawy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79168A" w:rsidRDefault="0079168A" w:rsidP="0079168A">
      <w:pPr>
        <w:shd w:val="clear" w:color="auto" w:fill="BFBFBF" w:themeFill="background1" w:themeFillShade="BF"/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 NIEBĘDĄCEGO PODMIOTEM, NA KTÓREGO ZASOBY POWOŁUJE SIĘ WYKONAWCA: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</w:t>
      </w:r>
      <w:proofErr w:type="spellStart"/>
      <w:r>
        <w:rPr>
          <w:rFonts w:ascii="Arial" w:hAnsi="Arial" w:cs="Arial"/>
          <w:sz w:val="21"/>
          <w:szCs w:val="21"/>
        </w:rPr>
        <w:t>tów</w:t>
      </w:r>
      <w:proofErr w:type="spellEnd"/>
      <w:r>
        <w:rPr>
          <w:rFonts w:ascii="Arial" w:hAnsi="Arial" w:cs="Arial"/>
          <w:sz w:val="21"/>
          <w:szCs w:val="21"/>
        </w:rPr>
        <w:t>, będącego/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podwykonawcą/</w:t>
      </w:r>
      <w:proofErr w:type="spellStart"/>
      <w:r>
        <w:rPr>
          <w:rFonts w:ascii="Arial" w:hAnsi="Arial" w:cs="Arial"/>
          <w:sz w:val="21"/>
          <w:szCs w:val="21"/>
        </w:rPr>
        <w:t>ami</w:t>
      </w:r>
      <w:proofErr w:type="spellEnd"/>
      <w:r>
        <w:rPr>
          <w:rFonts w:ascii="Arial" w:hAnsi="Arial" w:cs="Arial"/>
          <w:sz w:val="21"/>
          <w:szCs w:val="21"/>
        </w:rPr>
        <w:t>: ……………………………………………………………………..….……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 xml:space="preserve">, </w:t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zamówienia.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      ………………………………………</w:t>
      </w:r>
    </w:p>
    <w:p w:rsidR="0079168A" w:rsidRDefault="0079168A" w:rsidP="0079168A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:rsidR="0079168A" w:rsidRDefault="0079168A" w:rsidP="0079168A">
      <w:pPr>
        <w:spacing w:line="360" w:lineRule="auto"/>
        <w:jc w:val="both"/>
        <w:rPr>
          <w:rFonts w:ascii="Arial" w:hAnsi="Arial" w:cs="Arial"/>
          <w:i/>
        </w:rPr>
      </w:pPr>
    </w:p>
    <w:p w:rsidR="0079168A" w:rsidRDefault="0079168A" w:rsidP="0079168A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     …………………………………………</w:t>
      </w:r>
    </w:p>
    <w:p w:rsidR="0079168A" w:rsidRDefault="0079168A" w:rsidP="0079168A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79168A" w:rsidRDefault="0079168A" w:rsidP="0079168A">
      <w:pPr>
        <w:suppressAutoHyphens w:val="0"/>
        <w:spacing w:after="200" w:line="276" w:lineRule="auto"/>
        <w:rPr>
          <w:b/>
          <w:bCs/>
        </w:rPr>
      </w:pPr>
      <w:r>
        <w:rPr>
          <w:b/>
          <w:bCs/>
        </w:rPr>
        <w:br w:type="page"/>
      </w:r>
    </w:p>
    <w:sectPr w:rsidR="0079168A" w:rsidSect="00AC47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multilevel"/>
    <w:tmpl w:val="B7560E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9168A"/>
    <w:rsid w:val="0003181F"/>
    <w:rsid w:val="000627AF"/>
    <w:rsid w:val="0010579B"/>
    <w:rsid w:val="002C3EE2"/>
    <w:rsid w:val="004D6E34"/>
    <w:rsid w:val="004F0554"/>
    <w:rsid w:val="0057119B"/>
    <w:rsid w:val="00636324"/>
    <w:rsid w:val="007620C7"/>
    <w:rsid w:val="0079168A"/>
    <w:rsid w:val="00867E6F"/>
    <w:rsid w:val="00992D15"/>
    <w:rsid w:val="009D7F7B"/>
    <w:rsid w:val="00A20D98"/>
    <w:rsid w:val="00AC47AD"/>
    <w:rsid w:val="00D371A4"/>
    <w:rsid w:val="00FA69A8"/>
    <w:rsid w:val="00FB36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168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9168A"/>
    <w:pPr>
      <w:suppressAutoHyphens w:val="0"/>
      <w:ind w:left="708"/>
    </w:pPr>
    <w:rPr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9168A"/>
    <w:pPr>
      <w:suppressAutoHyphens w:val="0"/>
      <w:spacing w:before="100" w:beforeAutospacing="1" w:after="119"/>
    </w:pPr>
    <w:rPr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460</Words>
  <Characters>2760</Characters>
  <Application>Microsoft Office Word</Application>
  <DocSecurity>0</DocSecurity>
  <Lines>23</Lines>
  <Paragraphs>6</Paragraphs>
  <ScaleCrop>false</ScaleCrop>
  <Company/>
  <LinksUpToDate>false</LinksUpToDate>
  <CharactersWithSpaces>3214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8</cp:revision>
  <cp:lastPrinted>2017-10-06T11:13:00Z</cp:lastPrinted>
  <dcterms:created xsi:type="dcterms:W3CDTF">2017-08-02T08:19:00Z</dcterms:created>
  <dcterms:modified xsi:type="dcterms:W3CDTF">2017-10-31T10:58:00Z</dcterms:modified>
</cp:coreProperties>
</file>