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8D1285">
      <w:pPr>
        <w:ind w:left="709" w:hanging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9D7F7B">
        <w:rPr>
          <w:rFonts w:ascii="Arial" w:hAnsi="Arial" w:cs="Arial"/>
          <w:sz w:val="21"/>
          <w:szCs w:val="21"/>
        </w:rPr>
        <w:t xml:space="preserve">na dostawę </w:t>
      </w:r>
      <w:r w:rsidR="004D6E34">
        <w:rPr>
          <w:rFonts w:ascii="Arial" w:hAnsi="Arial" w:cs="Arial"/>
          <w:sz w:val="21"/>
          <w:szCs w:val="21"/>
        </w:rPr>
        <w:t xml:space="preserve">odczynników immunochemicznych wraz z dzierżawą </w:t>
      </w:r>
      <w:r w:rsidR="008D1285">
        <w:rPr>
          <w:rFonts w:ascii="Arial" w:hAnsi="Arial" w:cs="Arial"/>
          <w:sz w:val="21"/>
          <w:szCs w:val="21"/>
        </w:rPr>
        <w:t>analizatorów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ectPr w:rsidR="0079168A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627AF"/>
    <w:rsid w:val="0010579B"/>
    <w:rsid w:val="002C3EE2"/>
    <w:rsid w:val="004D6E34"/>
    <w:rsid w:val="004F0554"/>
    <w:rsid w:val="0057119B"/>
    <w:rsid w:val="007620C7"/>
    <w:rsid w:val="0079168A"/>
    <w:rsid w:val="00867E6F"/>
    <w:rsid w:val="008D1285"/>
    <w:rsid w:val="00992D15"/>
    <w:rsid w:val="009D7F7B"/>
    <w:rsid w:val="00A20D98"/>
    <w:rsid w:val="00AC47AD"/>
    <w:rsid w:val="00D32DA6"/>
    <w:rsid w:val="00D371A4"/>
    <w:rsid w:val="00FA69A8"/>
    <w:rsid w:val="00FB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460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2017-10-06T11:13:00Z</cp:lastPrinted>
  <dcterms:created xsi:type="dcterms:W3CDTF">2017-08-02T08:19:00Z</dcterms:created>
  <dcterms:modified xsi:type="dcterms:W3CDTF">2019-09-20T09:21:00Z</dcterms:modified>
</cp:coreProperties>
</file>