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41A5" w:rsidRDefault="00EB41A5" w:rsidP="00EB41A5">
      <w:pPr>
        <w:rPr>
          <w:b/>
          <w:bCs/>
          <w:sz w:val="20"/>
          <w:szCs w:val="20"/>
        </w:rPr>
      </w:pPr>
      <w:r>
        <w:rPr>
          <w:b/>
          <w:bCs/>
          <w:sz w:val="20"/>
          <w:szCs w:val="20"/>
        </w:rPr>
        <w:t xml:space="preserve">FORMULARZ CENOWY </w:t>
      </w:r>
      <w:r>
        <w:rPr>
          <w:b/>
          <w:bCs/>
          <w:sz w:val="20"/>
          <w:szCs w:val="20"/>
        </w:rPr>
        <w:tab/>
      </w:r>
      <w:r>
        <w:rPr>
          <w:b/>
          <w:bCs/>
          <w:sz w:val="20"/>
          <w:szCs w:val="20"/>
        </w:rPr>
        <w:tab/>
      </w:r>
      <w:r>
        <w:rPr>
          <w:b/>
          <w:bCs/>
          <w:sz w:val="20"/>
          <w:szCs w:val="20"/>
        </w:rPr>
        <w:tab/>
      </w:r>
      <w:r>
        <w:rPr>
          <w:b/>
          <w:bCs/>
          <w:sz w:val="20"/>
          <w:szCs w:val="20"/>
        </w:rPr>
        <w:tab/>
      </w:r>
      <w:r>
        <w:rPr>
          <w:b/>
          <w:bCs/>
          <w:sz w:val="20"/>
          <w:szCs w:val="20"/>
        </w:rPr>
        <w:tab/>
      </w:r>
      <w:r>
        <w:rPr>
          <w:b/>
          <w:bCs/>
          <w:sz w:val="20"/>
          <w:szCs w:val="20"/>
        </w:rPr>
        <w:tab/>
      </w:r>
      <w:r>
        <w:rPr>
          <w:b/>
          <w:bCs/>
          <w:sz w:val="20"/>
          <w:szCs w:val="20"/>
        </w:rPr>
        <w:tab/>
      </w:r>
      <w:r>
        <w:rPr>
          <w:b/>
          <w:bCs/>
          <w:sz w:val="20"/>
          <w:szCs w:val="20"/>
        </w:rPr>
        <w:tab/>
      </w:r>
      <w:r>
        <w:rPr>
          <w:b/>
          <w:bCs/>
          <w:sz w:val="20"/>
          <w:szCs w:val="20"/>
        </w:rPr>
        <w:tab/>
      </w:r>
      <w:r>
        <w:rPr>
          <w:b/>
          <w:bCs/>
          <w:sz w:val="20"/>
          <w:szCs w:val="20"/>
        </w:rPr>
        <w:tab/>
      </w:r>
      <w:r>
        <w:rPr>
          <w:b/>
          <w:bCs/>
          <w:sz w:val="20"/>
          <w:szCs w:val="20"/>
        </w:rPr>
        <w:tab/>
      </w:r>
      <w:r>
        <w:rPr>
          <w:b/>
          <w:bCs/>
          <w:sz w:val="20"/>
          <w:szCs w:val="20"/>
        </w:rPr>
        <w:tab/>
      </w:r>
      <w:r>
        <w:rPr>
          <w:b/>
          <w:bCs/>
          <w:sz w:val="20"/>
          <w:szCs w:val="20"/>
        </w:rPr>
        <w:tab/>
        <w:t xml:space="preserve">Załącznik nr 2 do ogłoszenia    </w:t>
      </w:r>
    </w:p>
    <w:p w:rsidR="00EB41A5" w:rsidRDefault="00EB41A5" w:rsidP="00EB41A5">
      <w:pPr>
        <w:rPr>
          <w:rFonts w:ascii="Arial" w:hAnsi="Arial" w:cs="Arial"/>
          <w:b/>
          <w:i/>
          <w:sz w:val="20"/>
          <w:szCs w:val="20"/>
        </w:rPr>
      </w:pPr>
      <w:r>
        <w:rPr>
          <w:b/>
          <w:bCs/>
          <w:sz w:val="20"/>
          <w:szCs w:val="20"/>
        </w:rPr>
        <w:t xml:space="preserve">Część NR 1 - testy do sterylizacji                                                                </w:t>
      </w:r>
      <w:r>
        <w:rPr>
          <w:b/>
          <w:bCs/>
          <w:sz w:val="20"/>
          <w:szCs w:val="20"/>
        </w:rPr>
        <w:tab/>
      </w:r>
      <w:r>
        <w:rPr>
          <w:b/>
          <w:bCs/>
          <w:sz w:val="20"/>
          <w:szCs w:val="20"/>
        </w:rPr>
        <w:tab/>
      </w:r>
      <w:r>
        <w:rPr>
          <w:b/>
          <w:bCs/>
          <w:sz w:val="20"/>
          <w:szCs w:val="20"/>
        </w:rPr>
        <w:tab/>
      </w:r>
      <w:r>
        <w:rPr>
          <w:b/>
          <w:bCs/>
          <w:sz w:val="20"/>
          <w:szCs w:val="20"/>
        </w:rPr>
        <w:tab/>
        <w:t xml:space="preserve">    </w:t>
      </w:r>
    </w:p>
    <w:p w:rsidR="00EB41A5" w:rsidRDefault="00EB41A5" w:rsidP="00EB41A5">
      <w:pPr>
        <w:rPr>
          <w:b/>
          <w:bCs/>
          <w:sz w:val="20"/>
          <w:szCs w:val="20"/>
        </w:rPr>
      </w:pPr>
      <w:r>
        <w:rPr>
          <w:rFonts w:ascii="Arial" w:hAnsi="Arial" w:cs="Arial"/>
          <w:b/>
          <w:i/>
          <w:sz w:val="20"/>
          <w:szCs w:val="20"/>
        </w:rPr>
        <w:t xml:space="preserve">                                                                                                                    </w:t>
      </w:r>
      <w:r>
        <w:rPr>
          <w:rFonts w:ascii="Arial" w:hAnsi="Arial" w:cs="Arial"/>
          <w:i/>
          <w:sz w:val="20"/>
          <w:szCs w:val="20"/>
        </w:rPr>
        <w:t xml:space="preserve">                                                                          </w:t>
      </w:r>
    </w:p>
    <w:tbl>
      <w:tblPr>
        <w:tblW w:w="0" w:type="auto"/>
        <w:tblInd w:w="70" w:type="dxa"/>
        <w:tblLayout w:type="fixed"/>
        <w:tblCellMar>
          <w:left w:w="70" w:type="dxa"/>
          <w:right w:w="70" w:type="dxa"/>
        </w:tblCellMar>
        <w:tblLook w:val="04A0"/>
      </w:tblPr>
      <w:tblGrid>
        <w:gridCol w:w="480"/>
        <w:gridCol w:w="5670"/>
        <w:gridCol w:w="570"/>
        <w:gridCol w:w="795"/>
        <w:gridCol w:w="1054"/>
        <w:gridCol w:w="1209"/>
        <w:gridCol w:w="849"/>
        <w:gridCol w:w="993"/>
        <w:gridCol w:w="1205"/>
        <w:gridCol w:w="1135"/>
      </w:tblGrid>
      <w:tr w:rsidR="00EB41A5" w:rsidTr="00EB41A5">
        <w:tc>
          <w:tcPr>
            <w:tcW w:w="480" w:type="dxa"/>
            <w:tcBorders>
              <w:top w:val="single" w:sz="4" w:space="0" w:color="000000"/>
              <w:left w:val="single" w:sz="4" w:space="0" w:color="000000"/>
              <w:bottom w:val="single" w:sz="4" w:space="0" w:color="000000"/>
              <w:right w:val="nil"/>
            </w:tcBorders>
            <w:hideMark/>
          </w:tcPr>
          <w:p w:rsidR="00EB41A5" w:rsidRDefault="00EB41A5">
            <w:pPr>
              <w:suppressAutoHyphens/>
              <w:spacing w:line="100" w:lineRule="atLeast"/>
              <w:jc w:val="center"/>
              <w:rPr>
                <w:b/>
                <w:bCs/>
                <w:kern w:val="2"/>
                <w:sz w:val="20"/>
                <w:szCs w:val="20"/>
                <w:lang w:eastAsia="ar-SA"/>
              </w:rPr>
            </w:pPr>
            <w:r>
              <w:rPr>
                <w:b/>
                <w:bCs/>
                <w:sz w:val="20"/>
                <w:szCs w:val="20"/>
              </w:rPr>
              <w:t>Lp.</w:t>
            </w:r>
          </w:p>
        </w:tc>
        <w:tc>
          <w:tcPr>
            <w:tcW w:w="5670" w:type="dxa"/>
            <w:tcBorders>
              <w:top w:val="single" w:sz="4" w:space="0" w:color="000000"/>
              <w:left w:val="single" w:sz="4" w:space="0" w:color="000000"/>
              <w:bottom w:val="single" w:sz="4" w:space="0" w:color="000000"/>
              <w:right w:val="nil"/>
            </w:tcBorders>
            <w:hideMark/>
          </w:tcPr>
          <w:p w:rsidR="00EB41A5" w:rsidRDefault="00EB41A5">
            <w:pPr>
              <w:suppressAutoHyphens/>
              <w:spacing w:line="100" w:lineRule="atLeast"/>
              <w:jc w:val="center"/>
              <w:rPr>
                <w:b/>
                <w:bCs/>
                <w:kern w:val="2"/>
                <w:sz w:val="20"/>
                <w:szCs w:val="20"/>
                <w:lang w:eastAsia="ar-SA"/>
              </w:rPr>
            </w:pPr>
            <w:r>
              <w:rPr>
                <w:b/>
                <w:bCs/>
                <w:sz w:val="20"/>
                <w:szCs w:val="20"/>
              </w:rPr>
              <w:t>Przedmiot zamówienia</w:t>
            </w:r>
          </w:p>
        </w:tc>
        <w:tc>
          <w:tcPr>
            <w:tcW w:w="570" w:type="dxa"/>
            <w:tcBorders>
              <w:top w:val="single" w:sz="4" w:space="0" w:color="000000"/>
              <w:left w:val="single" w:sz="4" w:space="0" w:color="000000"/>
              <w:bottom w:val="single" w:sz="4" w:space="0" w:color="000000"/>
              <w:right w:val="nil"/>
            </w:tcBorders>
            <w:hideMark/>
          </w:tcPr>
          <w:p w:rsidR="00EB41A5" w:rsidRDefault="00EB41A5">
            <w:pPr>
              <w:suppressAutoHyphens/>
              <w:spacing w:line="100" w:lineRule="atLeast"/>
              <w:rPr>
                <w:b/>
                <w:bCs/>
                <w:kern w:val="2"/>
                <w:sz w:val="20"/>
                <w:szCs w:val="20"/>
                <w:lang w:eastAsia="ar-SA"/>
              </w:rPr>
            </w:pPr>
            <w:r>
              <w:rPr>
                <w:b/>
                <w:bCs/>
                <w:sz w:val="20"/>
                <w:szCs w:val="20"/>
              </w:rPr>
              <w:t>J.m.</w:t>
            </w:r>
          </w:p>
        </w:tc>
        <w:tc>
          <w:tcPr>
            <w:tcW w:w="795" w:type="dxa"/>
            <w:tcBorders>
              <w:top w:val="single" w:sz="4" w:space="0" w:color="000000"/>
              <w:left w:val="single" w:sz="4" w:space="0" w:color="000000"/>
              <w:bottom w:val="single" w:sz="4" w:space="0" w:color="000000"/>
              <w:right w:val="nil"/>
            </w:tcBorders>
            <w:hideMark/>
          </w:tcPr>
          <w:p w:rsidR="00EB41A5" w:rsidRDefault="00EB41A5">
            <w:pPr>
              <w:suppressAutoHyphens/>
              <w:spacing w:line="100" w:lineRule="atLeast"/>
              <w:rPr>
                <w:b/>
                <w:bCs/>
                <w:kern w:val="2"/>
                <w:sz w:val="20"/>
                <w:szCs w:val="20"/>
                <w:lang w:eastAsia="ar-SA"/>
              </w:rPr>
            </w:pPr>
            <w:r>
              <w:rPr>
                <w:b/>
                <w:bCs/>
                <w:sz w:val="20"/>
                <w:szCs w:val="20"/>
              </w:rPr>
              <w:t>Ilość</w:t>
            </w:r>
          </w:p>
        </w:tc>
        <w:tc>
          <w:tcPr>
            <w:tcW w:w="1054" w:type="dxa"/>
            <w:tcBorders>
              <w:top w:val="single" w:sz="4" w:space="0" w:color="000000"/>
              <w:left w:val="single" w:sz="4" w:space="0" w:color="000000"/>
              <w:bottom w:val="single" w:sz="4" w:space="0" w:color="000000"/>
              <w:right w:val="nil"/>
            </w:tcBorders>
            <w:hideMark/>
          </w:tcPr>
          <w:p w:rsidR="00EB41A5" w:rsidRDefault="00EB41A5">
            <w:pPr>
              <w:suppressAutoHyphens/>
              <w:spacing w:line="100" w:lineRule="atLeast"/>
              <w:jc w:val="center"/>
              <w:rPr>
                <w:b/>
                <w:bCs/>
                <w:kern w:val="2"/>
                <w:sz w:val="20"/>
                <w:szCs w:val="20"/>
                <w:lang w:eastAsia="ar-SA"/>
              </w:rPr>
            </w:pPr>
            <w:r>
              <w:rPr>
                <w:b/>
                <w:bCs/>
                <w:sz w:val="20"/>
                <w:szCs w:val="20"/>
              </w:rPr>
              <w:t>Cena jedn. netto</w:t>
            </w:r>
          </w:p>
        </w:tc>
        <w:tc>
          <w:tcPr>
            <w:tcW w:w="1209" w:type="dxa"/>
            <w:tcBorders>
              <w:top w:val="single" w:sz="4" w:space="0" w:color="000000"/>
              <w:left w:val="single" w:sz="4" w:space="0" w:color="000000"/>
              <w:bottom w:val="single" w:sz="4" w:space="0" w:color="000000"/>
              <w:right w:val="nil"/>
            </w:tcBorders>
            <w:hideMark/>
          </w:tcPr>
          <w:p w:rsidR="00EB41A5" w:rsidRDefault="00EB41A5">
            <w:pPr>
              <w:suppressAutoHyphens/>
              <w:spacing w:line="100" w:lineRule="atLeast"/>
              <w:jc w:val="center"/>
              <w:rPr>
                <w:b/>
                <w:bCs/>
                <w:kern w:val="2"/>
                <w:sz w:val="20"/>
                <w:szCs w:val="20"/>
                <w:lang w:eastAsia="ar-SA"/>
              </w:rPr>
            </w:pPr>
            <w:r>
              <w:rPr>
                <w:b/>
                <w:bCs/>
                <w:sz w:val="20"/>
                <w:szCs w:val="20"/>
              </w:rPr>
              <w:t>Wartość netto</w:t>
            </w:r>
          </w:p>
        </w:tc>
        <w:tc>
          <w:tcPr>
            <w:tcW w:w="849" w:type="dxa"/>
            <w:tcBorders>
              <w:top w:val="single" w:sz="4" w:space="0" w:color="000000"/>
              <w:left w:val="single" w:sz="4" w:space="0" w:color="000000"/>
              <w:bottom w:val="single" w:sz="4" w:space="0" w:color="000000"/>
              <w:right w:val="nil"/>
            </w:tcBorders>
            <w:hideMark/>
          </w:tcPr>
          <w:p w:rsidR="00EB41A5" w:rsidRDefault="00EB41A5">
            <w:pPr>
              <w:suppressAutoHyphens/>
              <w:spacing w:line="100" w:lineRule="atLeast"/>
              <w:jc w:val="center"/>
              <w:rPr>
                <w:b/>
                <w:bCs/>
                <w:kern w:val="2"/>
                <w:sz w:val="20"/>
                <w:szCs w:val="20"/>
                <w:lang w:eastAsia="ar-SA"/>
              </w:rPr>
            </w:pPr>
            <w:r>
              <w:rPr>
                <w:b/>
                <w:bCs/>
                <w:sz w:val="20"/>
                <w:szCs w:val="20"/>
              </w:rPr>
              <w:t>% VAT</w:t>
            </w:r>
          </w:p>
        </w:tc>
        <w:tc>
          <w:tcPr>
            <w:tcW w:w="993" w:type="dxa"/>
            <w:tcBorders>
              <w:top w:val="single" w:sz="4" w:space="0" w:color="000000"/>
              <w:left w:val="single" w:sz="4" w:space="0" w:color="000000"/>
              <w:bottom w:val="single" w:sz="4" w:space="0" w:color="000000"/>
              <w:right w:val="nil"/>
            </w:tcBorders>
            <w:hideMark/>
          </w:tcPr>
          <w:p w:rsidR="00EB41A5" w:rsidRDefault="00EB41A5">
            <w:pPr>
              <w:suppressAutoHyphens/>
              <w:spacing w:line="100" w:lineRule="atLeast"/>
              <w:jc w:val="center"/>
              <w:rPr>
                <w:b/>
                <w:bCs/>
                <w:kern w:val="2"/>
                <w:sz w:val="20"/>
                <w:szCs w:val="20"/>
                <w:lang w:eastAsia="ar-SA"/>
              </w:rPr>
            </w:pPr>
            <w:r>
              <w:rPr>
                <w:b/>
                <w:bCs/>
                <w:sz w:val="20"/>
                <w:szCs w:val="20"/>
              </w:rPr>
              <w:t>Wartość VAT</w:t>
            </w:r>
          </w:p>
        </w:tc>
        <w:tc>
          <w:tcPr>
            <w:tcW w:w="1205" w:type="dxa"/>
            <w:tcBorders>
              <w:top w:val="single" w:sz="4" w:space="0" w:color="000000"/>
              <w:left w:val="single" w:sz="4" w:space="0" w:color="000000"/>
              <w:bottom w:val="single" w:sz="4" w:space="0" w:color="000000"/>
              <w:right w:val="nil"/>
            </w:tcBorders>
            <w:hideMark/>
          </w:tcPr>
          <w:p w:rsidR="00EB41A5" w:rsidRDefault="00EB41A5">
            <w:pPr>
              <w:suppressAutoHyphens/>
              <w:spacing w:line="100" w:lineRule="atLeast"/>
              <w:jc w:val="center"/>
              <w:rPr>
                <w:b/>
                <w:bCs/>
                <w:kern w:val="2"/>
                <w:sz w:val="20"/>
                <w:szCs w:val="20"/>
                <w:lang w:eastAsia="ar-SA"/>
              </w:rPr>
            </w:pPr>
            <w:r>
              <w:rPr>
                <w:b/>
                <w:bCs/>
                <w:sz w:val="20"/>
                <w:szCs w:val="20"/>
              </w:rPr>
              <w:t>Wartość brutto</w:t>
            </w:r>
          </w:p>
        </w:tc>
        <w:tc>
          <w:tcPr>
            <w:tcW w:w="1135" w:type="dxa"/>
            <w:tcBorders>
              <w:top w:val="single" w:sz="4" w:space="0" w:color="000000"/>
              <w:left w:val="single" w:sz="4" w:space="0" w:color="000000"/>
              <w:bottom w:val="single" w:sz="4" w:space="0" w:color="000000"/>
              <w:right w:val="single" w:sz="4" w:space="0" w:color="000000"/>
            </w:tcBorders>
            <w:hideMark/>
          </w:tcPr>
          <w:p w:rsidR="00EB41A5" w:rsidRDefault="00EB41A5">
            <w:pPr>
              <w:suppressAutoHyphens/>
              <w:spacing w:line="100" w:lineRule="atLeast"/>
              <w:jc w:val="center"/>
              <w:rPr>
                <w:kern w:val="2"/>
                <w:lang w:eastAsia="ar-SA"/>
              </w:rPr>
            </w:pPr>
            <w:r>
              <w:rPr>
                <w:b/>
                <w:bCs/>
                <w:sz w:val="20"/>
                <w:szCs w:val="20"/>
              </w:rPr>
              <w:t>Producent / nr katalogowy</w:t>
            </w:r>
          </w:p>
        </w:tc>
      </w:tr>
      <w:tr w:rsidR="00EB41A5" w:rsidTr="00EB41A5">
        <w:tc>
          <w:tcPr>
            <w:tcW w:w="480" w:type="dxa"/>
            <w:tcBorders>
              <w:top w:val="nil"/>
              <w:left w:val="single" w:sz="4" w:space="0" w:color="000000"/>
              <w:bottom w:val="single" w:sz="4" w:space="0" w:color="000000"/>
              <w:right w:val="nil"/>
            </w:tcBorders>
            <w:hideMark/>
          </w:tcPr>
          <w:p w:rsidR="00EB41A5" w:rsidRDefault="00EB41A5">
            <w:pPr>
              <w:suppressAutoHyphens/>
              <w:spacing w:line="100" w:lineRule="atLeast"/>
              <w:jc w:val="center"/>
              <w:rPr>
                <w:b/>
                <w:bCs/>
                <w:kern w:val="2"/>
                <w:sz w:val="20"/>
                <w:szCs w:val="20"/>
                <w:lang w:eastAsia="ar-SA"/>
              </w:rPr>
            </w:pPr>
            <w:r>
              <w:rPr>
                <w:b/>
                <w:bCs/>
                <w:sz w:val="20"/>
                <w:szCs w:val="20"/>
              </w:rPr>
              <w:t>1</w:t>
            </w:r>
          </w:p>
        </w:tc>
        <w:tc>
          <w:tcPr>
            <w:tcW w:w="5670" w:type="dxa"/>
            <w:tcBorders>
              <w:top w:val="nil"/>
              <w:left w:val="single" w:sz="4" w:space="0" w:color="000000"/>
              <w:bottom w:val="single" w:sz="4" w:space="0" w:color="000000"/>
              <w:right w:val="nil"/>
            </w:tcBorders>
            <w:hideMark/>
          </w:tcPr>
          <w:p w:rsidR="00EB41A5" w:rsidRDefault="00EB41A5">
            <w:pPr>
              <w:suppressAutoHyphens/>
              <w:spacing w:line="100" w:lineRule="atLeast"/>
              <w:jc w:val="center"/>
              <w:rPr>
                <w:b/>
                <w:bCs/>
                <w:kern w:val="2"/>
                <w:sz w:val="20"/>
                <w:szCs w:val="20"/>
                <w:lang w:eastAsia="ar-SA"/>
              </w:rPr>
            </w:pPr>
            <w:r>
              <w:rPr>
                <w:b/>
                <w:bCs/>
                <w:sz w:val="20"/>
                <w:szCs w:val="20"/>
              </w:rPr>
              <w:t>2</w:t>
            </w:r>
          </w:p>
        </w:tc>
        <w:tc>
          <w:tcPr>
            <w:tcW w:w="570" w:type="dxa"/>
            <w:tcBorders>
              <w:top w:val="nil"/>
              <w:left w:val="single" w:sz="4" w:space="0" w:color="000000"/>
              <w:bottom w:val="single" w:sz="4" w:space="0" w:color="000000"/>
              <w:right w:val="nil"/>
            </w:tcBorders>
            <w:hideMark/>
          </w:tcPr>
          <w:p w:rsidR="00EB41A5" w:rsidRDefault="00EB41A5">
            <w:pPr>
              <w:suppressAutoHyphens/>
              <w:spacing w:line="100" w:lineRule="atLeast"/>
              <w:jc w:val="center"/>
              <w:rPr>
                <w:b/>
                <w:bCs/>
                <w:kern w:val="2"/>
                <w:sz w:val="20"/>
                <w:szCs w:val="20"/>
                <w:lang w:eastAsia="ar-SA"/>
              </w:rPr>
            </w:pPr>
            <w:r>
              <w:rPr>
                <w:b/>
                <w:bCs/>
                <w:sz w:val="20"/>
                <w:szCs w:val="20"/>
              </w:rPr>
              <w:t>3</w:t>
            </w:r>
          </w:p>
        </w:tc>
        <w:tc>
          <w:tcPr>
            <w:tcW w:w="795" w:type="dxa"/>
            <w:tcBorders>
              <w:top w:val="nil"/>
              <w:left w:val="single" w:sz="4" w:space="0" w:color="000000"/>
              <w:bottom w:val="single" w:sz="4" w:space="0" w:color="000000"/>
              <w:right w:val="nil"/>
            </w:tcBorders>
            <w:hideMark/>
          </w:tcPr>
          <w:p w:rsidR="00EB41A5" w:rsidRDefault="00EB41A5">
            <w:pPr>
              <w:suppressAutoHyphens/>
              <w:spacing w:line="100" w:lineRule="atLeast"/>
              <w:jc w:val="center"/>
              <w:rPr>
                <w:b/>
                <w:bCs/>
                <w:kern w:val="2"/>
                <w:sz w:val="20"/>
                <w:szCs w:val="20"/>
                <w:lang w:eastAsia="ar-SA"/>
              </w:rPr>
            </w:pPr>
            <w:r>
              <w:rPr>
                <w:b/>
                <w:bCs/>
                <w:sz w:val="20"/>
                <w:szCs w:val="20"/>
              </w:rPr>
              <w:t>4</w:t>
            </w:r>
          </w:p>
        </w:tc>
        <w:tc>
          <w:tcPr>
            <w:tcW w:w="1054" w:type="dxa"/>
            <w:tcBorders>
              <w:top w:val="nil"/>
              <w:left w:val="single" w:sz="4" w:space="0" w:color="000000"/>
              <w:bottom w:val="single" w:sz="4" w:space="0" w:color="000000"/>
              <w:right w:val="nil"/>
            </w:tcBorders>
            <w:hideMark/>
          </w:tcPr>
          <w:p w:rsidR="00EB41A5" w:rsidRDefault="00EB41A5">
            <w:pPr>
              <w:suppressAutoHyphens/>
              <w:spacing w:line="100" w:lineRule="atLeast"/>
              <w:jc w:val="center"/>
              <w:rPr>
                <w:b/>
                <w:bCs/>
                <w:kern w:val="2"/>
                <w:sz w:val="20"/>
                <w:szCs w:val="20"/>
                <w:lang w:eastAsia="ar-SA"/>
              </w:rPr>
            </w:pPr>
            <w:r>
              <w:rPr>
                <w:b/>
                <w:bCs/>
                <w:sz w:val="20"/>
                <w:szCs w:val="20"/>
              </w:rPr>
              <w:t>5</w:t>
            </w:r>
          </w:p>
        </w:tc>
        <w:tc>
          <w:tcPr>
            <w:tcW w:w="1209" w:type="dxa"/>
            <w:tcBorders>
              <w:top w:val="nil"/>
              <w:left w:val="single" w:sz="4" w:space="0" w:color="000000"/>
              <w:bottom w:val="single" w:sz="4" w:space="0" w:color="000000"/>
              <w:right w:val="nil"/>
            </w:tcBorders>
            <w:hideMark/>
          </w:tcPr>
          <w:p w:rsidR="00EB41A5" w:rsidRDefault="00EB41A5">
            <w:pPr>
              <w:suppressAutoHyphens/>
              <w:spacing w:line="100" w:lineRule="atLeast"/>
              <w:jc w:val="center"/>
              <w:rPr>
                <w:b/>
                <w:bCs/>
                <w:kern w:val="2"/>
                <w:sz w:val="20"/>
                <w:szCs w:val="20"/>
                <w:lang w:eastAsia="ar-SA"/>
              </w:rPr>
            </w:pPr>
            <w:r>
              <w:rPr>
                <w:b/>
                <w:bCs/>
                <w:sz w:val="20"/>
                <w:szCs w:val="20"/>
              </w:rPr>
              <w:t>6</w:t>
            </w:r>
          </w:p>
        </w:tc>
        <w:tc>
          <w:tcPr>
            <w:tcW w:w="849" w:type="dxa"/>
            <w:tcBorders>
              <w:top w:val="nil"/>
              <w:left w:val="single" w:sz="4" w:space="0" w:color="000000"/>
              <w:bottom w:val="single" w:sz="4" w:space="0" w:color="000000"/>
              <w:right w:val="nil"/>
            </w:tcBorders>
            <w:hideMark/>
          </w:tcPr>
          <w:p w:rsidR="00EB41A5" w:rsidRDefault="00EB41A5">
            <w:pPr>
              <w:suppressAutoHyphens/>
              <w:spacing w:line="100" w:lineRule="atLeast"/>
              <w:jc w:val="center"/>
              <w:rPr>
                <w:b/>
                <w:bCs/>
                <w:kern w:val="2"/>
                <w:sz w:val="20"/>
                <w:szCs w:val="20"/>
                <w:lang w:eastAsia="ar-SA"/>
              </w:rPr>
            </w:pPr>
            <w:r>
              <w:rPr>
                <w:b/>
                <w:bCs/>
                <w:sz w:val="20"/>
                <w:szCs w:val="20"/>
              </w:rPr>
              <w:t>7</w:t>
            </w:r>
          </w:p>
        </w:tc>
        <w:tc>
          <w:tcPr>
            <w:tcW w:w="993" w:type="dxa"/>
            <w:tcBorders>
              <w:top w:val="nil"/>
              <w:left w:val="single" w:sz="4" w:space="0" w:color="000000"/>
              <w:bottom w:val="single" w:sz="4" w:space="0" w:color="000000"/>
              <w:right w:val="nil"/>
            </w:tcBorders>
            <w:hideMark/>
          </w:tcPr>
          <w:p w:rsidR="00EB41A5" w:rsidRDefault="00EB41A5">
            <w:pPr>
              <w:suppressAutoHyphens/>
              <w:spacing w:line="100" w:lineRule="atLeast"/>
              <w:jc w:val="center"/>
              <w:rPr>
                <w:b/>
                <w:bCs/>
                <w:kern w:val="2"/>
                <w:sz w:val="20"/>
                <w:szCs w:val="20"/>
                <w:lang w:eastAsia="ar-SA"/>
              </w:rPr>
            </w:pPr>
            <w:r>
              <w:rPr>
                <w:b/>
                <w:bCs/>
                <w:sz w:val="20"/>
                <w:szCs w:val="20"/>
              </w:rPr>
              <w:t>8</w:t>
            </w:r>
          </w:p>
        </w:tc>
        <w:tc>
          <w:tcPr>
            <w:tcW w:w="1205" w:type="dxa"/>
            <w:tcBorders>
              <w:top w:val="nil"/>
              <w:left w:val="single" w:sz="4" w:space="0" w:color="000000"/>
              <w:bottom w:val="single" w:sz="4" w:space="0" w:color="000000"/>
              <w:right w:val="nil"/>
            </w:tcBorders>
            <w:hideMark/>
          </w:tcPr>
          <w:p w:rsidR="00EB41A5" w:rsidRDefault="00EB41A5">
            <w:pPr>
              <w:suppressAutoHyphens/>
              <w:spacing w:line="100" w:lineRule="atLeast"/>
              <w:jc w:val="center"/>
              <w:rPr>
                <w:b/>
                <w:bCs/>
                <w:kern w:val="2"/>
                <w:sz w:val="20"/>
                <w:szCs w:val="20"/>
                <w:lang w:eastAsia="ar-SA"/>
              </w:rPr>
            </w:pPr>
            <w:r>
              <w:rPr>
                <w:b/>
                <w:bCs/>
                <w:sz w:val="20"/>
                <w:szCs w:val="20"/>
              </w:rPr>
              <w:t>9</w:t>
            </w:r>
          </w:p>
        </w:tc>
        <w:tc>
          <w:tcPr>
            <w:tcW w:w="1135" w:type="dxa"/>
            <w:tcBorders>
              <w:top w:val="nil"/>
              <w:left w:val="single" w:sz="4" w:space="0" w:color="000000"/>
              <w:bottom w:val="single" w:sz="4" w:space="0" w:color="000000"/>
              <w:right w:val="single" w:sz="4" w:space="0" w:color="000000"/>
            </w:tcBorders>
            <w:hideMark/>
          </w:tcPr>
          <w:p w:rsidR="00EB41A5" w:rsidRDefault="00EB41A5">
            <w:pPr>
              <w:suppressAutoHyphens/>
              <w:spacing w:line="100" w:lineRule="atLeast"/>
              <w:jc w:val="center"/>
              <w:rPr>
                <w:kern w:val="2"/>
                <w:lang w:eastAsia="ar-SA"/>
              </w:rPr>
            </w:pPr>
            <w:r>
              <w:rPr>
                <w:b/>
                <w:bCs/>
                <w:sz w:val="20"/>
                <w:szCs w:val="20"/>
              </w:rPr>
              <w:t>10</w:t>
            </w:r>
          </w:p>
        </w:tc>
      </w:tr>
      <w:tr w:rsidR="00EB41A5" w:rsidTr="00EB41A5">
        <w:trPr>
          <w:trHeight w:val="1458"/>
        </w:trPr>
        <w:tc>
          <w:tcPr>
            <w:tcW w:w="480" w:type="dxa"/>
            <w:tcBorders>
              <w:top w:val="nil"/>
              <w:left w:val="single" w:sz="4" w:space="0" w:color="000000"/>
              <w:bottom w:val="single" w:sz="4" w:space="0" w:color="000000"/>
              <w:right w:val="nil"/>
            </w:tcBorders>
            <w:hideMark/>
          </w:tcPr>
          <w:p w:rsidR="00EB41A5" w:rsidRDefault="00EB41A5">
            <w:pPr>
              <w:suppressAutoHyphens/>
              <w:spacing w:line="100" w:lineRule="atLeast"/>
              <w:jc w:val="center"/>
              <w:rPr>
                <w:rFonts w:eastAsia="Arial"/>
                <w:color w:val="000000"/>
                <w:kern w:val="2"/>
                <w:sz w:val="20"/>
                <w:szCs w:val="20"/>
                <w:lang w:eastAsia="ar-SA"/>
              </w:rPr>
            </w:pPr>
            <w:r>
              <w:rPr>
                <w:sz w:val="20"/>
                <w:szCs w:val="20"/>
              </w:rPr>
              <w:t>1</w:t>
            </w:r>
          </w:p>
        </w:tc>
        <w:tc>
          <w:tcPr>
            <w:tcW w:w="5670" w:type="dxa"/>
            <w:tcBorders>
              <w:top w:val="nil"/>
              <w:left w:val="single" w:sz="4" w:space="0" w:color="000000"/>
              <w:bottom w:val="single" w:sz="4" w:space="0" w:color="000000"/>
              <w:right w:val="nil"/>
            </w:tcBorders>
            <w:hideMark/>
          </w:tcPr>
          <w:p w:rsidR="00EB41A5" w:rsidRDefault="00EB41A5">
            <w:pPr>
              <w:rPr>
                <w:rFonts w:eastAsia="Arial"/>
                <w:color w:val="000000"/>
                <w:kern w:val="2"/>
                <w:sz w:val="20"/>
                <w:szCs w:val="20"/>
                <w:lang w:eastAsia="ar-SA"/>
              </w:rPr>
            </w:pPr>
            <w:r>
              <w:rPr>
                <w:rFonts w:eastAsia="Arial"/>
                <w:color w:val="000000"/>
                <w:sz w:val="20"/>
                <w:szCs w:val="20"/>
              </w:rPr>
              <w:t xml:space="preserve">Test symulacyjny </w:t>
            </w:r>
            <w:proofErr w:type="spellStart"/>
            <w:r>
              <w:rPr>
                <w:rFonts w:eastAsia="Arial"/>
                <w:color w:val="000000"/>
                <w:sz w:val="20"/>
                <w:szCs w:val="20"/>
              </w:rPr>
              <w:t>Bowie-Dick</w:t>
            </w:r>
            <w:proofErr w:type="spellEnd"/>
            <w:r>
              <w:rPr>
                <w:rFonts w:eastAsia="Arial"/>
                <w:color w:val="000000"/>
                <w:sz w:val="20"/>
                <w:szCs w:val="20"/>
              </w:rPr>
              <w:t xml:space="preserve"> do kontroli pracy sterylizatora w postaci pokrytych polimerem pasków z symetrycznie rozłożoną substancją wskaźnikową na długości testu. Możliwość zastosowania testu dla programu </w:t>
            </w:r>
            <w:proofErr w:type="spellStart"/>
            <w:r>
              <w:rPr>
                <w:rFonts w:eastAsia="Arial"/>
                <w:color w:val="000000"/>
                <w:sz w:val="20"/>
                <w:szCs w:val="20"/>
              </w:rPr>
              <w:t>Bowie-Dick</w:t>
            </w:r>
            <w:proofErr w:type="spellEnd"/>
            <w:r>
              <w:rPr>
                <w:rFonts w:eastAsia="Arial"/>
                <w:color w:val="000000"/>
                <w:sz w:val="20"/>
                <w:szCs w:val="20"/>
              </w:rPr>
              <w:t xml:space="preserve"> w zakresie</w:t>
            </w:r>
            <w:r>
              <w:rPr>
                <w:rFonts w:eastAsia="Arial"/>
                <w:color w:val="000000"/>
                <w:sz w:val="20"/>
                <w:szCs w:val="20"/>
              </w:rPr>
              <w:br/>
              <w:t>parametrów: 134°C - 3,5 min. oraz 121</w:t>
            </w:r>
            <w:r>
              <w:rPr>
                <w:rFonts w:eastAsia="Arial" w:cs="Arial"/>
                <w:color w:val="000000"/>
              </w:rPr>
              <w:t xml:space="preserve">°C </w:t>
            </w:r>
            <w:r>
              <w:rPr>
                <w:rFonts w:eastAsia="Arial"/>
                <w:color w:val="000000"/>
                <w:sz w:val="20"/>
                <w:szCs w:val="20"/>
              </w:rPr>
              <w:t xml:space="preserve"> - 15 min. Jednoznaczna zmiana koloru z barwy jasnej na ciemną. Test samoprzylepny umożliwiający jego przyklejenie do dokumentacji. Test zgodny z normą EN ISO 11140-4. Opakowanie 500 szt. </w:t>
            </w:r>
          </w:p>
          <w:p w:rsidR="00EB41A5" w:rsidRDefault="00EB41A5">
            <w:pPr>
              <w:suppressAutoHyphens/>
              <w:autoSpaceDE w:val="0"/>
              <w:spacing w:line="100" w:lineRule="atLeast"/>
              <w:rPr>
                <w:kern w:val="2"/>
                <w:sz w:val="20"/>
                <w:szCs w:val="20"/>
                <w:lang w:eastAsia="ar-SA"/>
              </w:rPr>
            </w:pPr>
            <w:r>
              <w:rPr>
                <w:rFonts w:eastAsia="Arial"/>
                <w:color w:val="000000"/>
                <w:sz w:val="20"/>
                <w:szCs w:val="20"/>
              </w:rPr>
              <w:t>Walidowany z typem przyrządu testowego procesu z rurką i kapsułą ze stali kwasoodpornej w obudowie z tworzywa sztucznego otwartej z jednej strony na całej średnicy przyrządu, budowa przyrządu zgodna z normą EN 285 oraz EN 867-5. Wolna przestrzeń w kapsule przyrządu po umieszczeniu testu nie przekraczająca 6% (+/-1%) całkowitej objętości kapsuły zgodnie z normą EN 867-5. Umożliwiający kontrolę sterylizatora na przeciek powietrza do komory sterylizatora, obecność gazów nie ulegających skraplaniu, penetrację pary we wsadach porowatych, litych oraz z narzędziami rurowymi.</w:t>
            </w:r>
          </w:p>
        </w:tc>
        <w:tc>
          <w:tcPr>
            <w:tcW w:w="570" w:type="dxa"/>
            <w:tcBorders>
              <w:top w:val="nil"/>
              <w:left w:val="single" w:sz="4" w:space="0" w:color="000000"/>
              <w:bottom w:val="single" w:sz="4" w:space="0" w:color="000000"/>
              <w:right w:val="nil"/>
            </w:tcBorders>
            <w:hideMark/>
          </w:tcPr>
          <w:p w:rsidR="00EB41A5" w:rsidRDefault="00EB41A5">
            <w:pPr>
              <w:suppressAutoHyphens/>
              <w:spacing w:line="100" w:lineRule="atLeast"/>
              <w:jc w:val="center"/>
              <w:rPr>
                <w:kern w:val="2"/>
                <w:sz w:val="20"/>
                <w:szCs w:val="20"/>
                <w:lang w:eastAsia="ar-SA"/>
              </w:rPr>
            </w:pPr>
            <w:r>
              <w:rPr>
                <w:sz w:val="20"/>
                <w:szCs w:val="20"/>
              </w:rPr>
              <w:t>szt.</w:t>
            </w:r>
          </w:p>
        </w:tc>
        <w:tc>
          <w:tcPr>
            <w:tcW w:w="795" w:type="dxa"/>
            <w:tcBorders>
              <w:top w:val="nil"/>
              <w:left w:val="single" w:sz="4" w:space="0" w:color="000000"/>
              <w:bottom w:val="single" w:sz="4" w:space="0" w:color="000000"/>
              <w:right w:val="nil"/>
            </w:tcBorders>
            <w:hideMark/>
          </w:tcPr>
          <w:p w:rsidR="00EB41A5" w:rsidRDefault="00EB41A5">
            <w:pPr>
              <w:suppressAutoHyphens/>
              <w:spacing w:line="100" w:lineRule="atLeast"/>
              <w:jc w:val="center"/>
              <w:rPr>
                <w:kern w:val="2"/>
                <w:sz w:val="20"/>
                <w:szCs w:val="20"/>
                <w:lang w:eastAsia="ar-SA"/>
              </w:rPr>
            </w:pPr>
            <w:r>
              <w:rPr>
                <w:sz w:val="20"/>
                <w:szCs w:val="20"/>
              </w:rPr>
              <w:t>1500</w:t>
            </w:r>
          </w:p>
        </w:tc>
        <w:tc>
          <w:tcPr>
            <w:tcW w:w="1054" w:type="dxa"/>
            <w:tcBorders>
              <w:top w:val="nil"/>
              <w:left w:val="single" w:sz="4" w:space="0" w:color="000000"/>
              <w:bottom w:val="single" w:sz="4" w:space="0" w:color="000000"/>
              <w:right w:val="nil"/>
            </w:tcBorders>
            <w:hideMark/>
          </w:tcPr>
          <w:p w:rsidR="00EB41A5" w:rsidRDefault="00EB41A5">
            <w:pPr>
              <w:suppressAutoHyphens/>
              <w:snapToGrid w:val="0"/>
              <w:spacing w:line="100" w:lineRule="atLeast"/>
              <w:jc w:val="right"/>
              <w:rPr>
                <w:kern w:val="2"/>
                <w:sz w:val="20"/>
                <w:szCs w:val="20"/>
                <w:lang w:eastAsia="ar-SA"/>
              </w:rPr>
            </w:pPr>
          </w:p>
        </w:tc>
        <w:tc>
          <w:tcPr>
            <w:tcW w:w="1209" w:type="dxa"/>
            <w:tcBorders>
              <w:top w:val="nil"/>
              <w:left w:val="single" w:sz="4" w:space="0" w:color="000000"/>
              <w:bottom w:val="single" w:sz="4" w:space="0" w:color="000000"/>
              <w:right w:val="nil"/>
            </w:tcBorders>
            <w:hideMark/>
          </w:tcPr>
          <w:p w:rsidR="00EB41A5" w:rsidRDefault="00EB41A5">
            <w:pPr>
              <w:suppressAutoHyphens/>
              <w:snapToGrid w:val="0"/>
              <w:spacing w:line="100" w:lineRule="atLeast"/>
              <w:rPr>
                <w:kern w:val="2"/>
                <w:sz w:val="20"/>
                <w:szCs w:val="20"/>
                <w:lang w:eastAsia="ar-SA"/>
              </w:rPr>
            </w:pPr>
          </w:p>
        </w:tc>
        <w:tc>
          <w:tcPr>
            <w:tcW w:w="849" w:type="dxa"/>
            <w:tcBorders>
              <w:top w:val="nil"/>
              <w:left w:val="single" w:sz="4" w:space="0" w:color="000000"/>
              <w:bottom w:val="single" w:sz="4" w:space="0" w:color="000000"/>
              <w:right w:val="nil"/>
            </w:tcBorders>
            <w:hideMark/>
          </w:tcPr>
          <w:p w:rsidR="00EB41A5" w:rsidRDefault="00EB41A5">
            <w:pPr>
              <w:suppressAutoHyphens/>
              <w:snapToGrid w:val="0"/>
              <w:spacing w:line="100" w:lineRule="atLeast"/>
              <w:jc w:val="center"/>
              <w:rPr>
                <w:kern w:val="2"/>
                <w:sz w:val="20"/>
                <w:szCs w:val="20"/>
                <w:lang w:eastAsia="ar-SA"/>
              </w:rPr>
            </w:pPr>
          </w:p>
        </w:tc>
        <w:tc>
          <w:tcPr>
            <w:tcW w:w="993" w:type="dxa"/>
            <w:tcBorders>
              <w:top w:val="nil"/>
              <w:left w:val="single" w:sz="4" w:space="0" w:color="000000"/>
              <w:bottom w:val="single" w:sz="4" w:space="0" w:color="000000"/>
              <w:right w:val="nil"/>
            </w:tcBorders>
            <w:hideMark/>
          </w:tcPr>
          <w:p w:rsidR="00EB41A5" w:rsidRDefault="00EB41A5">
            <w:pPr>
              <w:suppressAutoHyphens/>
              <w:snapToGrid w:val="0"/>
              <w:spacing w:line="100" w:lineRule="atLeast"/>
              <w:rPr>
                <w:kern w:val="2"/>
                <w:sz w:val="20"/>
                <w:szCs w:val="20"/>
                <w:lang w:eastAsia="ar-SA"/>
              </w:rPr>
            </w:pPr>
          </w:p>
        </w:tc>
        <w:tc>
          <w:tcPr>
            <w:tcW w:w="1205" w:type="dxa"/>
            <w:tcBorders>
              <w:top w:val="nil"/>
              <w:left w:val="single" w:sz="4" w:space="0" w:color="000000"/>
              <w:bottom w:val="single" w:sz="4" w:space="0" w:color="000000"/>
              <w:right w:val="nil"/>
            </w:tcBorders>
            <w:hideMark/>
          </w:tcPr>
          <w:p w:rsidR="00EB41A5" w:rsidRDefault="00EB41A5">
            <w:pPr>
              <w:suppressAutoHyphens/>
              <w:snapToGrid w:val="0"/>
              <w:spacing w:line="100" w:lineRule="atLeast"/>
              <w:rPr>
                <w:kern w:val="2"/>
                <w:sz w:val="20"/>
                <w:szCs w:val="20"/>
                <w:lang w:eastAsia="ar-SA"/>
              </w:rPr>
            </w:pPr>
          </w:p>
        </w:tc>
        <w:tc>
          <w:tcPr>
            <w:tcW w:w="1135" w:type="dxa"/>
            <w:tcBorders>
              <w:top w:val="nil"/>
              <w:left w:val="single" w:sz="4" w:space="0" w:color="000000"/>
              <w:bottom w:val="single" w:sz="4" w:space="0" w:color="000000"/>
              <w:right w:val="single" w:sz="4" w:space="0" w:color="000000"/>
            </w:tcBorders>
          </w:tcPr>
          <w:p w:rsidR="00EB41A5" w:rsidRDefault="00EB41A5">
            <w:pPr>
              <w:suppressAutoHyphens/>
              <w:snapToGrid w:val="0"/>
              <w:spacing w:line="100" w:lineRule="atLeast"/>
              <w:jc w:val="right"/>
              <w:rPr>
                <w:kern w:val="2"/>
                <w:sz w:val="20"/>
                <w:szCs w:val="20"/>
                <w:lang w:eastAsia="ar-SA"/>
              </w:rPr>
            </w:pPr>
          </w:p>
        </w:tc>
      </w:tr>
      <w:tr w:rsidR="00EB41A5" w:rsidTr="00EB41A5">
        <w:trPr>
          <w:trHeight w:val="543"/>
        </w:trPr>
        <w:tc>
          <w:tcPr>
            <w:tcW w:w="480" w:type="dxa"/>
            <w:tcBorders>
              <w:top w:val="nil"/>
              <w:left w:val="single" w:sz="4" w:space="0" w:color="000000"/>
              <w:bottom w:val="single" w:sz="4" w:space="0" w:color="000000"/>
              <w:right w:val="nil"/>
            </w:tcBorders>
            <w:hideMark/>
          </w:tcPr>
          <w:p w:rsidR="00EB41A5" w:rsidRDefault="00EB41A5">
            <w:pPr>
              <w:suppressAutoHyphens/>
              <w:spacing w:line="100" w:lineRule="atLeast"/>
              <w:jc w:val="center"/>
              <w:rPr>
                <w:kern w:val="2"/>
                <w:sz w:val="20"/>
                <w:szCs w:val="20"/>
                <w:lang w:eastAsia="ar-SA"/>
              </w:rPr>
            </w:pPr>
            <w:r>
              <w:rPr>
                <w:sz w:val="20"/>
                <w:szCs w:val="20"/>
              </w:rPr>
              <w:t>2</w:t>
            </w:r>
          </w:p>
        </w:tc>
        <w:tc>
          <w:tcPr>
            <w:tcW w:w="5670" w:type="dxa"/>
            <w:tcBorders>
              <w:top w:val="nil"/>
              <w:left w:val="single" w:sz="4" w:space="0" w:color="000000"/>
              <w:bottom w:val="single" w:sz="4" w:space="0" w:color="000000"/>
              <w:right w:val="nil"/>
            </w:tcBorders>
            <w:hideMark/>
          </w:tcPr>
          <w:p w:rsidR="00EB41A5" w:rsidRDefault="00EB41A5">
            <w:pPr>
              <w:suppressAutoHyphens/>
              <w:spacing w:line="100" w:lineRule="atLeast"/>
              <w:rPr>
                <w:kern w:val="2"/>
                <w:sz w:val="20"/>
                <w:szCs w:val="20"/>
                <w:lang w:eastAsia="ar-SA"/>
              </w:rPr>
            </w:pPr>
            <w:r>
              <w:rPr>
                <w:sz w:val="20"/>
                <w:szCs w:val="20"/>
              </w:rPr>
              <w:t>Taśma wskaźnikowa do sterylizacji para wodną nie odklejająca się podczas procesu sterylizacji, o szerokości 19 mm, długości 50 mb .</w:t>
            </w:r>
          </w:p>
        </w:tc>
        <w:tc>
          <w:tcPr>
            <w:tcW w:w="570" w:type="dxa"/>
            <w:tcBorders>
              <w:top w:val="nil"/>
              <w:left w:val="single" w:sz="4" w:space="0" w:color="000000"/>
              <w:bottom w:val="single" w:sz="4" w:space="0" w:color="000000"/>
              <w:right w:val="nil"/>
            </w:tcBorders>
            <w:hideMark/>
          </w:tcPr>
          <w:p w:rsidR="00EB41A5" w:rsidRDefault="00EB41A5">
            <w:pPr>
              <w:suppressAutoHyphens/>
              <w:spacing w:line="100" w:lineRule="atLeast"/>
              <w:jc w:val="center"/>
              <w:rPr>
                <w:kern w:val="2"/>
                <w:sz w:val="20"/>
                <w:szCs w:val="20"/>
                <w:lang w:eastAsia="ar-SA"/>
              </w:rPr>
            </w:pPr>
            <w:r>
              <w:rPr>
                <w:sz w:val="20"/>
                <w:szCs w:val="20"/>
              </w:rPr>
              <w:t>rol.</w:t>
            </w:r>
          </w:p>
        </w:tc>
        <w:tc>
          <w:tcPr>
            <w:tcW w:w="795" w:type="dxa"/>
            <w:tcBorders>
              <w:top w:val="nil"/>
              <w:left w:val="single" w:sz="4" w:space="0" w:color="000000"/>
              <w:bottom w:val="single" w:sz="4" w:space="0" w:color="000000"/>
              <w:right w:val="nil"/>
            </w:tcBorders>
            <w:hideMark/>
          </w:tcPr>
          <w:p w:rsidR="00EB41A5" w:rsidRDefault="00EB41A5">
            <w:pPr>
              <w:suppressAutoHyphens/>
              <w:spacing w:line="100" w:lineRule="atLeast"/>
              <w:jc w:val="center"/>
              <w:rPr>
                <w:kern w:val="2"/>
                <w:sz w:val="20"/>
                <w:szCs w:val="20"/>
                <w:lang w:eastAsia="ar-SA"/>
              </w:rPr>
            </w:pPr>
            <w:r>
              <w:rPr>
                <w:sz w:val="20"/>
                <w:szCs w:val="20"/>
              </w:rPr>
              <w:t>40</w:t>
            </w:r>
          </w:p>
        </w:tc>
        <w:tc>
          <w:tcPr>
            <w:tcW w:w="1054" w:type="dxa"/>
            <w:tcBorders>
              <w:top w:val="nil"/>
              <w:left w:val="single" w:sz="4" w:space="0" w:color="000000"/>
              <w:bottom w:val="single" w:sz="4" w:space="0" w:color="000000"/>
              <w:right w:val="nil"/>
            </w:tcBorders>
            <w:hideMark/>
          </w:tcPr>
          <w:p w:rsidR="00EB41A5" w:rsidRDefault="00EB41A5">
            <w:pPr>
              <w:suppressAutoHyphens/>
              <w:snapToGrid w:val="0"/>
              <w:spacing w:line="100" w:lineRule="atLeast"/>
              <w:jc w:val="right"/>
              <w:rPr>
                <w:kern w:val="2"/>
                <w:sz w:val="20"/>
                <w:szCs w:val="20"/>
                <w:lang w:eastAsia="ar-SA"/>
              </w:rPr>
            </w:pPr>
          </w:p>
        </w:tc>
        <w:tc>
          <w:tcPr>
            <w:tcW w:w="1209" w:type="dxa"/>
            <w:tcBorders>
              <w:top w:val="nil"/>
              <w:left w:val="single" w:sz="4" w:space="0" w:color="000000"/>
              <w:bottom w:val="single" w:sz="4" w:space="0" w:color="000000"/>
              <w:right w:val="nil"/>
            </w:tcBorders>
            <w:hideMark/>
          </w:tcPr>
          <w:p w:rsidR="00EB41A5" w:rsidRDefault="00EB41A5">
            <w:pPr>
              <w:suppressAutoHyphens/>
              <w:snapToGrid w:val="0"/>
              <w:spacing w:line="100" w:lineRule="atLeast"/>
              <w:rPr>
                <w:kern w:val="2"/>
                <w:sz w:val="20"/>
                <w:szCs w:val="20"/>
                <w:lang w:eastAsia="ar-SA"/>
              </w:rPr>
            </w:pPr>
          </w:p>
        </w:tc>
        <w:tc>
          <w:tcPr>
            <w:tcW w:w="849" w:type="dxa"/>
            <w:tcBorders>
              <w:top w:val="nil"/>
              <w:left w:val="single" w:sz="4" w:space="0" w:color="000000"/>
              <w:bottom w:val="single" w:sz="4" w:space="0" w:color="000000"/>
              <w:right w:val="nil"/>
            </w:tcBorders>
            <w:hideMark/>
          </w:tcPr>
          <w:p w:rsidR="00EB41A5" w:rsidRDefault="00EB41A5">
            <w:pPr>
              <w:suppressAutoHyphens/>
              <w:snapToGrid w:val="0"/>
              <w:spacing w:line="100" w:lineRule="atLeast"/>
              <w:jc w:val="center"/>
              <w:rPr>
                <w:kern w:val="2"/>
                <w:sz w:val="20"/>
                <w:szCs w:val="20"/>
                <w:lang w:eastAsia="ar-SA"/>
              </w:rPr>
            </w:pPr>
          </w:p>
        </w:tc>
        <w:tc>
          <w:tcPr>
            <w:tcW w:w="993" w:type="dxa"/>
            <w:tcBorders>
              <w:top w:val="nil"/>
              <w:left w:val="single" w:sz="4" w:space="0" w:color="000000"/>
              <w:bottom w:val="single" w:sz="4" w:space="0" w:color="000000"/>
              <w:right w:val="nil"/>
            </w:tcBorders>
            <w:hideMark/>
          </w:tcPr>
          <w:p w:rsidR="00EB41A5" w:rsidRDefault="00EB41A5">
            <w:pPr>
              <w:suppressAutoHyphens/>
              <w:snapToGrid w:val="0"/>
              <w:spacing w:line="100" w:lineRule="atLeast"/>
              <w:rPr>
                <w:kern w:val="2"/>
                <w:sz w:val="20"/>
                <w:szCs w:val="20"/>
                <w:lang w:eastAsia="ar-SA"/>
              </w:rPr>
            </w:pPr>
          </w:p>
        </w:tc>
        <w:tc>
          <w:tcPr>
            <w:tcW w:w="1205" w:type="dxa"/>
            <w:tcBorders>
              <w:top w:val="nil"/>
              <w:left w:val="single" w:sz="4" w:space="0" w:color="000000"/>
              <w:bottom w:val="single" w:sz="4" w:space="0" w:color="000000"/>
              <w:right w:val="nil"/>
            </w:tcBorders>
            <w:hideMark/>
          </w:tcPr>
          <w:p w:rsidR="00EB41A5" w:rsidRDefault="00EB41A5">
            <w:pPr>
              <w:suppressAutoHyphens/>
              <w:snapToGrid w:val="0"/>
              <w:spacing w:line="100" w:lineRule="atLeast"/>
              <w:rPr>
                <w:kern w:val="2"/>
                <w:sz w:val="20"/>
                <w:szCs w:val="20"/>
                <w:lang w:eastAsia="ar-SA"/>
              </w:rPr>
            </w:pPr>
          </w:p>
        </w:tc>
        <w:tc>
          <w:tcPr>
            <w:tcW w:w="1135" w:type="dxa"/>
            <w:tcBorders>
              <w:top w:val="nil"/>
              <w:left w:val="single" w:sz="4" w:space="0" w:color="000000"/>
              <w:bottom w:val="single" w:sz="4" w:space="0" w:color="000000"/>
              <w:right w:val="single" w:sz="4" w:space="0" w:color="000000"/>
            </w:tcBorders>
          </w:tcPr>
          <w:p w:rsidR="00EB41A5" w:rsidRDefault="00EB41A5">
            <w:pPr>
              <w:suppressAutoHyphens/>
              <w:snapToGrid w:val="0"/>
              <w:spacing w:line="100" w:lineRule="atLeast"/>
              <w:rPr>
                <w:kern w:val="2"/>
                <w:sz w:val="20"/>
                <w:szCs w:val="20"/>
                <w:lang w:eastAsia="ar-SA"/>
              </w:rPr>
            </w:pPr>
          </w:p>
        </w:tc>
      </w:tr>
      <w:tr w:rsidR="00EB41A5" w:rsidTr="00EB41A5">
        <w:trPr>
          <w:trHeight w:val="570"/>
        </w:trPr>
        <w:tc>
          <w:tcPr>
            <w:tcW w:w="480" w:type="dxa"/>
            <w:tcBorders>
              <w:top w:val="nil"/>
              <w:left w:val="single" w:sz="4" w:space="0" w:color="000000"/>
              <w:bottom w:val="single" w:sz="4" w:space="0" w:color="000000"/>
              <w:right w:val="nil"/>
            </w:tcBorders>
          </w:tcPr>
          <w:p w:rsidR="00EB41A5" w:rsidRDefault="00EB41A5">
            <w:pPr>
              <w:jc w:val="center"/>
              <w:rPr>
                <w:kern w:val="2"/>
                <w:sz w:val="20"/>
                <w:szCs w:val="20"/>
                <w:lang w:eastAsia="ar-SA"/>
              </w:rPr>
            </w:pPr>
            <w:r>
              <w:rPr>
                <w:sz w:val="20"/>
                <w:szCs w:val="20"/>
              </w:rPr>
              <w:t>3</w:t>
            </w:r>
          </w:p>
          <w:p w:rsidR="00EB41A5" w:rsidRDefault="00EB41A5">
            <w:pPr>
              <w:suppressAutoHyphens/>
              <w:spacing w:line="100" w:lineRule="atLeast"/>
              <w:jc w:val="center"/>
              <w:rPr>
                <w:kern w:val="2"/>
                <w:sz w:val="20"/>
                <w:szCs w:val="20"/>
                <w:lang w:eastAsia="ar-SA"/>
              </w:rPr>
            </w:pPr>
          </w:p>
        </w:tc>
        <w:tc>
          <w:tcPr>
            <w:tcW w:w="5670" w:type="dxa"/>
            <w:tcBorders>
              <w:top w:val="nil"/>
              <w:left w:val="single" w:sz="4" w:space="0" w:color="000000"/>
              <w:bottom w:val="single" w:sz="4" w:space="0" w:color="000000"/>
              <w:right w:val="nil"/>
            </w:tcBorders>
            <w:hideMark/>
          </w:tcPr>
          <w:p w:rsidR="00EB41A5" w:rsidRDefault="00EB41A5">
            <w:pPr>
              <w:suppressAutoHyphens/>
              <w:spacing w:line="100" w:lineRule="atLeast"/>
              <w:rPr>
                <w:kern w:val="2"/>
                <w:sz w:val="20"/>
                <w:szCs w:val="20"/>
                <w:lang w:eastAsia="ar-SA"/>
              </w:rPr>
            </w:pPr>
            <w:r>
              <w:rPr>
                <w:sz w:val="20"/>
                <w:szCs w:val="20"/>
              </w:rPr>
              <w:t>Taśma wskaźnikowa do sterylizacji (neutralna) nie odklejająca się podczas procesu sterylizacji, o szerokości 19 mm, długości 50 mb</w:t>
            </w:r>
          </w:p>
        </w:tc>
        <w:tc>
          <w:tcPr>
            <w:tcW w:w="570" w:type="dxa"/>
            <w:tcBorders>
              <w:top w:val="nil"/>
              <w:left w:val="single" w:sz="4" w:space="0" w:color="000000"/>
              <w:bottom w:val="single" w:sz="4" w:space="0" w:color="000000"/>
              <w:right w:val="nil"/>
            </w:tcBorders>
            <w:hideMark/>
          </w:tcPr>
          <w:p w:rsidR="00EB41A5" w:rsidRDefault="00EB41A5">
            <w:pPr>
              <w:suppressAutoHyphens/>
              <w:spacing w:line="100" w:lineRule="atLeast"/>
              <w:jc w:val="center"/>
              <w:rPr>
                <w:kern w:val="2"/>
                <w:sz w:val="20"/>
                <w:szCs w:val="20"/>
                <w:lang w:eastAsia="ar-SA"/>
              </w:rPr>
            </w:pPr>
            <w:r>
              <w:rPr>
                <w:sz w:val="20"/>
                <w:szCs w:val="20"/>
              </w:rPr>
              <w:t>rol.</w:t>
            </w:r>
          </w:p>
        </w:tc>
        <w:tc>
          <w:tcPr>
            <w:tcW w:w="795" w:type="dxa"/>
            <w:tcBorders>
              <w:top w:val="nil"/>
              <w:left w:val="single" w:sz="4" w:space="0" w:color="000000"/>
              <w:bottom w:val="single" w:sz="4" w:space="0" w:color="000000"/>
              <w:right w:val="nil"/>
            </w:tcBorders>
            <w:hideMark/>
          </w:tcPr>
          <w:p w:rsidR="00EB41A5" w:rsidRDefault="00EB41A5">
            <w:pPr>
              <w:suppressAutoHyphens/>
              <w:spacing w:line="100" w:lineRule="atLeast"/>
              <w:jc w:val="center"/>
              <w:rPr>
                <w:kern w:val="2"/>
                <w:sz w:val="20"/>
                <w:szCs w:val="20"/>
                <w:lang w:eastAsia="ar-SA"/>
              </w:rPr>
            </w:pPr>
            <w:r>
              <w:rPr>
                <w:sz w:val="20"/>
                <w:szCs w:val="20"/>
              </w:rPr>
              <w:t>50</w:t>
            </w:r>
          </w:p>
        </w:tc>
        <w:tc>
          <w:tcPr>
            <w:tcW w:w="1054" w:type="dxa"/>
            <w:tcBorders>
              <w:top w:val="nil"/>
              <w:left w:val="single" w:sz="4" w:space="0" w:color="000000"/>
              <w:bottom w:val="single" w:sz="4" w:space="0" w:color="000000"/>
              <w:right w:val="nil"/>
            </w:tcBorders>
            <w:hideMark/>
          </w:tcPr>
          <w:p w:rsidR="00EB41A5" w:rsidRDefault="00EB41A5">
            <w:pPr>
              <w:suppressAutoHyphens/>
              <w:snapToGrid w:val="0"/>
              <w:spacing w:line="100" w:lineRule="atLeast"/>
              <w:jc w:val="right"/>
              <w:rPr>
                <w:kern w:val="2"/>
                <w:sz w:val="20"/>
                <w:szCs w:val="20"/>
                <w:lang w:eastAsia="ar-SA"/>
              </w:rPr>
            </w:pPr>
          </w:p>
        </w:tc>
        <w:tc>
          <w:tcPr>
            <w:tcW w:w="1209" w:type="dxa"/>
            <w:tcBorders>
              <w:top w:val="nil"/>
              <w:left w:val="single" w:sz="4" w:space="0" w:color="000000"/>
              <w:bottom w:val="single" w:sz="4" w:space="0" w:color="000000"/>
              <w:right w:val="nil"/>
            </w:tcBorders>
            <w:hideMark/>
          </w:tcPr>
          <w:p w:rsidR="00EB41A5" w:rsidRDefault="00EB41A5">
            <w:pPr>
              <w:suppressAutoHyphens/>
              <w:snapToGrid w:val="0"/>
              <w:spacing w:line="100" w:lineRule="atLeast"/>
              <w:rPr>
                <w:kern w:val="2"/>
                <w:sz w:val="20"/>
                <w:szCs w:val="20"/>
                <w:lang w:eastAsia="ar-SA"/>
              </w:rPr>
            </w:pPr>
          </w:p>
        </w:tc>
        <w:tc>
          <w:tcPr>
            <w:tcW w:w="849" w:type="dxa"/>
            <w:tcBorders>
              <w:top w:val="nil"/>
              <w:left w:val="single" w:sz="4" w:space="0" w:color="000000"/>
              <w:bottom w:val="single" w:sz="4" w:space="0" w:color="000000"/>
              <w:right w:val="nil"/>
            </w:tcBorders>
            <w:hideMark/>
          </w:tcPr>
          <w:p w:rsidR="00EB41A5" w:rsidRDefault="00EB41A5">
            <w:pPr>
              <w:suppressAutoHyphens/>
              <w:snapToGrid w:val="0"/>
              <w:spacing w:line="100" w:lineRule="atLeast"/>
              <w:jc w:val="center"/>
              <w:rPr>
                <w:kern w:val="2"/>
                <w:sz w:val="20"/>
                <w:szCs w:val="20"/>
                <w:lang w:eastAsia="ar-SA"/>
              </w:rPr>
            </w:pPr>
          </w:p>
        </w:tc>
        <w:tc>
          <w:tcPr>
            <w:tcW w:w="993" w:type="dxa"/>
            <w:tcBorders>
              <w:top w:val="nil"/>
              <w:left w:val="single" w:sz="4" w:space="0" w:color="000000"/>
              <w:bottom w:val="single" w:sz="4" w:space="0" w:color="000000"/>
              <w:right w:val="nil"/>
            </w:tcBorders>
            <w:hideMark/>
          </w:tcPr>
          <w:p w:rsidR="00EB41A5" w:rsidRDefault="00EB41A5">
            <w:pPr>
              <w:suppressAutoHyphens/>
              <w:snapToGrid w:val="0"/>
              <w:spacing w:line="100" w:lineRule="atLeast"/>
              <w:rPr>
                <w:kern w:val="2"/>
                <w:sz w:val="20"/>
                <w:szCs w:val="20"/>
                <w:lang w:eastAsia="ar-SA"/>
              </w:rPr>
            </w:pPr>
          </w:p>
        </w:tc>
        <w:tc>
          <w:tcPr>
            <w:tcW w:w="1205" w:type="dxa"/>
            <w:tcBorders>
              <w:top w:val="nil"/>
              <w:left w:val="single" w:sz="4" w:space="0" w:color="000000"/>
              <w:bottom w:val="single" w:sz="4" w:space="0" w:color="000000"/>
              <w:right w:val="nil"/>
            </w:tcBorders>
            <w:hideMark/>
          </w:tcPr>
          <w:p w:rsidR="00EB41A5" w:rsidRDefault="00EB41A5">
            <w:pPr>
              <w:suppressAutoHyphens/>
              <w:snapToGrid w:val="0"/>
              <w:spacing w:line="100" w:lineRule="atLeast"/>
              <w:rPr>
                <w:kern w:val="2"/>
                <w:sz w:val="20"/>
                <w:szCs w:val="20"/>
                <w:lang w:eastAsia="ar-SA"/>
              </w:rPr>
            </w:pPr>
          </w:p>
        </w:tc>
        <w:tc>
          <w:tcPr>
            <w:tcW w:w="1135" w:type="dxa"/>
            <w:tcBorders>
              <w:top w:val="nil"/>
              <w:left w:val="single" w:sz="4" w:space="0" w:color="000000"/>
              <w:bottom w:val="single" w:sz="4" w:space="0" w:color="000000"/>
              <w:right w:val="single" w:sz="4" w:space="0" w:color="000000"/>
            </w:tcBorders>
          </w:tcPr>
          <w:p w:rsidR="00EB41A5" w:rsidRDefault="00EB41A5">
            <w:pPr>
              <w:suppressAutoHyphens/>
              <w:snapToGrid w:val="0"/>
              <w:spacing w:line="100" w:lineRule="atLeast"/>
              <w:rPr>
                <w:kern w:val="2"/>
                <w:sz w:val="20"/>
                <w:szCs w:val="20"/>
                <w:lang w:eastAsia="ar-SA"/>
              </w:rPr>
            </w:pPr>
          </w:p>
        </w:tc>
      </w:tr>
      <w:tr w:rsidR="00EB41A5" w:rsidTr="00EB41A5">
        <w:trPr>
          <w:trHeight w:val="690"/>
        </w:trPr>
        <w:tc>
          <w:tcPr>
            <w:tcW w:w="480" w:type="dxa"/>
            <w:tcBorders>
              <w:top w:val="nil"/>
              <w:left w:val="single" w:sz="4" w:space="0" w:color="000000"/>
              <w:bottom w:val="single" w:sz="4" w:space="0" w:color="000000"/>
              <w:right w:val="nil"/>
            </w:tcBorders>
            <w:hideMark/>
          </w:tcPr>
          <w:p w:rsidR="00EB41A5" w:rsidRDefault="00EB41A5">
            <w:pPr>
              <w:suppressAutoHyphens/>
              <w:spacing w:line="100" w:lineRule="atLeast"/>
              <w:jc w:val="center"/>
              <w:rPr>
                <w:rFonts w:eastAsia="Arial"/>
                <w:color w:val="000000"/>
                <w:kern w:val="2"/>
                <w:sz w:val="20"/>
                <w:szCs w:val="20"/>
                <w:lang w:eastAsia="ar-SA"/>
              </w:rPr>
            </w:pPr>
            <w:r>
              <w:rPr>
                <w:sz w:val="20"/>
                <w:szCs w:val="20"/>
              </w:rPr>
              <w:t>4</w:t>
            </w:r>
          </w:p>
        </w:tc>
        <w:tc>
          <w:tcPr>
            <w:tcW w:w="5670" w:type="dxa"/>
            <w:tcBorders>
              <w:top w:val="nil"/>
              <w:left w:val="single" w:sz="4" w:space="0" w:color="000000"/>
              <w:bottom w:val="single" w:sz="4" w:space="0" w:color="000000"/>
              <w:right w:val="nil"/>
            </w:tcBorders>
            <w:hideMark/>
          </w:tcPr>
          <w:p w:rsidR="00EB41A5" w:rsidRDefault="00EB41A5">
            <w:pPr>
              <w:rPr>
                <w:rFonts w:eastAsia="Arial"/>
                <w:color w:val="000000"/>
                <w:kern w:val="2"/>
                <w:sz w:val="20"/>
                <w:szCs w:val="20"/>
                <w:lang w:eastAsia="ar-SA"/>
              </w:rPr>
            </w:pPr>
            <w:r>
              <w:rPr>
                <w:rFonts w:eastAsia="Arial"/>
                <w:color w:val="000000"/>
                <w:sz w:val="20"/>
                <w:szCs w:val="20"/>
              </w:rPr>
              <w:t xml:space="preserve">Wskaźnik biologiczny zgodny z normą EN ISO 11138 do kontroli procesów sterylizacji w parze wodnej w postaci fiolki z umieszczonymi sporami bakteryjnymi G. </w:t>
            </w:r>
            <w:proofErr w:type="spellStart"/>
            <w:r>
              <w:rPr>
                <w:rFonts w:eastAsia="Arial"/>
                <w:color w:val="000000"/>
                <w:sz w:val="20"/>
                <w:szCs w:val="20"/>
              </w:rPr>
              <w:t>Stearothermophilus</w:t>
            </w:r>
            <w:proofErr w:type="spellEnd"/>
            <w:r>
              <w:rPr>
                <w:rFonts w:eastAsia="Arial"/>
                <w:color w:val="000000"/>
                <w:sz w:val="20"/>
                <w:szCs w:val="20"/>
              </w:rPr>
              <w:t xml:space="preserve"> o populacji minimum 10</w:t>
            </w:r>
            <w:r>
              <w:rPr>
                <w:rFonts w:eastAsia="Arial"/>
                <w:color w:val="000000"/>
                <w:position w:val="14"/>
                <w:sz w:val="20"/>
                <w:szCs w:val="20"/>
              </w:rPr>
              <w:t>5</w:t>
            </w:r>
            <w:r>
              <w:rPr>
                <w:rFonts w:eastAsia="Arial"/>
                <w:color w:val="000000"/>
                <w:sz w:val="20"/>
                <w:szCs w:val="20"/>
              </w:rPr>
              <w:t xml:space="preserve">wraz z pożywką oraz zintegrowanym wskaźnikiem chemicznym pokrytym polimerem typu 5 zgodnie z normą EN ISO 11140-1 walidowanym z umieszczonymi sporami bakteryjnymi. Możliwość natychmiastowego zwolnienia wsadu na podstawie odczytu wskaźnika chemicznego, czas inkubacji dla </w:t>
            </w:r>
            <w:r>
              <w:rPr>
                <w:rFonts w:eastAsia="Arial"/>
                <w:color w:val="000000"/>
                <w:sz w:val="20"/>
                <w:szCs w:val="20"/>
              </w:rPr>
              <w:lastRenderedPageBreak/>
              <w:t xml:space="preserve">wskaźnika biologicznego 24 godziny w temperaturze 57°C. Opakowanie 100 szt. </w:t>
            </w:r>
          </w:p>
          <w:p w:rsidR="00EB41A5" w:rsidRDefault="00EB41A5">
            <w:pPr>
              <w:autoSpaceDE w:val="0"/>
              <w:rPr>
                <w:rFonts w:eastAsia="Arial"/>
                <w:b/>
                <w:bCs/>
                <w:color w:val="000000"/>
                <w:sz w:val="20"/>
                <w:szCs w:val="20"/>
              </w:rPr>
            </w:pPr>
            <w:r>
              <w:rPr>
                <w:rFonts w:eastAsia="Arial"/>
                <w:color w:val="000000"/>
                <w:sz w:val="20"/>
                <w:szCs w:val="20"/>
              </w:rPr>
              <w:t>Walidowany z typem przyrządu testowego procesu z rurką i kapsułą ze stali kwasoodpornej w obudowie z tworzywa sztucznego otwartej z jednej strony na całej średnicy przyrządu, budowa przyrządu zgodna z normą EN 285 oraz EN 867-5. Wolna przestrzeń w kapsule przyrządu po umieszczeniu wskaźnika nie przekraczająca 6% (+/-1%) całkowitej objętości kapsuły zgodnie z normą EN 867-5. Umożliwiający kontrolę sterylizatora na przeciek powietrza do komory sterylizatora, obecność gazów nie ulegających skraplaniu, penetrację pary we wsadach porowatych, litych oraz z narzędziami rurowymi.</w:t>
            </w:r>
            <w:r>
              <w:rPr>
                <w:rFonts w:eastAsia="Arial"/>
                <w:b/>
                <w:bCs/>
                <w:color w:val="000000"/>
                <w:sz w:val="20"/>
                <w:szCs w:val="20"/>
              </w:rPr>
              <w:t xml:space="preserve"> </w:t>
            </w:r>
          </w:p>
          <w:p w:rsidR="00EB41A5" w:rsidRDefault="00EB41A5">
            <w:pPr>
              <w:suppressAutoHyphens/>
              <w:autoSpaceDE w:val="0"/>
              <w:spacing w:line="100" w:lineRule="atLeast"/>
              <w:rPr>
                <w:kern w:val="2"/>
                <w:sz w:val="20"/>
                <w:szCs w:val="20"/>
                <w:lang w:eastAsia="ar-SA"/>
              </w:rPr>
            </w:pPr>
            <w:r>
              <w:rPr>
                <w:rFonts w:eastAsia="Arial"/>
                <w:b/>
                <w:bCs/>
                <w:color w:val="000000"/>
                <w:sz w:val="20"/>
                <w:szCs w:val="20"/>
              </w:rPr>
              <w:t>Dołączyć do pierwszej dostawy 3 szt. przyrządów PCD.</w:t>
            </w:r>
          </w:p>
        </w:tc>
        <w:tc>
          <w:tcPr>
            <w:tcW w:w="570" w:type="dxa"/>
            <w:tcBorders>
              <w:top w:val="nil"/>
              <w:left w:val="single" w:sz="4" w:space="0" w:color="000000"/>
              <w:bottom w:val="single" w:sz="4" w:space="0" w:color="000000"/>
              <w:right w:val="nil"/>
            </w:tcBorders>
            <w:hideMark/>
          </w:tcPr>
          <w:p w:rsidR="00EB41A5" w:rsidRDefault="00EB41A5">
            <w:pPr>
              <w:suppressAutoHyphens/>
              <w:spacing w:line="100" w:lineRule="atLeast"/>
              <w:jc w:val="center"/>
              <w:rPr>
                <w:kern w:val="2"/>
                <w:sz w:val="20"/>
                <w:szCs w:val="20"/>
                <w:lang w:eastAsia="ar-SA"/>
              </w:rPr>
            </w:pPr>
            <w:r>
              <w:rPr>
                <w:sz w:val="20"/>
                <w:szCs w:val="20"/>
              </w:rPr>
              <w:lastRenderedPageBreak/>
              <w:t>op.</w:t>
            </w:r>
          </w:p>
        </w:tc>
        <w:tc>
          <w:tcPr>
            <w:tcW w:w="795" w:type="dxa"/>
            <w:tcBorders>
              <w:top w:val="nil"/>
              <w:left w:val="single" w:sz="4" w:space="0" w:color="000000"/>
              <w:bottom w:val="single" w:sz="4" w:space="0" w:color="000000"/>
              <w:right w:val="nil"/>
            </w:tcBorders>
            <w:hideMark/>
          </w:tcPr>
          <w:p w:rsidR="00EB41A5" w:rsidRDefault="00EB41A5">
            <w:pPr>
              <w:suppressAutoHyphens/>
              <w:spacing w:line="100" w:lineRule="atLeast"/>
              <w:jc w:val="center"/>
              <w:rPr>
                <w:color w:val="000000"/>
                <w:kern w:val="2"/>
                <w:sz w:val="20"/>
                <w:szCs w:val="20"/>
                <w:lang w:eastAsia="ar-SA"/>
              </w:rPr>
            </w:pPr>
            <w:r>
              <w:rPr>
                <w:sz w:val="20"/>
                <w:szCs w:val="20"/>
              </w:rPr>
              <w:t>14</w:t>
            </w:r>
          </w:p>
        </w:tc>
        <w:tc>
          <w:tcPr>
            <w:tcW w:w="1054" w:type="dxa"/>
            <w:tcBorders>
              <w:top w:val="nil"/>
              <w:left w:val="single" w:sz="4" w:space="0" w:color="000000"/>
              <w:bottom w:val="single" w:sz="4" w:space="0" w:color="000000"/>
              <w:right w:val="nil"/>
            </w:tcBorders>
            <w:hideMark/>
          </w:tcPr>
          <w:p w:rsidR="00EB41A5" w:rsidRDefault="00EB41A5">
            <w:pPr>
              <w:suppressAutoHyphens/>
              <w:snapToGrid w:val="0"/>
              <w:spacing w:line="100" w:lineRule="atLeast"/>
              <w:jc w:val="right"/>
              <w:rPr>
                <w:kern w:val="2"/>
                <w:sz w:val="20"/>
                <w:szCs w:val="20"/>
                <w:lang w:eastAsia="ar-SA"/>
              </w:rPr>
            </w:pPr>
          </w:p>
        </w:tc>
        <w:tc>
          <w:tcPr>
            <w:tcW w:w="1209" w:type="dxa"/>
            <w:tcBorders>
              <w:top w:val="nil"/>
              <w:left w:val="single" w:sz="4" w:space="0" w:color="000000"/>
              <w:bottom w:val="single" w:sz="4" w:space="0" w:color="000000"/>
              <w:right w:val="nil"/>
            </w:tcBorders>
            <w:hideMark/>
          </w:tcPr>
          <w:p w:rsidR="00EB41A5" w:rsidRDefault="00EB41A5">
            <w:pPr>
              <w:suppressAutoHyphens/>
              <w:snapToGrid w:val="0"/>
              <w:spacing w:line="100" w:lineRule="atLeast"/>
              <w:rPr>
                <w:kern w:val="2"/>
                <w:sz w:val="20"/>
                <w:szCs w:val="20"/>
                <w:lang w:eastAsia="ar-SA"/>
              </w:rPr>
            </w:pPr>
          </w:p>
        </w:tc>
        <w:tc>
          <w:tcPr>
            <w:tcW w:w="849" w:type="dxa"/>
            <w:tcBorders>
              <w:top w:val="nil"/>
              <w:left w:val="single" w:sz="4" w:space="0" w:color="000000"/>
              <w:bottom w:val="single" w:sz="4" w:space="0" w:color="000000"/>
              <w:right w:val="nil"/>
            </w:tcBorders>
            <w:hideMark/>
          </w:tcPr>
          <w:p w:rsidR="00EB41A5" w:rsidRDefault="00EB41A5">
            <w:pPr>
              <w:suppressAutoHyphens/>
              <w:snapToGrid w:val="0"/>
              <w:spacing w:line="100" w:lineRule="atLeast"/>
              <w:jc w:val="center"/>
              <w:rPr>
                <w:kern w:val="2"/>
                <w:sz w:val="20"/>
                <w:szCs w:val="20"/>
                <w:lang w:eastAsia="ar-SA"/>
              </w:rPr>
            </w:pPr>
          </w:p>
        </w:tc>
        <w:tc>
          <w:tcPr>
            <w:tcW w:w="993" w:type="dxa"/>
            <w:tcBorders>
              <w:top w:val="nil"/>
              <w:left w:val="single" w:sz="4" w:space="0" w:color="000000"/>
              <w:bottom w:val="single" w:sz="4" w:space="0" w:color="000000"/>
              <w:right w:val="nil"/>
            </w:tcBorders>
            <w:hideMark/>
          </w:tcPr>
          <w:p w:rsidR="00EB41A5" w:rsidRDefault="00EB41A5">
            <w:pPr>
              <w:suppressAutoHyphens/>
              <w:snapToGrid w:val="0"/>
              <w:spacing w:line="100" w:lineRule="atLeast"/>
              <w:rPr>
                <w:kern w:val="2"/>
                <w:sz w:val="20"/>
                <w:szCs w:val="20"/>
                <w:lang w:eastAsia="ar-SA"/>
              </w:rPr>
            </w:pPr>
          </w:p>
        </w:tc>
        <w:tc>
          <w:tcPr>
            <w:tcW w:w="1205" w:type="dxa"/>
            <w:tcBorders>
              <w:top w:val="nil"/>
              <w:left w:val="single" w:sz="4" w:space="0" w:color="000000"/>
              <w:bottom w:val="single" w:sz="4" w:space="0" w:color="000000"/>
              <w:right w:val="nil"/>
            </w:tcBorders>
            <w:hideMark/>
          </w:tcPr>
          <w:p w:rsidR="00EB41A5" w:rsidRDefault="00EB41A5">
            <w:pPr>
              <w:suppressAutoHyphens/>
              <w:snapToGrid w:val="0"/>
              <w:spacing w:line="100" w:lineRule="atLeast"/>
              <w:rPr>
                <w:kern w:val="2"/>
                <w:sz w:val="20"/>
                <w:szCs w:val="20"/>
                <w:lang w:eastAsia="ar-SA"/>
              </w:rPr>
            </w:pPr>
          </w:p>
        </w:tc>
        <w:tc>
          <w:tcPr>
            <w:tcW w:w="1135" w:type="dxa"/>
            <w:tcBorders>
              <w:top w:val="nil"/>
              <w:left w:val="single" w:sz="4" w:space="0" w:color="000000"/>
              <w:bottom w:val="single" w:sz="4" w:space="0" w:color="000000"/>
              <w:right w:val="single" w:sz="4" w:space="0" w:color="000000"/>
            </w:tcBorders>
          </w:tcPr>
          <w:p w:rsidR="00EB41A5" w:rsidRDefault="00EB41A5">
            <w:pPr>
              <w:suppressAutoHyphens/>
              <w:snapToGrid w:val="0"/>
              <w:spacing w:line="100" w:lineRule="atLeast"/>
              <w:rPr>
                <w:kern w:val="2"/>
                <w:sz w:val="20"/>
                <w:szCs w:val="20"/>
                <w:lang w:eastAsia="ar-SA"/>
              </w:rPr>
            </w:pPr>
          </w:p>
        </w:tc>
      </w:tr>
      <w:tr w:rsidR="00EB41A5" w:rsidTr="00EB41A5">
        <w:trPr>
          <w:trHeight w:val="293"/>
        </w:trPr>
        <w:tc>
          <w:tcPr>
            <w:tcW w:w="480" w:type="dxa"/>
            <w:tcBorders>
              <w:top w:val="nil"/>
              <w:left w:val="single" w:sz="4" w:space="0" w:color="000000"/>
              <w:bottom w:val="single" w:sz="4" w:space="0" w:color="000000"/>
              <w:right w:val="nil"/>
            </w:tcBorders>
            <w:hideMark/>
          </w:tcPr>
          <w:p w:rsidR="00EB41A5" w:rsidRDefault="00EB41A5">
            <w:pPr>
              <w:suppressAutoHyphens/>
              <w:spacing w:line="100" w:lineRule="atLeast"/>
              <w:jc w:val="center"/>
              <w:rPr>
                <w:kern w:val="2"/>
                <w:sz w:val="20"/>
                <w:szCs w:val="20"/>
                <w:lang w:eastAsia="ar-SA"/>
              </w:rPr>
            </w:pPr>
            <w:r>
              <w:rPr>
                <w:sz w:val="20"/>
                <w:szCs w:val="20"/>
              </w:rPr>
              <w:lastRenderedPageBreak/>
              <w:t>6</w:t>
            </w:r>
          </w:p>
        </w:tc>
        <w:tc>
          <w:tcPr>
            <w:tcW w:w="5670" w:type="dxa"/>
            <w:tcBorders>
              <w:top w:val="nil"/>
              <w:left w:val="single" w:sz="4" w:space="0" w:color="000000"/>
              <w:bottom w:val="single" w:sz="4" w:space="0" w:color="000000"/>
              <w:right w:val="nil"/>
            </w:tcBorders>
            <w:hideMark/>
          </w:tcPr>
          <w:p w:rsidR="00EB41A5" w:rsidRDefault="00EB41A5">
            <w:pPr>
              <w:suppressAutoHyphens/>
              <w:spacing w:line="100" w:lineRule="atLeast"/>
              <w:rPr>
                <w:kern w:val="2"/>
                <w:sz w:val="20"/>
                <w:szCs w:val="20"/>
                <w:lang w:eastAsia="ar-SA"/>
              </w:rPr>
            </w:pPr>
            <w:r>
              <w:rPr>
                <w:sz w:val="20"/>
                <w:szCs w:val="20"/>
              </w:rPr>
              <w:t>Zintegrowany test klasy V. opakowanie 500 szt.</w:t>
            </w:r>
          </w:p>
        </w:tc>
        <w:tc>
          <w:tcPr>
            <w:tcW w:w="570" w:type="dxa"/>
            <w:tcBorders>
              <w:top w:val="nil"/>
              <w:left w:val="single" w:sz="4" w:space="0" w:color="000000"/>
              <w:bottom w:val="single" w:sz="4" w:space="0" w:color="000000"/>
              <w:right w:val="nil"/>
            </w:tcBorders>
            <w:hideMark/>
          </w:tcPr>
          <w:p w:rsidR="00EB41A5" w:rsidRDefault="00EB41A5">
            <w:pPr>
              <w:suppressAutoHyphens/>
              <w:spacing w:line="100" w:lineRule="atLeast"/>
              <w:jc w:val="center"/>
              <w:rPr>
                <w:kern w:val="2"/>
                <w:sz w:val="20"/>
                <w:szCs w:val="20"/>
                <w:lang w:eastAsia="ar-SA"/>
              </w:rPr>
            </w:pPr>
            <w:r>
              <w:rPr>
                <w:sz w:val="20"/>
                <w:szCs w:val="20"/>
              </w:rPr>
              <w:t>op.</w:t>
            </w:r>
          </w:p>
        </w:tc>
        <w:tc>
          <w:tcPr>
            <w:tcW w:w="795" w:type="dxa"/>
            <w:tcBorders>
              <w:top w:val="nil"/>
              <w:left w:val="single" w:sz="4" w:space="0" w:color="000000"/>
              <w:bottom w:val="single" w:sz="4" w:space="0" w:color="000000"/>
              <w:right w:val="nil"/>
            </w:tcBorders>
            <w:hideMark/>
          </w:tcPr>
          <w:p w:rsidR="00EB41A5" w:rsidRDefault="00EB41A5">
            <w:pPr>
              <w:suppressAutoHyphens/>
              <w:spacing w:line="100" w:lineRule="atLeast"/>
              <w:jc w:val="center"/>
              <w:rPr>
                <w:kern w:val="2"/>
                <w:sz w:val="20"/>
                <w:szCs w:val="20"/>
                <w:lang w:eastAsia="ar-SA"/>
              </w:rPr>
            </w:pPr>
            <w:r>
              <w:rPr>
                <w:sz w:val="20"/>
                <w:szCs w:val="20"/>
              </w:rPr>
              <w:t>20</w:t>
            </w:r>
          </w:p>
        </w:tc>
        <w:tc>
          <w:tcPr>
            <w:tcW w:w="1054" w:type="dxa"/>
            <w:tcBorders>
              <w:top w:val="nil"/>
              <w:left w:val="single" w:sz="4" w:space="0" w:color="000000"/>
              <w:bottom w:val="single" w:sz="4" w:space="0" w:color="000000"/>
              <w:right w:val="nil"/>
            </w:tcBorders>
            <w:hideMark/>
          </w:tcPr>
          <w:p w:rsidR="00EB41A5" w:rsidRDefault="00EB41A5">
            <w:pPr>
              <w:suppressAutoHyphens/>
              <w:snapToGrid w:val="0"/>
              <w:spacing w:line="100" w:lineRule="atLeast"/>
              <w:jc w:val="right"/>
              <w:rPr>
                <w:kern w:val="2"/>
                <w:sz w:val="20"/>
                <w:szCs w:val="20"/>
                <w:lang w:eastAsia="ar-SA"/>
              </w:rPr>
            </w:pPr>
          </w:p>
        </w:tc>
        <w:tc>
          <w:tcPr>
            <w:tcW w:w="1209" w:type="dxa"/>
            <w:tcBorders>
              <w:top w:val="nil"/>
              <w:left w:val="single" w:sz="4" w:space="0" w:color="000000"/>
              <w:bottom w:val="single" w:sz="4" w:space="0" w:color="000000"/>
              <w:right w:val="nil"/>
            </w:tcBorders>
            <w:hideMark/>
          </w:tcPr>
          <w:p w:rsidR="00EB41A5" w:rsidRDefault="00EB41A5">
            <w:pPr>
              <w:suppressAutoHyphens/>
              <w:snapToGrid w:val="0"/>
              <w:spacing w:line="100" w:lineRule="atLeast"/>
              <w:rPr>
                <w:kern w:val="2"/>
                <w:sz w:val="20"/>
                <w:szCs w:val="20"/>
                <w:lang w:eastAsia="ar-SA"/>
              </w:rPr>
            </w:pPr>
          </w:p>
        </w:tc>
        <w:tc>
          <w:tcPr>
            <w:tcW w:w="849" w:type="dxa"/>
            <w:tcBorders>
              <w:top w:val="nil"/>
              <w:left w:val="single" w:sz="4" w:space="0" w:color="000000"/>
              <w:bottom w:val="single" w:sz="4" w:space="0" w:color="000000"/>
              <w:right w:val="nil"/>
            </w:tcBorders>
            <w:hideMark/>
          </w:tcPr>
          <w:p w:rsidR="00EB41A5" w:rsidRDefault="00EB41A5">
            <w:pPr>
              <w:suppressAutoHyphens/>
              <w:snapToGrid w:val="0"/>
              <w:spacing w:line="100" w:lineRule="atLeast"/>
              <w:jc w:val="center"/>
              <w:rPr>
                <w:kern w:val="2"/>
                <w:sz w:val="20"/>
                <w:szCs w:val="20"/>
                <w:lang w:eastAsia="ar-SA"/>
              </w:rPr>
            </w:pPr>
          </w:p>
        </w:tc>
        <w:tc>
          <w:tcPr>
            <w:tcW w:w="993" w:type="dxa"/>
            <w:tcBorders>
              <w:top w:val="nil"/>
              <w:left w:val="single" w:sz="4" w:space="0" w:color="000000"/>
              <w:bottom w:val="single" w:sz="4" w:space="0" w:color="000000"/>
              <w:right w:val="nil"/>
            </w:tcBorders>
            <w:hideMark/>
          </w:tcPr>
          <w:p w:rsidR="00EB41A5" w:rsidRDefault="00EB41A5">
            <w:pPr>
              <w:suppressAutoHyphens/>
              <w:snapToGrid w:val="0"/>
              <w:spacing w:line="100" w:lineRule="atLeast"/>
              <w:rPr>
                <w:kern w:val="2"/>
                <w:sz w:val="20"/>
                <w:szCs w:val="20"/>
                <w:lang w:eastAsia="ar-SA"/>
              </w:rPr>
            </w:pPr>
          </w:p>
        </w:tc>
        <w:tc>
          <w:tcPr>
            <w:tcW w:w="1205" w:type="dxa"/>
            <w:tcBorders>
              <w:top w:val="nil"/>
              <w:left w:val="single" w:sz="4" w:space="0" w:color="000000"/>
              <w:bottom w:val="single" w:sz="4" w:space="0" w:color="000000"/>
              <w:right w:val="nil"/>
            </w:tcBorders>
            <w:hideMark/>
          </w:tcPr>
          <w:p w:rsidR="00EB41A5" w:rsidRDefault="00EB41A5">
            <w:pPr>
              <w:suppressAutoHyphens/>
              <w:snapToGrid w:val="0"/>
              <w:spacing w:line="100" w:lineRule="atLeast"/>
              <w:rPr>
                <w:kern w:val="2"/>
                <w:sz w:val="20"/>
                <w:szCs w:val="20"/>
                <w:lang w:eastAsia="ar-SA"/>
              </w:rPr>
            </w:pPr>
          </w:p>
        </w:tc>
        <w:tc>
          <w:tcPr>
            <w:tcW w:w="1135" w:type="dxa"/>
            <w:tcBorders>
              <w:top w:val="nil"/>
              <w:left w:val="single" w:sz="4" w:space="0" w:color="000000"/>
              <w:bottom w:val="single" w:sz="4" w:space="0" w:color="000000"/>
              <w:right w:val="single" w:sz="4" w:space="0" w:color="000000"/>
            </w:tcBorders>
          </w:tcPr>
          <w:p w:rsidR="00EB41A5" w:rsidRDefault="00EB41A5">
            <w:pPr>
              <w:suppressAutoHyphens/>
              <w:snapToGrid w:val="0"/>
              <w:spacing w:line="100" w:lineRule="atLeast"/>
              <w:rPr>
                <w:kern w:val="2"/>
                <w:sz w:val="20"/>
                <w:szCs w:val="20"/>
                <w:lang w:eastAsia="ar-SA"/>
              </w:rPr>
            </w:pPr>
          </w:p>
        </w:tc>
      </w:tr>
      <w:tr w:rsidR="00EB41A5" w:rsidTr="00EB41A5">
        <w:tc>
          <w:tcPr>
            <w:tcW w:w="480" w:type="dxa"/>
            <w:tcBorders>
              <w:top w:val="nil"/>
              <w:left w:val="single" w:sz="4" w:space="0" w:color="000000"/>
              <w:bottom w:val="single" w:sz="4" w:space="0" w:color="000000"/>
              <w:right w:val="nil"/>
            </w:tcBorders>
            <w:hideMark/>
          </w:tcPr>
          <w:p w:rsidR="00EB41A5" w:rsidRDefault="00EB41A5">
            <w:pPr>
              <w:suppressAutoHyphens/>
              <w:spacing w:line="100" w:lineRule="atLeast"/>
              <w:jc w:val="center"/>
              <w:rPr>
                <w:rFonts w:eastAsia="Arial"/>
                <w:color w:val="000000"/>
                <w:kern w:val="2"/>
                <w:sz w:val="20"/>
                <w:szCs w:val="20"/>
                <w:lang w:eastAsia="ar-SA"/>
              </w:rPr>
            </w:pPr>
            <w:r>
              <w:rPr>
                <w:sz w:val="20"/>
                <w:szCs w:val="20"/>
              </w:rPr>
              <w:t>7</w:t>
            </w:r>
          </w:p>
        </w:tc>
        <w:tc>
          <w:tcPr>
            <w:tcW w:w="5670" w:type="dxa"/>
            <w:tcBorders>
              <w:top w:val="nil"/>
              <w:left w:val="single" w:sz="4" w:space="0" w:color="000000"/>
              <w:bottom w:val="single" w:sz="4" w:space="0" w:color="000000"/>
              <w:right w:val="nil"/>
            </w:tcBorders>
            <w:hideMark/>
          </w:tcPr>
          <w:p w:rsidR="00EB41A5" w:rsidRDefault="00EB41A5">
            <w:pPr>
              <w:rPr>
                <w:rFonts w:eastAsia="Arial"/>
                <w:color w:val="000000"/>
                <w:kern w:val="2"/>
                <w:sz w:val="20"/>
                <w:szCs w:val="20"/>
                <w:lang w:eastAsia="ar-SA"/>
              </w:rPr>
            </w:pPr>
            <w:r>
              <w:rPr>
                <w:rFonts w:eastAsia="Arial"/>
                <w:color w:val="000000"/>
                <w:sz w:val="20"/>
                <w:szCs w:val="20"/>
              </w:rPr>
              <w:t xml:space="preserve">Zintegrowany wskaźnik chemiczny do kontroli procesów sterylizacji w parze wodnej w postaci pokrytych polimerem pasków z symetrycznie rozłożoną substancją wskaźnikową na długości testu. Możliwość zastosowania testu dla różnych programów sterylizacji w parze wodnej w zakresie parametrów: 134°C od 3,5 min do 10 min oraz 121°C od 15 min do 30 min. Jednoznaczna zmiana koloru z barwy jasnej na ciemną. Test samoprzylepny umożliwiający jego przyklejenie do dokumentacji. Test zgodny z normą EN ISO 11140-1. Opakowanie 500 szt. </w:t>
            </w:r>
          </w:p>
          <w:p w:rsidR="00EB41A5" w:rsidRDefault="00EB41A5">
            <w:pPr>
              <w:suppressAutoHyphens/>
              <w:autoSpaceDE w:val="0"/>
              <w:spacing w:line="100" w:lineRule="atLeast"/>
              <w:rPr>
                <w:kern w:val="2"/>
                <w:sz w:val="20"/>
                <w:szCs w:val="20"/>
                <w:lang w:eastAsia="ar-SA"/>
              </w:rPr>
            </w:pPr>
            <w:r>
              <w:rPr>
                <w:rFonts w:eastAsia="Arial"/>
                <w:color w:val="000000"/>
                <w:sz w:val="20"/>
                <w:szCs w:val="20"/>
              </w:rPr>
              <w:t xml:space="preserve">Walidowany z typem przyrządu testowego procesu z rurką i kapsułą ze stali kwasoodpornej w obudowie z tworzywa sztucznego otwartej z jednej strony na całej średnicy przyrządu, budowa przyrządu zgodna z normą EN 285 oraz EN 867-5. Wolna przestrzeń w kapsule przyrządu po umieszczeniu wskaźnika nie przekraczająca 6% (+/-1%) całkowitej objętości kapsuły zgodnie z normą EN 867-5. Umożliwiający kontrolę sterylizatora na przeciek powietrza do komory sterylizatora, obecność gazów nie ulegających skraplaniu, penetrację pary we wsadach porowatych, litych oraz z narzędziami rurowymi. </w:t>
            </w:r>
          </w:p>
        </w:tc>
        <w:tc>
          <w:tcPr>
            <w:tcW w:w="570" w:type="dxa"/>
            <w:tcBorders>
              <w:top w:val="nil"/>
              <w:left w:val="single" w:sz="4" w:space="0" w:color="000000"/>
              <w:bottom w:val="single" w:sz="4" w:space="0" w:color="000000"/>
              <w:right w:val="nil"/>
            </w:tcBorders>
            <w:hideMark/>
          </w:tcPr>
          <w:p w:rsidR="00EB41A5" w:rsidRDefault="00EB41A5">
            <w:pPr>
              <w:suppressAutoHyphens/>
              <w:spacing w:line="100" w:lineRule="atLeast"/>
              <w:jc w:val="center"/>
              <w:rPr>
                <w:kern w:val="2"/>
                <w:sz w:val="20"/>
                <w:szCs w:val="20"/>
                <w:lang w:eastAsia="ar-SA"/>
              </w:rPr>
            </w:pPr>
            <w:r>
              <w:rPr>
                <w:sz w:val="20"/>
                <w:szCs w:val="20"/>
              </w:rPr>
              <w:t>szt.</w:t>
            </w:r>
          </w:p>
        </w:tc>
        <w:tc>
          <w:tcPr>
            <w:tcW w:w="795" w:type="dxa"/>
            <w:tcBorders>
              <w:top w:val="nil"/>
              <w:left w:val="single" w:sz="4" w:space="0" w:color="000000"/>
              <w:bottom w:val="single" w:sz="4" w:space="0" w:color="000000"/>
              <w:right w:val="nil"/>
            </w:tcBorders>
            <w:hideMark/>
          </w:tcPr>
          <w:p w:rsidR="00EB41A5" w:rsidRDefault="00EB41A5">
            <w:pPr>
              <w:suppressAutoHyphens/>
              <w:spacing w:line="100" w:lineRule="atLeast"/>
              <w:jc w:val="center"/>
              <w:rPr>
                <w:kern w:val="2"/>
                <w:sz w:val="20"/>
                <w:szCs w:val="20"/>
                <w:lang w:eastAsia="ar-SA"/>
              </w:rPr>
            </w:pPr>
            <w:r>
              <w:rPr>
                <w:sz w:val="20"/>
                <w:szCs w:val="20"/>
              </w:rPr>
              <w:t>2500</w:t>
            </w:r>
          </w:p>
        </w:tc>
        <w:tc>
          <w:tcPr>
            <w:tcW w:w="1054" w:type="dxa"/>
            <w:tcBorders>
              <w:top w:val="nil"/>
              <w:left w:val="single" w:sz="4" w:space="0" w:color="000000"/>
              <w:bottom w:val="single" w:sz="4" w:space="0" w:color="000000"/>
              <w:right w:val="nil"/>
            </w:tcBorders>
            <w:hideMark/>
          </w:tcPr>
          <w:p w:rsidR="00EB41A5" w:rsidRDefault="00EB41A5">
            <w:pPr>
              <w:suppressAutoHyphens/>
              <w:snapToGrid w:val="0"/>
              <w:spacing w:line="100" w:lineRule="atLeast"/>
              <w:jc w:val="right"/>
              <w:rPr>
                <w:kern w:val="2"/>
                <w:sz w:val="20"/>
                <w:szCs w:val="20"/>
                <w:lang w:eastAsia="ar-SA"/>
              </w:rPr>
            </w:pPr>
          </w:p>
        </w:tc>
        <w:tc>
          <w:tcPr>
            <w:tcW w:w="1209" w:type="dxa"/>
            <w:tcBorders>
              <w:top w:val="nil"/>
              <w:left w:val="single" w:sz="4" w:space="0" w:color="000000"/>
              <w:bottom w:val="single" w:sz="4" w:space="0" w:color="000000"/>
              <w:right w:val="nil"/>
            </w:tcBorders>
            <w:hideMark/>
          </w:tcPr>
          <w:p w:rsidR="00EB41A5" w:rsidRDefault="00EB41A5">
            <w:pPr>
              <w:suppressAutoHyphens/>
              <w:snapToGrid w:val="0"/>
              <w:spacing w:line="100" w:lineRule="atLeast"/>
              <w:rPr>
                <w:kern w:val="2"/>
                <w:sz w:val="20"/>
                <w:szCs w:val="20"/>
                <w:lang w:eastAsia="ar-SA"/>
              </w:rPr>
            </w:pPr>
          </w:p>
        </w:tc>
        <w:tc>
          <w:tcPr>
            <w:tcW w:w="849" w:type="dxa"/>
            <w:tcBorders>
              <w:top w:val="nil"/>
              <w:left w:val="single" w:sz="4" w:space="0" w:color="000000"/>
              <w:bottom w:val="single" w:sz="4" w:space="0" w:color="000000"/>
              <w:right w:val="nil"/>
            </w:tcBorders>
            <w:hideMark/>
          </w:tcPr>
          <w:p w:rsidR="00EB41A5" w:rsidRDefault="00EB41A5">
            <w:pPr>
              <w:suppressAutoHyphens/>
              <w:snapToGrid w:val="0"/>
              <w:spacing w:line="100" w:lineRule="atLeast"/>
              <w:jc w:val="center"/>
              <w:rPr>
                <w:kern w:val="2"/>
                <w:sz w:val="20"/>
                <w:szCs w:val="20"/>
                <w:lang w:eastAsia="ar-SA"/>
              </w:rPr>
            </w:pPr>
          </w:p>
        </w:tc>
        <w:tc>
          <w:tcPr>
            <w:tcW w:w="993" w:type="dxa"/>
            <w:tcBorders>
              <w:top w:val="nil"/>
              <w:left w:val="single" w:sz="4" w:space="0" w:color="000000"/>
              <w:bottom w:val="single" w:sz="4" w:space="0" w:color="000000"/>
              <w:right w:val="nil"/>
            </w:tcBorders>
            <w:hideMark/>
          </w:tcPr>
          <w:p w:rsidR="00EB41A5" w:rsidRDefault="00EB41A5">
            <w:pPr>
              <w:suppressAutoHyphens/>
              <w:snapToGrid w:val="0"/>
              <w:spacing w:line="100" w:lineRule="atLeast"/>
              <w:rPr>
                <w:kern w:val="2"/>
                <w:sz w:val="20"/>
                <w:szCs w:val="20"/>
                <w:lang w:eastAsia="ar-SA"/>
              </w:rPr>
            </w:pPr>
          </w:p>
        </w:tc>
        <w:tc>
          <w:tcPr>
            <w:tcW w:w="1205" w:type="dxa"/>
            <w:tcBorders>
              <w:top w:val="nil"/>
              <w:left w:val="single" w:sz="4" w:space="0" w:color="000000"/>
              <w:bottom w:val="single" w:sz="4" w:space="0" w:color="000000"/>
              <w:right w:val="nil"/>
            </w:tcBorders>
            <w:hideMark/>
          </w:tcPr>
          <w:p w:rsidR="00EB41A5" w:rsidRDefault="00EB41A5">
            <w:pPr>
              <w:suppressAutoHyphens/>
              <w:snapToGrid w:val="0"/>
              <w:spacing w:line="100" w:lineRule="atLeast"/>
              <w:rPr>
                <w:kern w:val="2"/>
                <w:sz w:val="20"/>
                <w:szCs w:val="20"/>
                <w:lang w:eastAsia="ar-SA"/>
              </w:rPr>
            </w:pPr>
          </w:p>
        </w:tc>
        <w:tc>
          <w:tcPr>
            <w:tcW w:w="1135" w:type="dxa"/>
            <w:tcBorders>
              <w:top w:val="nil"/>
              <w:left w:val="single" w:sz="4" w:space="0" w:color="000000"/>
              <w:bottom w:val="single" w:sz="4" w:space="0" w:color="000000"/>
              <w:right w:val="single" w:sz="4" w:space="0" w:color="000000"/>
            </w:tcBorders>
          </w:tcPr>
          <w:p w:rsidR="00EB41A5" w:rsidRDefault="00EB41A5">
            <w:pPr>
              <w:suppressAutoHyphens/>
              <w:snapToGrid w:val="0"/>
              <w:spacing w:line="100" w:lineRule="atLeast"/>
              <w:rPr>
                <w:kern w:val="2"/>
                <w:sz w:val="20"/>
                <w:szCs w:val="20"/>
                <w:lang w:eastAsia="ar-SA"/>
              </w:rPr>
            </w:pPr>
          </w:p>
        </w:tc>
      </w:tr>
      <w:tr w:rsidR="00EB41A5" w:rsidTr="00EB41A5">
        <w:tc>
          <w:tcPr>
            <w:tcW w:w="480" w:type="dxa"/>
            <w:tcBorders>
              <w:top w:val="single" w:sz="4" w:space="0" w:color="000000"/>
              <w:left w:val="single" w:sz="4" w:space="0" w:color="000000"/>
              <w:bottom w:val="single" w:sz="4" w:space="0" w:color="000000"/>
              <w:right w:val="nil"/>
            </w:tcBorders>
            <w:hideMark/>
          </w:tcPr>
          <w:p w:rsidR="00EB41A5" w:rsidRDefault="00EB41A5">
            <w:pPr>
              <w:suppressAutoHyphens/>
              <w:spacing w:line="100" w:lineRule="atLeast"/>
              <w:jc w:val="center"/>
              <w:rPr>
                <w:kern w:val="2"/>
                <w:sz w:val="20"/>
                <w:szCs w:val="20"/>
                <w:lang w:eastAsia="ar-SA"/>
              </w:rPr>
            </w:pPr>
            <w:r>
              <w:rPr>
                <w:sz w:val="20"/>
                <w:szCs w:val="20"/>
              </w:rPr>
              <w:t>8</w:t>
            </w:r>
          </w:p>
        </w:tc>
        <w:tc>
          <w:tcPr>
            <w:tcW w:w="5670" w:type="dxa"/>
            <w:tcBorders>
              <w:top w:val="single" w:sz="4" w:space="0" w:color="000000"/>
              <w:left w:val="single" w:sz="4" w:space="0" w:color="000000"/>
              <w:bottom w:val="single" w:sz="4" w:space="0" w:color="000000"/>
              <w:right w:val="nil"/>
            </w:tcBorders>
            <w:hideMark/>
          </w:tcPr>
          <w:p w:rsidR="00EB41A5" w:rsidRDefault="00EB41A5">
            <w:pPr>
              <w:rPr>
                <w:kern w:val="2"/>
                <w:sz w:val="20"/>
                <w:szCs w:val="20"/>
                <w:lang w:eastAsia="ar-SA"/>
              </w:rPr>
            </w:pPr>
            <w:r>
              <w:rPr>
                <w:sz w:val="20"/>
                <w:szCs w:val="20"/>
              </w:rPr>
              <w:t xml:space="preserve">Etykiety dwukrotnie przylepne ze wskaźnikiem sterylizacji para wodną kompatybilne z posiadaną metkownicą alfanumeryczną trzyrzędową z zapisem informacji wzdłuż przesuwu etykiet. Etykiety powinny umożliwiać zakodowanie w pierwszym rzędzie - inicjałów osoby odpowiedzialnej za sterylizację, nr sterylizatora, nr </w:t>
            </w:r>
            <w:r>
              <w:rPr>
                <w:sz w:val="20"/>
                <w:szCs w:val="20"/>
              </w:rPr>
              <w:lastRenderedPageBreak/>
              <w:t xml:space="preserve">wsadu, zawartości pakietu, w drugim rzędzie - daty sterylizacji  w trzecim rzędzie - daty przydatności. </w:t>
            </w:r>
          </w:p>
          <w:p w:rsidR="00EB41A5" w:rsidRDefault="00EB41A5">
            <w:pPr>
              <w:suppressAutoHyphens/>
              <w:spacing w:line="100" w:lineRule="atLeast"/>
              <w:rPr>
                <w:kern w:val="2"/>
                <w:sz w:val="20"/>
                <w:szCs w:val="20"/>
                <w:lang w:eastAsia="ar-SA"/>
              </w:rPr>
            </w:pPr>
            <w:r>
              <w:rPr>
                <w:sz w:val="20"/>
                <w:szCs w:val="20"/>
              </w:rPr>
              <w:t>(</w:t>
            </w:r>
            <w:proofErr w:type="spellStart"/>
            <w:r>
              <w:rPr>
                <w:sz w:val="20"/>
                <w:szCs w:val="20"/>
              </w:rPr>
              <w:t>kpl</w:t>
            </w:r>
            <w:proofErr w:type="spellEnd"/>
            <w:r>
              <w:rPr>
                <w:sz w:val="20"/>
                <w:szCs w:val="20"/>
              </w:rPr>
              <w:t xml:space="preserve">. zawiera 12 rolek po 750 szt. etykiet + wałek z tuszem) </w:t>
            </w:r>
          </w:p>
        </w:tc>
        <w:tc>
          <w:tcPr>
            <w:tcW w:w="570" w:type="dxa"/>
            <w:tcBorders>
              <w:top w:val="single" w:sz="4" w:space="0" w:color="000000"/>
              <w:left w:val="single" w:sz="4" w:space="0" w:color="000000"/>
              <w:bottom w:val="single" w:sz="4" w:space="0" w:color="000000"/>
              <w:right w:val="nil"/>
            </w:tcBorders>
            <w:hideMark/>
          </w:tcPr>
          <w:p w:rsidR="00EB41A5" w:rsidRDefault="00EB41A5">
            <w:pPr>
              <w:suppressAutoHyphens/>
              <w:spacing w:line="100" w:lineRule="atLeast"/>
              <w:jc w:val="center"/>
              <w:rPr>
                <w:kern w:val="2"/>
                <w:sz w:val="20"/>
                <w:szCs w:val="20"/>
                <w:lang w:eastAsia="ar-SA"/>
              </w:rPr>
            </w:pPr>
            <w:proofErr w:type="spellStart"/>
            <w:r>
              <w:rPr>
                <w:sz w:val="20"/>
                <w:szCs w:val="20"/>
              </w:rPr>
              <w:lastRenderedPageBreak/>
              <w:t>kpl</w:t>
            </w:r>
            <w:proofErr w:type="spellEnd"/>
            <w:r>
              <w:rPr>
                <w:sz w:val="20"/>
                <w:szCs w:val="20"/>
              </w:rPr>
              <w:t>.</w:t>
            </w:r>
          </w:p>
        </w:tc>
        <w:tc>
          <w:tcPr>
            <w:tcW w:w="795" w:type="dxa"/>
            <w:tcBorders>
              <w:top w:val="single" w:sz="4" w:space="0" w:color="000000"/>
              <w:left w:val="single" w:sz="4" w:space="0" w:color="000000"/>
              <w:bottom w:val="single" w:sz="4" w:space="0" w:color="000000"/>
              <w:right w:val="nil"/>
            </w:tcBorders>
            <w:hideMark/>
          </w:tcPr>
          <w:p w:rsidR="00EB41A5" w:rsidRDefault="00EB41A5">
            <w:pPr>
              <w:suppressAutoHyphens/>
              <w:spacing w:line="100" w:lineRule="atLeast"/>
              <w:jc w:val="center"/>
              <w:rPr>
                <w:kern w:val="2"/>
                <w:sz w:val="20"/>
                <w:szCs w:val="20"/>
                <w:lang w:eastAsia="ar-SA"/>
              </w:rPr>
            </w:pPr>
            <w:r>
              <w:rPr>
                <w:sz w:val="20"/>
                <w:szCs w:val="20"/>
              </w:rPr>
              <w:t>2</w:t>
            </w:r>
          </w:p>
        </w:tc>
        <w:tc>
          <w:tcPr>
            <w:tcW w:w="1054" w:type="dxa"/>
            <w:tcBorders>
              <w:top w:val="single" w:sz="4" w:space="0" w:color="000000"/>
              <w:left w:val="single" w:sz="4" w:space="0" w:color="000000"/>
              <w:bottom w:val="single" w:sz="4" w:space="0" w:color="000000"/>
              <w:right w:val="nil"/>
            </w:tcBorders>
            <w:hideMark/>
          </w:tcPr>
          <w:p w:rsidR="00EB41A5" w:rsidRDefault="00EB41A5">
            <w:pPr>
              <w:suppressAutoHyphens/>
              <w:snapToGrid w:val="0"/>
              <w:spacing w:line="100" w:lineRule="atLeast"/>
              <w:jc w:val="right"/>
              <w:rPr>
                <w:kern w:val="2"/>
                <w:sz w:val="20"/>
                <w:szCs w:val="20"/>
                <w:lang w:eastAsia="ar-SA"/>
              </w:rPr>
            </w:pPr>
          </w:p>
        </w:tc>
        <w:tc>
          <w:tcPr>
            <w:tcW w:w="1209" w:type="dxa"/>
            <w:tcBorders>
              <w:top w:val="single" w:sz="4" w:space="0" w:color="000000"/>
              <w:left w:val="single" w:sz="4" w:space="0" w:color="000000"/>
              <w:bottom w:val="single" w:sz="4" w:space="0" w:color="000000"/>
              <w:right w:val="nil"/>
            </w:tcBorders>
            <w:hideMark/>
          </w:tcPr>
          <w:p w:rsidR="00EB41A5" w:rsidRDefault="00EB41A5">
            <w:pPr>
              <w:suppressAutoHyphens/>
              <w:snapToGrid w:val="0"/>
              <w:spacing w:line="100" w:lineRule="atLeast"/>
              <w:rPr>
                <w:kern w:val="2"/>
                <w:sz w:val="20"/>
                <w:szCs w:val="20"/>
                <w:lang w:eastAsia="ar-SA"/>
              </w:rPr>
            </w:pPr>
          </w:p>
        </w:tc>
        <w:tc>
          <w:tcPr>
            <w:tcW w:w="849" w:type="dxa"/>
            <w:tcBorders>
              <w:top w:val="single" w:sz="4" w:space="0" w:color="000000"/>
              <w:left w:val="single" w:sz="4" w:space="0" w:color="000000"/>
              <w:bottom w:val="single" w:sz="4" w:space="0" w:color="000000"/>
              <w:right w:val="nil"/>
            </w:tcBorders>
            <w:hideMark/>
          </w:tcPr>
          <w:p w:rsidR="00EB41A5" w:rsidRDefault="00EB41A5">
            <w:pPr>
              <w:suppressAutoHyphens/>
              <w:snapToGrid w:val="0"/>
              <w:spacing w:line="100" w:lineRule="atLeast"/>
              <w:jc w:val="center"/>
              <w:rPr>
                <w:kern w:val="2"/>
                <w:sz w:val="20"/>
                <w:szCs w:val="20"/>
                <w:lang w:eastAsia="ar-SA"/>
              </w:rPr>
            </w:pPr>
          </w:p>
        </w:tc>
        <w:tc>
          <w:tcPr>
            <w:tcW w:w="993" w:type="dxa"/>
            <w:tcBorders>
              <w:top w:val="single" w:sz="4" w:space="0" w:color="000000"/>
              <w:left w:val="single" w:sz="4" w:space="0" w:color="000000"/>
              <w:bottom w:val="single" w:sz="4" w:space="0" w:color="000000"/>
              <w:right w:val="nil"/>
            </w:tcBorders>
            <w:hideMark/>
          </w:tcPr>
          <w:p w:rsidR="00EB41A5" w:rsidRDefault="00EB41A5">
            <w:pPr>
              <w:suppressAutoHyphens/>
              <w:snapToGrid w:val="0"/>
              <w:spacing w:line="100" w:lineRule="atLeast"/>
              <w:rPr>
                <w:kern w:val="2"/>
                <w:sz w:val="20"/>
                <w:szCs w:val="20"/>
                <w:lang w:eastAsia="ar-SA"/>
              </w:rPr>
            </w:pPr>
          </w:p>
        </w:tc>
        <w:tc>
          <w:tcPr>
            <w:tcW w:w="1205" w:type="dxa"/>
            <w:tcBorders>
              <w:top w:val="single" w:sz="4" w:space="0" w:color="000000"/>
              <w:left w:val="single" w:sz="4" w:space="0" w:color="000000"/>
              <w:bottom w:val="single" w:sz="4" w:space="0" w:color="000000"/>
              <w:right w:val="nil"/>
            </w:tcBorders>
            <w:hideMark/>
          </w:tcPr>
          <w:p w:rsidR="00EB41A5" w:rsidRDefault="00EB41A5">
            <w:pPr>
              <w:suppressAutoHyphens/>
              <w:snapToGrid w:val="0"/>
              <w:spacing w:line="100" w:lineRule="atLeast"/>
              <w:rPr>
                <w:kern w:val="2"/>
                <w:sz w:val="20"/>
                <w:szCs w:val="20"/>
                <w:lang w:eastAsia="ar-SA"/>
              </w:rPr>
            </w:pPr>
          </w:p>
        </w:tc>
        <w:tc>
          <w:tcPr>
            <w:tcW w:w="1135" w:type="dxa"/>
            <w:tcBorders>
              <w:top w:val="single" w:sz="4" w:space="0" w:color="000000"/>
              <w:left w:val="single" w:sz="4" w:space="0" w:color="000000"/>
              <w:bottom w:val="single" w:sz="4" w:space="0" w:color="000000"/>
              <w:right w:val="single" w:sz="4" w:space="0" w:color="000000"/>
            </w:tcBorders>
          </w:tcPr>
          <w:p w:rsidR="00EB41A5" w:rsidRDefault="00EB41A5">
            <w:pPr>
              <w:suppressAutoHyphens/>
              <w:snapToGrid w:val="0"/>
              <w:spacing w:line="100" w:lineRule="atLeast"/>
              <w:rPr>
                <w:kern w:val="2"/>
                <w:sz w:val="20"/>
                <w:szCs w:val="20"/>
                <w:lang w:eastAsia="ar-SA"/>
              </w:rPr>
            </w:pPr>
          </w:p>
        </w:tc>
      </w:tr>
      <w:tr w:rsidR="00EB41A5" w:rsidTr="00EB41A5">
        <w:trPr>
          <w:trHeight w:val="575"/>
        </w:trPr>
        <w:tc>
          <w:tcPr>
            <w:tcW w:w="480" w:type="dxa"/>
            <w:tcBorders>
              <w:top w:val="single" w:sz="4" w:space="0" w:color="000000"/>
              <w:left w:val="single" w:sz="4" w:space="0" w:color="000000"/>
              <w:bottom w:val="single" w:sz="4" w:space="0" w:color="000000"/>
              <w:right w:val="nil"/>
            </w:tcBorders>
            <w:hideMark/>
          </w:tcPr>
          <w:p w:rsidR="00EB41A5" w:rsidRDefault="00EB41A5">
            <w:pPr>
              <w:suppressAutoHyphens/>
              <w:spacing w:line="100" w:lineRule="atLeast"/>
              <w:jc w:val="center"/>
              <w:rPr>
                <w:kern w:val="2"/>
                <w:sz w:val="20"/>
                <w:szCs w:val="20"/>
                <w:lang w:eastAsia="ar-SA"/>
              </w:rPr>
            </w:pPr>
            <w:r>
              <w:rPr>
                <w:sz w:val="20"/>
                <w:szCs w:val="20"/>
              </w:rPr>
              <w:lastRenderedPageBreak/>
              <w:t>9</w:t>
            </w:r>
          </w:p>
        </w:tc>
        <w:tc>
          <w:tcPr>
            <w:tcW w:w="5670" w:type="dxa"/>
            <w:tcBorders>
              <w:top w:val="single" w:sz="4" w:space="0" w:color="000000"/>
              <w:left w:val="single" w:sz="4" w:space="0" w:color="000000"/>
              <w:bottom w:val="single" w:sz="4" w:space="0" w:color="000000"/>
              <w:right w:val="nil"/>
            </w:tcBorders>
            <w:hideMark/>
          </w:tcPr>
          <w:p w:rsidR="00EB41A5" w:rsidRDefault="00EB41A5">
            <w:pPr>
              <w:suppressAutoHyphens/>
              <w:spacing w:line="100" w:lineRule="atLeast"/>
              <w:rPr>
                <w:kern w:val="2"/>
                <w:sz w:val="20"/>
                <w:szCs w:val="20"/>
                <w:lang w:eastAsia="ar-SA"/>
              </w:rPr>
            </w:pPr>
            <w:r>
              <w:rPr>
                <w:sz w:val="20"/>
                <w:szCs w:val="20"/>
              </w:rPr>
              <w:t xml:space="preserve">Filtry jednorazowe do kontenerów </w:t>
            </w:r>
            <w:proofErr w:type="spellStart"/>
            <w:r>
              <w:rPr>
                <w:sz w:val="20"/>
                <w:szCs w:val="20"/>
              </w:rPr>
              <w:t>Aesculap</w:t>
            </w:r>
            <w:proofErr w:type="spellEnd"/>
            <w:r>
              <w:rPr>
                <w:sz w:val="20"/>
                <w:szCs w:val="20"/>
              </w:rPr>
              <w:t xml:space="preserve"> ze wskaźnikiem sterylizacji. Średnica 19 </w:t>
            </w:r>
            <w:proofErr w:type="spellStart"/>
            <w:r>
              <w:rPr>
                <w:sz w:val="20"/>
                <w:szCs w:val="20"/>
              </w:rPr>
              <w:t>cm</w:t>
            </w:r>
            <w:proofErr w:type="spellEnd"/>
            <w:r>
              <w:rPr>
                <w:sz w:val="20"/>
                <w:szCs w:val="20"/>
              </w:rPr>
              <w:t>. Op. 1000 szt.</w:t>
            </w:r>
          </w:p>
        </w:tc>
        <w:tc>
          <w:tcPr>
            <w:tcW w:w="570" w:type="dxa"/>
            <w:tcBorders>
              <w:top w:val="single" w:sz="4" w:space="0" w:color="000000"/>
              <w:left w:val="single" w:sz="4" w:space="0" w:color="000000"/>
              <w:bottom w:val="single" w:sz="4" w:space="0" w:color="000000"/>
              <w:right w:val="nil"/>
            </w:tcBorders>
            <w:hideMark/>
          </w:tcPr>
          <w:p w:rsidR="00EB41A5" w:rsidRDefault="00EB41A5">
            <w:pPr>
              <w:suppressAutoHyphens/>
              <w:spacing w:line="100" w:lineRule="atLeast"/>
              <w:jc w:val="center"/>
              <w:rPr>
                <w:kern w:val="2"/>
                <w:sz w:val="20"/>
                <w:szCs w:val="20"/>
                <w:lang w:eastAsia="ar-SA"/>
              </w:rPr>
            </w:pPr>
            <w:r>
              <w:rPr>
                <w:sz w:val="20"/>
                <w:szCs w:val="20"/>
              </w:rPr>
              <w:t>Op.</w:t>
            </w:r>
          </w:p>
        </w:tc>
        <w:tc>
          <w:tcPr>
            <w:tcW w:w="795" w:type="dxa"/>
            <w:tcBorders>
              <w:top w:val="single" w:sz="4" w:space="0" w:color="000000"/>
              <w:left w:val="single" w:sz="4" w:space="0" w:color="000000"/>
              <w:bottom w:val="single" w:sz="4" w:space="0" w:color="000000"/>
              <w:right w:val="nil"/>
            </w:tcBorders>
            <w:hideMark/>
          </w:tcPr>
          <w:p w:rsidR="00EB41A5" w:rsidRDefault="00EB41A5">
            <w:pPr>
              <w:suppressAutoHyphens/>
              <w:spacing w:line="100" w:lineRule="atLeast"/>
              <w:jc w:val="center"/>
              <w:rPr>
                <w:kern w:val="2"/>
                <w:sz w:val="20"/>
                <w:szCs w:val="20"/>
                <w:lang w:eastAsia="ar-SA"/>
              </w:rPr>
            </w:pPr>
            <w:r>
              <w:rPr>
                <w:sz w:val="20"/>
                <w:szCs w:val="20"/>
              </w:rPr>
              <w:t>1</w:t>
            </w:r>
          </w:p>
        </w:tc>
        <w:tc>
          <w:tcPr>
            <w:tcW w:w="1054" w:type="dxa"/>
            <w:tcBorders>
              <w:top w:val="single" w:sz="4" w:space="0" w:color="000000"/>
              <w:left w:val="single" w:sz="4" w:space="0" w:color="000000"/>
              <w:bottom w:val="single" w:sz="4" w:space="0" w:color="000000"/>
              <w:right w:val="nil"/>
            </w:tcBorders>
            <w:hideMark/>
          </w:tcPr>
          <w:p w:rsidR="00EB41A5" w:rsidRDefault="00EB41A5">
            <w:pPr>
              <w:suppressAutoHyphens/>
              <w:snapToGrid w:val="0"/>
              <w:spacing w:line="100" w:lineRule="atLeast"/>
              <w:jc w:val="right"/>
              <w:rPr>
                <w:kern w:val="2"/>
                <w:sz w:val="20"/>
                <w:szCs w:val="20"/>
                <w:lang w:eastAsia="ar-SA"/>
              </w:rPr>
            </w:pPr>
          </w:p>
        </w:tc>
        <w:tc>
          <w:tcPr>
            <w:tcW w:w="1209" w:type="dxa"/>
            <w:tcBorders>
              <w:top w:val="single" w:sz="4" w:space="0" w:color="000000"/>
              <w:left w:val="single" w:sz="4" w:space="0" w:color="000000"/>
              <w:bottom w:val="single" w:sz="4" w:space="0" w:color="000000"/>
              <w:right w:val="nil"/>
            </w:tcBorders>
            <w:hideMark/>
          </w:tcPr>
          <w:p w:rsidR="00EB41A5" w:rsidRDefault="00EB41A5">
            <w:pPr>
              <w:suppressAutoHyphens/>
              <w:snapToGrid w:val="0"/>
              <w:spacing w:line="100" w:lineRule="atLeast"/>
              <w:rPr>
                <w:kern w:val="2"/>
                <w:sz w:val="20"/>
                <w:szCs w:val="20"/>
                <w:lang w:eastAsia="ar-SA"/>
              </w:rPr>
            </w:pPr>
          </w:p>
        </w:tc>
        <w:tc>
          <w:tcPr>
            <w:tcW w:w="849" w:type="dxa"/>
            <w:tcBorders>
              <w:top w:val="single" w:sz="4" w:space="0" w:color="000000"/>
              <w:left w:val="single" w:sz="4" w:space="0" w:color="000000"/>
              <w:bottom w:val="single" w:sz="4" w:space="0" w:color="000000"/>
              <w:right w:val="nil"/>
            </w:tcBorders>
            <w:hideMark/>
          </w:tcPr>
          <w:p w:rsidR="00EB41A5" w:rsidRDefault="00EB41A5">
            <w:pPr>
              <w:suppressAutoHyphens/>
              <w:snapToGrid w:val="0"/>
              <w:spacing w:line="100" w:lineRule="atLeast"/>
              <w:jc w:val="center"/>
              <w:rPr>
                <w:kern w:val="2"/>
                <w:sz w:val="20"/>
                <w:szCs w:val="20"/>
                <w:lang w:eastAsia="ar-SA"/>
              </w:rPr>
            </w:pPr>
          </w:p>
        </w:tc>
        <w:tc>
          <w:tcPr>
            <w:tcW w:w="993" w:type="dxa"/>
            <w:tcBorders>
              <w:top w:val="single" w:sz="4" w:space="0" w:color="000000"/>
              <w:left w:val="single" w:sz="4" w:space="0" w:color="000000"/>
              <w:bottom w:val="single" w:sz="4" w:space="0" w:color="000000"/>
              <w:right w:val="nil"/>
            </w:tcBorders>
            <w:hideMark/>
          </w:tcPr>
          <w:p w:rsidR="00EB41A5" w:rsidRDefault="00EB41A5">
            <w:pPr>
              <w:suppressAutoHyphens/>
              <w:snapToGrid w:val="0"/>
              <w:spacing w:line="100" w:lineRule="atLeast"/>
              <w:rPr>
                <w:kern w:val="2"/>
                <w:sz w:val="20"/>
                <w:szCs w:val="20"/>
                <w:lang w:eastAsia="ar-SA"/>
              </w:rPr>
            </w:pPr>
          </w:p>
        </w:tc>
        <w:tc>
          <w:tcPr>
            <w:tcW w:w="1205" w:type="dxa"/>
            <w:tcBorders>
              <w:top w:val="single" w:sz="4" w:space="0" w:color="000000"/>
              <w:left w:val="single" w:sz="4" w:space="0" w:color="000000"/>
              <w:bottom w:val="single" w:sz="4" w:space="0" w:color="000000"/>
              <w:right w:val="nil"/>
            </w:tcBorders>
            <w:hideMark/>
          </w:tcPr>
          <w:p w:rsidR="00EB41A5" w:rsidRDefault="00EB41A5">
            <w:pPr>
              <w:suppressAutoHyphens/>
              <w:snapToGrid w:val="0"/>
              <w:spacing w:line="100" w:lineRule="atLeast"/>
              <w:rPr>
                <w:kern w:val="2"/>
                <w:sz w:val="20"/>
                <w:szCs w:val="20"/>
                <w:lang w:eastAsia="ar-SA"/>
              </w:rPr>
            </w:pPr>
          </w:p>
        </w:tc>
        <w:tc>
          <w:tcPr>
            <w:tcW w:w="1135" w:type="dxa"/>
            <w:tcBorders>
              <w:top w:val="single" w:sz="4" w:space="0" w:color="000000"/>
              <w:left w:val="single" w:sz="4" w:space="0" w:color="000000"/>
              <w:bottom w:val="single" w:sz="4" w:space="0" w:color="000000"/>
              <w:right w:val="single" w:sz="4" w:space="0" w:color="000000"/>
            </w:tcBorders>
          </w:tcPr>
          <w:p w:rsidR="00EB41A5" w:rsidRDefault="00EB41A5">
            <w:pPr>
              <w:suppressAutoHyphens/>
              <w:snapToGrid w:val="0"/>
              <w:spacing w:line="100" w:lineRule="atLeast"/>
              <w:rPr>
                <w:kern w:val="2"/>
                <w:sz w:val="20"/>
                <w:szCs w:val="20"/>
                <w:lang w:eastAsia="ar-SA"/>
              </w:rPr>
            </w:pPr>
          </w:p>
        </w:tc>
      </w:tr>
      <w:tr w:rsidR="00EB41A5" w:rsidTr="00EB41A5">
        <w:tc>
          <w:tcPr>
            <w:tcW w:w="480" w:type="dxa"/>
            <w:tcBorders>
              <w:top w:val="single" w:sz="4" w:space="0" w:color="000000"/>
              <w:left w:val="single" w:sz="4" w:space="0" w:color="000000"/>
              <w:bottom w:val="single" w:sz="4" w:space="0" w:color="000000"/>
              <w:right w:val="nil"/>
            </w:tcBorders>
            <w:hideMark/>
          </w:tcPr>
          <w:p w:rsidR="00EB41A5" w:rsidRDefault="00EB41A5">
            <w:pPr>
              <w:suppressAutoHyphens/>
              <w:spacing w:line="100" w:lineRule="atLeast"/>
              <w:jc w:val="center"/>
              <w:rPr>
                <w:kern w:val="2"/>
                <w:sz w:val="20"/>
                <w:szCs w:val="20"/>
                <w:lang w:eastAsia="ar-SA"/>
              </w:rPr>
            </w:pPr>
            <w:r>
              <w:rPr>
                <w:sz w:val="20"/>
                <w:szCs w:val="20"/>
              </w:rPr>
              <w:t>10</w:t>
            </w:r>
          </w:p>
        </w:tc>
        <w:tc>
          <w:tcPr>
            <w:tcW w:w="5670" w:type="dxa"/>
            <w:tcBorders>
              <w:top w:val="single" w:sz="4" w:space="0" w:color="000000"/>
              <w:left w:val="single" w:sz="4" w:space="0" w:color="000000"/>
              <w:bottom w:val="single" w:sz="4" w:space="0" w:color="000000"/>
              <w:right w:val="nil"/>
            </w:tcBorders>
            <w:hideMark/>
          </w:tcPr>
          <w:p w:rsidR="00EB41A5" w:rsidRDefault="00EB41A5">
            <w:pPr>
              <w:suppressAutoHyphens/>
              <w:spacing w:line="100" w:lineRule="atLeast"/>
              <w:rPr>
                <w:kern w:val="2"/>
                <w:sz w:val="20"/>
                <w:szCs w:val="20"/>
                <w:lang w:eastAsia="ar-SA"/>
              </w:rPr>
            </w:pPr>
            <w:r>
              <w:rPr>
                <w:sz w:val="20"/>
                <w:szCs w:val="20"/>
              </w:rPr>
              <w:t xml:space="preserve">Testy </w:t>
            </w:r>
            <w:proofErr w:type="spellStart"/>
            <w:r>
              <w:rPr>
                <w:sz w:val="20"/>
                <w:szCs w:val="20"/>
              </w:rPr>
              <w:t>zgrzewu</w:t>
            </w:r>
            <w:proofErr w:type="spellEnd"/>
            <w:r>
              <w:rPr>
                <w:sz w:val="20"/>
                <w:szCs w:val="20"/>
              </w:rPr>
              <w:t>. Op. 250 szt.</w:t>
            </w:r>
          </w:p>
        </w:tc>
        <w:tc>
          <w:tcPr>
            <w:tcW w:w="570" w:type="dxa"/>
            <w:tcBorders>
              <w:top w:val="single" w:sz="4" w:space="0" w:color="000000"/>
              <w:left w:val="single" w:sz="4" w:space="0" w:color="000000"/>
              <w:bottom w:val="single" w:sz="4" w:space="0" w:color="000000"/>
              <w:right w:val="nil"/>
            </w:tcBorders>
            <w:hideMark/>
          </w:tcPr>
          <w:p w:rsidR="00EB41A5" w:rsidRDefault="00EB41A5">
            <w:pPr>
              <w:suppressAutoHyphens/>
              <w:spacing w:line="100" w:lineRule="atLeast"/>
              <w:jc w:val="center"/>
              <w:rPr>
                <w:kern w:val="2"/>
                <w:sz w:val="20"/>
                <w:szCs w:val="20"/>
                <w:lang w:eastAsia="ar-SA"/>
              </w:rPr>
            </w:pPr>
            <w:r>
              <w:rPr>
                <w:sz w:val="20"/>
                <w:szCs w:val="20"/>
              </w:rPr>
              <w:t>Op.</w:t>
            </w:r>
          </w:p>
        </w:tc>
        <w:tc>
          <w:tcPr>
            <w:tcW w:w="795" w:type="dxa"/>
            <w:tcBorders>
              <w:top w:val="single" w:sz="4" w:space="0" w:color="000000"/>
              <w:left w:val="single" w:sz="4" w:space="0" w:color="000000"/>
              <w:bottom w:val="single" w:sz="4" w:space="0" w:color="000000"/>
              <w:right w:val="nil"/>
            </w:tcBorders>
            <w:hideMark/>
          </w:tcPr>
          <w:p w:rsidR="00EB41A5" w:rsidRDefault="00EB41A5">
            <w:pPr>
              <w:suppressAutoHyphens/>
              <w:spacing w:line="100" w:lineRule="atLeast"/>
              <w:jc w:val="center"/>
              <w:rPr>
                <w:kern w:val="2"/>
                <w:sz w:val="20"/>
                <w:szCs w:val="20"/>
                <w:lang w:eastAsia="ar-SA"/>
              </w:rPr>
            </w:pPr>
            <w:r>
              <w:rPr>
                <w:sz w:val="20"/>
                <w:szCs w:val="20"/>
              </w:rPr>
              <w:t>1</w:t>
            </w:r>
          </w:p>
        </w:tc>
        <w:tc>
          <w:tcPr>
            <w:tcW w:w="1054" w:type="dxa"/>
            <w:tcBorders>
              <w:top w:val="single" w:sz="4" w:space="0" w:color="000000"/>
              <w:left w:val="single" w:sz="4" w:space="0" w:color="000000"/>
              <w:bottom w:val="single" w:sz="4" w:space="0" w:color="000000"/>
              <w:right w:val="nil"/>
            </w:tcBorders>
            <w:hideMark/>
          </w:tcPr>
          <w:p w:rsidR="00EB41A5" w:rsidRDefault="00EB41A5">
            <w:pPr>
              <w:suppressAutoHyphens/>
              <w:snapToGrid w:val="0"/>
              <w:spacing w:line="100" w:lineRule="atLeast"/>
              <w:jc w:val="right"/>
              <w:rPr>
                <w:kern w:val="2"/>
                <w:sz w:val="20"/>
                <w:szCs w:val="20"/>
                <w:lang w:eastAsia="ar-SA"/>
              </w:rPr>
            </w:pPr>
          </w:p>
        </w:tc>
        <w:tc>
          <w:tcPr>
            <w:tcW w:w="1209" w:type="dxa"/>
            <w:tcBorders>
              <w:top w:val="single" w:sz="4" w:space="0" w:color="000000"/>
              <w:left w:val="single" w:sz="4" w:space="0" w:color="000000"/>
              <w:bottom w:val="single" w:sz="4" w:space="0" w:color="000000"/>
              <w:right w:val="nil"/>
            </w:tcBorders>
            <w:hideMark/>
          </w:tcPr>
          <w:p w:rsidR="00EB41A5" w:rsidRDefault="00EB41A5">
            <w:pPr>
              <w:suppressAutoHyphens/>
              <w:snapToGrid w:val="0"/>
              <w:spacing w:line="100" w:lineRule="atLeast"/>
              <w:rPr>
                <w:kern w:val="2"/>
                <w:sz w:val="20"/>
                <w:szCs w:val="20"/>
                <w:lang w:eastAsia="ar-SA"/>
              </w:rPr>
            </w:pPr>
          </w:p>
        </w:tc>
        <w:tc>
          <w:tcPr>
            <w:tcW w:w="849" w:type="dxa"/>
            <w:tcBorders>
              <w:top w:val="single" w:sz="4" w:space="0" w:color="000000"/>
              <w:left w:val="single" w:sz="4" w:space="0" w:color="000000"/>
              <w:bottom w:val="single" w:sz="4" w:space="0" w:color="000000"/>
              <w:right w:val="nil"/>
            </w:tcBorders>
            <w:hideMark/>
          </w:tcPr>
          <w:p w:rsidR="00EB41A5" w:rsidRDefault="00EB41A5">
            <w:pPr>
              <w:suppressAutoHyphens/>
              <w:snapToGrid w:val="0"/>
              <w:spacing w:line="100" w:lineRule="atLeast"/>
              <w:jc w:val="center"/>
              <w:rPr>
                <w:kern w:val="2"/>
                <w:sz w:val="20"/>
                <w:szCs w:val="20"/>
                <w:lang w:eastAsia="ar-SA"/>
              </w:rPr>
            </w:pPr>
          </w:p>
        </w:tc>
        <w:tc>
          <w:tcPr>
            <w:tcW w:w="993" w:type="dxa"/>
            <w:tcBorders>
              <w:top w:val="single" w:sz="4" w:space="0" w:color="000000"/>
              <w:left w:val="single" w:sz="4" w:space="0" w:color="000000"/>
              <w:bottom w:val="single" w:sz="4" w:space="0" w:color="000000"/>
              <w:right w:val="nil"/>
            </w:tcBorders>
            <w:hideMark/>
          </w:tcPr>
          <w:p w:rsidR="00EB41A5" w:rsidRDefault="00EB41A5">
            <w:pPr>
              <w:suppressAutoHyphens/>
              <w:snapToGrid w:val="0"/>
              <w:spacing w:line="100" w:lineRule="atLeast"/>
              <w:rPr>
                <w:kern w:val="2"/>
                <w:sz w:val="20"/>
                <w:szCs w:val="20"/>
                <w:lang w:eastAsia="ar-SA"/>
              </w:rPr>
            </w:pPr>
          </w:p>
        </w:tc>
        <w:tc>
          <w:tcPr>
            <w:tcW w:w="1205" w:type="dxa"/>
            <w:tcBorders>
              <w:top w:val="single" w:sz="4" w:space="0" w:color="000000"/>
              <w:left w:val="single" w:sz="4" w:space="0" w:color="000000"/>
              <w:bottom w:val="single" w:sz="4" w:space="0" w:color="000000"/>
              <w:right w:val="nil"/>
            </w:tcBorders>
            <w:hideMark/>
          </w:tcPr>
          <w:p w:rsidR="00EB41A5" w:rsidRDefault="00EB41A5">
            <w:pPr>
              <w:suppressAutoHyphens/>
              <w:snapToGrid w:val="0"/>
              <w:spacing w:line="100" w:lineRule="atLeast"/>
              <w:rPr>
                <w:kern w:val="2"/>
                <w:sz w:val="20"/>
                <w:szCs w:val="20"/>
                <w:lang w:eastAsia="ar-SA"/>
              </w:rPr>
            </w:pPr>
          </w:p>
        </w:tc>
        <w:tc>
          <w:tcPr>
            <w:tcW w:w="1135" w:type="dxa"/>
            <w:tcBorders>
              <w:top w:val="single" w:sz="4" w:space="0" w:color="000000"/>
              <w:left w:val="single" w:sz="4" w:space="0" w:color="000000"/>
              <w:bottom w:val="single" w:sz="4" w:space="0" w:color="000000"/>
              <w:right w:val="single" w:sz="4" w:space="0" w:color="000000"/>
            </w:tcBorders>
          </w:tcPr>
          <w:p w:rsidR="00EB41A5" w:rsidRDefault="00EB41A5">
            <w:pPr>
              <w:suppressAutoHyphens/>
              <w:snapToGrid w:val="0"/>
              <w:spacing w:line="100" w:lineRule="atLeast"/>
              <w:rPr>
                <w:kern w:val="2"/>
                <w:sz w:val="20"/>
                <w:szCs w:val="20"/>
                <w:lang w:eastAsia="ar-SA"/>
              </w:rPr>
            </w:pPr>
          </w:p>
        </w:tc>
      </w:tr>
      <w:tr w:rsidR="00EB41A5" w:rsidTr="00EB41A5">
        <w:trPr>
          <w:trHeight w:val="1183"/>
        </w:trPr>
        <w:tc>
          <w:tcPr>
            <w:tcW w:w="480" w:type="dxa"/>
            <w:tcBorders>
              <w:top w:val="single" w:sz="4" w:space="0" w:color="000000"/>
              <w:left w:val="single" w:sz="4" w:space="0" w:color="000000"/>
              <w:bottom w:val="single" w:sz="4" w:space="0" w:color="000000"/>
              <w:right w:val="nil"/>
            </w:tcBorders>
            <w:hideMark/>
          </w:tcPr>
          <w:p w:rsidR="00EB41A5" w:rsidRDefault="00EB41A5">
            <w:pPr>
              <w:suppressAutoHyphens/>
              <w:spacing w:line="100" w:lineRule="atLeast"/>
              <w:jc w:val="center"/>
              <w:rPr>
                <w:kern w:val="2"/>
                <w:sz w:val="20"/>
                <w:szCs w:val="20"/>
                <w:lang w:eastAsia="ar-SA"/>
              </w:rPr>
            </w:pPr>
            <w:r>
              <w:rPr>
                <w:sz w:val="20"/>
                <w:szCs w:val="20"/>
              </w:rPr>
              <w:t>11</w:t>
            </w:r>
          </w:p>
        </w:tc>
        <w:tc>
          <w:tcPr>
            <w:tcW w:w="5670" w:type="dxa"/>
            <w:tcBorders>
              <w:top w:val="single" w:sz="4" w:space="0" w:color="000000"/>
              <w:left w:val="single" w:sz="4" w:space="0" w:color="000000"/>
              <w:bottom w:val="single" w:sz="4" w:space="0" w:color="000000"/>
              <w:right w:val="nil"/>
            </w:tcBorders>
            <w:hideMark/>
          </w:tcPr>
          <w:p w:rsidR="00EB41A5" w:rsidRDefault="00EB41A5">
            <w:pPr>
              <w:suppressAutoHyphens/>
              <w:spacing w:line="100" w:lineRule="atLeast"/>
              <w:rPr>
                <w:kern w:val="2"/>
                <w:sz w:val="20"/>
                <w:szCs w:val="20"/>
                <w:lang w:eastAsia="ar-SA"/>
              </w:rPr>
            </w:pPr>
            <w:r>
              <w:rPr>
                <w:sz w:val="20"/>
                <w:szCs w:val="20"/>
              </w:rPr>
              <w:t>Plomba/etykieta zabezpieczająca z papieru do pojemników  sterylizacyjnych z chemicznym wskaźnikiem sterylizacji  w parze wodnej i miejscem na opis lub wklejenie etykiety dwukrotnie przylepnej, jednorazowego użytku. wymiary etykiety: 25 x 70 mm wymiary paska plomby: 70 x 3,5 mm</w:t>
            </w:r>
          </w:p>
        </w:tc>
        <w:tc>
          <w:tcPr>
            <w:tcW w:w="570" w:type="dxa"/>
            <w:tcBorders>
              <w:top w:val="single" w:sz="4" w:space="0" w:color="000000"/>
              <w:left w:val="single" w:sz="4" w:space="0" w:color="000000"/>
              <w:bottom w:val="single" w:sz="4" w:space="0" w:color="000000"/>
              <w:right w:val="nil"/>
            </w:tcBorders>
            <w:hideMark/>
          </w:tcPr>
          <w:p w:rsidR="00EB41A5" w:rsidRDefault="00EB41A5">
            <w:pPr>
              <w:suppressAutoHyphens/>
              <w:spacing w:line="100" w:lineRule="atLeast"/>
              <w:jc w:val="center"/>
              <w:rPr>
                <w:kern w:val="2"/>
                <w:sz w:val="20"/>
                <w:szCs w:val="20"/>
                <w:lang w:eastAsia="ar-SA"/>
              </w:rPr>
            </w:pPr>
            <w:r>
              <w:rPr>
                <w:sz w:val="20"/>
                <w:szCs w:val="20"/>
              </w:rPr>
              <w:t>Op.</w:t>
            </w:r>
          </w:p>
        </w:tc>
        <w:tc>
          <w:tcPr>
            <w:tcW w:w="795" w:type="dxa"/>
            <w:tcBorders>
              <w:top w:val="single" w:sz="4" w:space="0" w:color="000000"/>
              <w:left w:val="single" w:sz="4" w:space="0" w:color="000000"/>
              <w:bottom w:val="single" w:sz="4" w:space="0" w:color="000000"/>
              <w:right w:val="nil"/>
            </w:tcBorders>
            <w:hideMark/>
          </w:tcPr>
          <w:p w:rsidR="00EB41A5" w:rsidRDefault="00EB41A5">
            <w:pPr>
              <w:suppressAutoHyphens/>
              <w:spacing w:line="100" w:lineRule="atLeast"/>
              <w:jc w:val="center"/>
              <w:rPr>
                <w:kern w:val="2"/>
                <w:sz w:val="20"/>
                <w:szCs w:val="20"/>
                <w:lang w:eastAsia="ar-SA"/>
              </w:rPr>
            </w:pPr>
            <w:r>
              <w:rPr>
                <w:sz w:val="20"/>
                <w:szCs w:val="20"/>
              </w:rPr>
              <w:t>1</w:t>
            </w:r>
          </w:p>
        </w:tc>
        <w:tc>
          <w:tcPr>
            <w:tcW w:w="1054" w:type="dxa"/>
            <w:tcBorders>
              <w:top w:val="single" w:sz="4" w:space="0" w:color="000000"/>
              <w:left w:val="single" w:sz="4" w:space="0" w:color="000000"/>
              <w:bottom w:val="single" w:sz="4" w:space="0" w:color="000000"/>
              <w:right w:val="nil"/>
            </w:tcBorders>
            <w:hideMark/>
          </w:tcPr>
          <w:p w:rsidR="00EB41A5" w:rsidRDefault="00EB41A5">
            <w:pPr>
              <w:suppressAutoHyphens/>
              <w:snapToGrid w:val="0"/>
              <w:spacing w:line="100" w:lineRule="atLeast"/>
              <w:jc w:val="right"/>
              <w:rPr>
                <w:kern w:val="2"/>
                <w:sz w:val="20"/>
                <w:szCs w:val="20"/>
                <w:lang w:eastAsia="ar-SA"/>
              </w:rPr>
            </w:pPr>
          </w:p>
        </w:tc>
        <w:tc>
          <w:tcPr>
            <w:tcW w:w="1209" w:type="dxa"/>
            <w:tcBorders>
              <w:top w:val="single" w:sz="4" w:space="0" w:color="000000"/>
              <w:left w:val="single" w:sz="4" w:space="0" w:color="000000"/>
              <w:bottom w:val="single" w:sz="4" w:space="0" w:color="000000"/>
              <w:right w:val="nil"/>
            </w:tcBorders>
            <w:hideMark/>
          </w:tcPr>
          <w:p w:rsidR="00EB41A5" w:rsidRDefault="00EB41A5">
            <w:pPr>
              <w:suppressAutoHyphens/>
              <w:snapToGrid w:val="0"/>
              <w:spacing w:line="100" w:lineRule="atLeast"/>
              <w:rPr>
                <w:kern w:val="2"/>
                <w:sz w:val="20"/>
                <w:szCs w:val="20"/>
                <w:lang w:eastAsia="ar-SA"/>
              </w:rPr>
            </w:pPr>
          </w:p>
        </w:tc>
        <w:tc>
          <w:tcPr>
            <w:tcW w:w="849" w:type="dxa"/>
            <w:tcBorders>
              <w:top w:val="single" w:sz="4" w:space="0" w:color="000000"/>
              <w:left w:val="single" w:sz="4" w:space="0" w:color="000000"/>
              <w:bottom w:val="single" w:sz="4" w:space="0" w:color="000000"/>
              <w:right w:val="nil"/>
            </w:tcBorders>
            <w:hideMark/>
          </w:tcPr>
          <w:p w:rsidR="00EB41A5" w:rsidRDefault="00EB41A5">
            <w:pPr>
              <w:suppressAutoHyphens/>
              <w:snapToGrid w:val="0"/>
              <w:spacing w:line="100" w:lineRule="atLeast"/>
              <w:jc w:val="center"/>
              <w:rPr>
                <w:kern w:val="2"/>
                <w:sz w:val="20"/>
                <w:szCs w:val="20"/>
                <w:lang w:eastAsia="ar-SA"/>
              </w:rPr>
            </w:pPr>
          </w:p>
        </w:tc>
        <w:tc>
          <w:tcPr>
            <w:tcW w:w="993" w:type="dxa"/>
            <w:tcBorders>
              <w:top w:val="single" w:sz="4" w:space="0" w:color="000000"/>
              <w:left w:val="single" w:sz="4" w:space="0" w:color="000000"/>
              <w:bottom w:val="single" w:sz="4" w:space="0" w:color="000000"/>
              <w:right w:val="nil"/>
            </w:tcBorders>
            <w:hideMark/>
          </w:tcPr>
          <w:p w:rsidR="00EB41A5" w:rsidRDefault="00EB41A5">
            <w:pPr>
              <w:suppressAutoHyphens/>
              <w:snapToGrid w:val="0"/>
              <w:spacing w:line="100" w:lineRule="atLeast"/>
              <w:rPr>
                <w:kern w:val="2"/>
                <w:sz w:val="20"/>
                <w:szCs w:val="20"/>
                <w:lang w:eastAsia="ar-SA"/>
              </w:rPr>
            </w:pPr>
          </w:p>
        </w:tc>
        <w:tc>
          <w:tcPr>
            <w:tcW w:w="1205" w:type="dxa"/>
            <w:tcBorders>
              <w:top w:val="single" w:sz="4" w:space="0" w:color="000000"/>
              <w:left w:val="single" w:sz="4" w:space="0" w:color="000000"/>
              <w:bottom w:val="single" w:sz="4" w:space="0" w:color="000000"/>
              <w:right w:val="nil"/>
            </w:tcBorders>
            <w:hideMark/>
          </w:tcPr>
          <w:p w:rsidR="00EB41A5" w:rsidRDefault="00EB41A5">
            <w:pPr>
              <w:suppressAutoHyphens/>
              <w:snapToGrid w:val="0"/>
              <w:spacing w:line="100" w:lineRule="atLeast"/>
              <w:rPr>
                <w:kern w:val="2"/>
                <w:sz w:val="20"/>
                <w:szCs w:val="20"/>
                <w:lang w:eastAsia="ar-SA"/>
              </w:rPr>
            </w:pPr>
          </w:p>
        </w:tc>
        <w:tc>
          <w:tcPr>
            <w:tcW w:w="1135" w:type="dxa"/>
            <w:tcBorders>
              <w:top w:val="single" w:sz="4" w:space="0" w:color="000000"/>
              <w:left w:val="single" w:sz="4" w:space="0" w:color="000000"/>
              <w:bottom w:val="single" w:sz="4" w:space="0" w:color="000000"/>
              <w:right w:val="single" w:sz="4" w:space="0" w:color="000000"/>
            </w:tcBorders>
          </w:tcPr>
          <w:p w:rsidR="00EB41A5" w:rsidRDefault="00EB41A5">
            <w:pPr>
              <w:suppressAutoHyphens/>
              <w:snapToGrid w:val="0"/>
              <w:spacing w:line="100" w:lineRule="atLeast"/>
              <w:rPr>
                <w:kern w:val="2"/>
                <w:sz w:val="20"/>
                <w:szCs w:val="20"/>
                <w:lang w:eastAsia="ar-SA"/>
              </w:rPr>
            </w:pPr>
          </w:p>
        </w:tc>
      </w:tr>
      <w:tr w:rsidR="00EB41A5" w:rsidTr="00EB41A5">
        <w:tc>
          <w:tcPr>
            <w:tcW w:w="480" w:type="dxa"/>
            <w:tcBorders>
              <w:top w:val="single" w:sz="4" w:space="0" w:color="000000"/>
              <w:left w:val="single" w:sz="4" w:space="0" w:color="000000"/>
              <w:bottom w:val="single" w:sz="4" w:space="0" w:color="000000"/>
              <w:right w:val="nil"/>
            </w:tcBorders>
            <w:hideMark/>
          </w:tcPr>
          <w:p w:rsidR="00EB41A5" w:rsidRDefault="00EB41A5">
            <w:pPr>
              <w:suppressAutoHyphens/>
              <w:spacing w:line="100" w:lineRule="atLeast"/>
              <w:jc w:val="center"/>
              <w:rPr>
                <w:kern w:val="2"/>
                <w:sz w:val="20"/>
                <w:szCs w:val="20"/>
                <w:lang w:eastAsia="ar-SA"/>
              </w:rPr>
            </w:pPr>
            <w:r>
              <w:rPr>
                <w:sz w:val="20"/>
                <w:szCs w:val="20"/>
              </w:rPr>
              <w:t>12</w:t>
            </w:r>
          </w:p>
        </w:tc>
        <w:tc>
          <w:tcPr>
            <w:tcW w:w="5670" w:type="dxa"/>
            <w:tcBorders>
              <w:top w:val="single" w:sz="4" w:space="0" w:color="000000"/>
              <w:left w:val="single" w:sz="4" w:space="0" w:color="000000"/>
              <w:bottom w:val="single" w:sz="4" w:space="0" w:color="000000"/>
              <w:right w:val="nil"/>
            </w:tcBorders>
            <w:hideMark/>
          </w:tcPr>
          <w:p w:rsidR="00EB41A5" w:rsidRDefault="00EB41A5">
            <w:pPr>
              <w:suppressAutoHyphens/>
              <w:spacing w:line="100" w:lineRule="atLeast"/>
              <w:rPr>
                <w:kern w:val="2"/>
                <w:sz w:val="20"/>
                <w:szCs w:val="20"/>
                <w:lang w:eastAsia="ar-SA"/>
              </w:rPr>
            </w:pPr>
            <w:r>
              <w:rPr>
                <w:sz w:val="20"/>
                <w:szCs w:val="20"/>
              </w:rPr>
              <w:t>Zestaw startowy do kontroli skuteczności mycia dla narzędzi  chirurgicznych oraz narzędzi do chirurgii małoinwazyjnej. 1 zestaw zawiera: 50 szt. testów do kontroli skuteczności mycia,  1 przyrząd (koszyk) z tworzywa sztucznego (kontrola skuteczności  mycia standardowych narzędzi), 1 przyrząd (koszyk) z tworzywa  sztucznego (kontrola skuteczności mycia narzędzi z połączeniami zawiasowymi), 1 przyrząd testowy rurowy PCD symulujący narzędzia  do chirurgii małoinwazyjnej (MIS) z tworzywa sztucznego.</w:t>
            </w:r>
          </w:p>
        </w:tc>
        <w:tc>
          <w:tcPr>
            <w:tcW w:w="570" w:type="dxa"/>
            <w:tcBorders>
              <w:top w:val="single" w:sz="4" w:space="0" w:color="000000"/>
              <w:left w:val="single" w:sz="4" w:space="0" w:color="000000"/>
              <w:bottom w:val="single" w:sz="4" w:space="0" w:color="000000"/>
              <w:right w:val="nil"/>
            </w:tcBorders>
            <w:hideMark/>
          </w:tcPr>
          <w:p w:rsidR="00EB41A5" w:rsidRDefault="00EB41A5">
            <w:pPr>
              <w:suppressAutoHyphens/>
              <w:spacing w:line="100" w:lineRule="atLeast"/>
              <w:jc w:val="center"/>
              <w:rPr>
                <w:kern w:val="2"/>
                <w:sz w:val="20"/>
                <w:szCs w:val="20"/>
                <w:lang w:eastAsia="ar-SA"/>
              </w:rPr>
            </w:pPr>
            <w:r>
              <w:rPr>
                <w:sz w:val="20"/>
                <w:szCs w:val="20"/>
              </w:rPr>
              <w:t>Op.</w:t>
            </w:r>
          </w:p>
        </w:tc>
        <w:tc>
          <w:tcPr>
            <w:tcW w:w="795" w:type="dxa"/>
            <w:tcBorders>
              <w:top w:val="single" w:sz="4" w:space="0" w:color="000000"/>
              <w:left w:val="single" w:sz="4" w:space="0" w:color="000000"/>
              <w:bottom w:val="single" w:sz="4" w:space="0" w:color="000000"/>
              <w:right w:val="nil"/>
            </w:tcBorders>
            <w:hideMark/>
          </w:tcPr>
          <w:p w:rsidR="00EB41A5" w:rsidRDefault="00EB41A5">
            <w:pPr>
              <w:suppressAutoHyphens/>
              <w:spacing w:line="100" w:lineRule="atLeast"/>
              <w:jc w:val="center"/>
              <w:rPr>
                <w:kern w:val="2"/>
                <w:sz w:val="20"/>
                <w:szCs w:val="20"/>
                <w:lang w:eastAsia="ar-SA"/>
              </w:rPr>
            </w:pPr>
            <w:r>
              <w:rPr>
                <w:sz w:val="20"/>
                <w:szCs w:val="20"/>
              </w:rPr>
              <w:t>3</w:t>
            </w:r>
          </w:p>
        </w:tc>
        <w:tc>
          <w:tcPr>
            <w:tcW w:w="1054" w:type="dxa"/>
            <w:tcBorders>
              <w:top w:val="single" w:sz="4" w:space="0" w:color="000000"/>
              <w:left w:val="single" w:sz="4" w:space="0" w:color="000000"/>
              <w:bottom w:val="single" w:sz="4" w:space="0" w:color="000000"/>
              <w:right w:val="nil"/>
            </w:tcBorders>
            <w:hideMark/>
          </w:tcPr>
          <w:p w:rsidR="00EB41A5" w:rsidRDefault="00EB41A5">
            <w:pPr>
              <w:suppressAutoHyphens/>
              <w:snapToGrid w:val="0"/>
              <w:spacing w:line="100" w:lineRule="atLeast"/>
              <w:jc w:val="right"/>
              <w:rPr>
                <w:kern w:val="2"/>
                <w:sz w:val="20"/>
                <w:szCs w:val="20"/>
                <w:lang w:eastAsia="ar-SA"/>
              </w:rPr>
            </w:pPr>
          </w:p>
        </w:tc>
        <w:tc>
          <w:tcPr>
            <w:tcW w:w="1209" w:type="dxa"/>
            <w:tcBorders>
              <w:top w:val="single" w:sz="4" w:space="0" w:color="000000"/>
              <w:left w:val="single" w:sz="4" w:space="0" w:color="000000"/>
              <w:bottom w:val="single" w:sz="4" w:space="0" w:color="000000"/>
              <w:right w:val="nil"/>
            </w:tcBorders>
            <w:hideMark/>
          </w:tcPr>
          <w:p w:rsidR="00EB41A5" w:rsidRDefault="00EB41A5">
            <w:pPr>
              <w:suppressAutoHyphens/>
              <w:snapToGrid w:val="0"/>
              <w:spacing w:line="100" w:lineRule="atLeast"/>
              <w:rPr>
                <w:kern w:val="2"/>
                <w:sz w:val="20"/>
                <w:szCs w:val="20"/>
                <w:lang w:eastAsia="ar-SA"/>
              </w:rPr>
            </w:pPr>
          </w:p>
        </w:tc>
        <w:tc>
          <w:tcPr>
            <w:tcW w:w="849" w:type="dxa"/>
            <w:tcBorders>
              <w:top w:val="single" w:sz="4" w:space="0" w:color="000000"/>
              <w:left w:val="single" w:sz="4" w:space="0" w:color="000000"/>
              <w:bottom w:val="single" w:sz="4" w:space="0" w:color="000000"/>
              <w:right w:val="nil"/>
            </w:tcBorders>
            <w:hideMark/>
          </w:tcPr>
          <w:p w:rsidR="00EB41A5" w:rsidRDefault="00EB41A5">
            <w:pPr>
              <w:suppressAutoHyphens/>
              <w:snapToGrid w:val="0"/>
              <w:spacing w:line="100" w:lineRule="atLeast"/>
              <w:jc w:val="center"/>
              <w:rPr>
                <w:kern w:val="2"/>
                <w:sz w:val="20"/>
                <w:szCs w:val="20"/>
                <w:lang w:eastAsia="ar-SA"/>
              </w:rPr>
            </w:pPr>
          </w:p>
        </w:tc>
        <w:tc>
          <w:tcPr>
            <w:tcW w:w="993" w:type="dxa"/>
            <w:tcBorders>
              <w:top w:val="single" w:sz="4" w:space="0" w:color="000000"/>
              <w:left w:val="single" w:sz="4" w:space="0" w:color="000000"/>
              <w:bottom w:val="single" w:sz="4" w:space="0" w:color="000000"/>
              <w:right w:val="nil"/>
            </w:tcBorders>
            <w:hideMark/>
          </w:tcPr>
          <w:p w:rsidR="00EB41A5" w:rsidRDefault="00EB41A5">
            <w:pPr>
              <w:suppressAutoHyphens/>
              <w:snapToGrid w:val="0"/>
              <w:spacing w:line="100" w:lineRule="atLeast"/>
              <w:rPr>
                <w:kern w:val="2"/>
                <w:sz w:val="20"/>
                <w:szCs w:val="20"/>
                <w:lang w:eastAsia="ar-SA"/>
              </w:rPr>
            </w:pPr>
          </w:p>
        </w:tc>
        <w:tc>
          <w:tcPr>
            <w:tcW w:w="1205" w:type="dxa"/>
            <w:tcBorders>
              <w:top w:val="single" w:sz="4" w:space="0" w:color="000000"/>
              <w:left w:val="single" w:sz="4" w:space="0" w:color="000000"/>
              <w:bottom w:val="single" w:sz="4" w:space="0" w:color="000000"/>
              <w:right w:val="nil"/>
            </w:tcBorders>
            <w:hideMark/>
          </w:tcPr>
          <w:p w:rsidR="00EB41A5" w:rsidRDefault="00EB41A5">
            <w:pPr>
              <w:suppressAutoHyphens/>
              <w:snapToGrid w:val="0"/>
              <w:spacing w:line="100" w:lineRule="atLeast"/>
              <w:rPr>
                <w:kern w:val="2"/>
                <w:sz w:val="20"/>
                <w:szCs w:val="20"/>
                <w:lang w:eastAsia="ar-SA"/>
              </w:rPr>
            </w:pPr>
          </w:p>
        </w:tc>
        <w:tc>
          <w:tcPr>
            <w:tcW w:w="1135" w:type="dxa"/>
            <w:tcBorders>
              <w:top w:val="single" w:sz="4" w:space="0" w:color="000000"/>
              <w:left w:val="single" w:sz="4" w:space="0" w:color="000000"/>
              <w:bottom w:val="single" w:sz="4" w:space="0" w:color="000000"/>
              <w:right w:val="single" w:sz="4" w:space="0" w:color="000000"/>
            </w:tcBorders>
          </w:tcPr>
          <w:p w:rsidR="00EB41A5" w:rsidRDefault="00EB41A5">
            <w:pPr>
              <w:suppressAutoHyphens/>
              <w:snapToGrid w:val="0"/>
              <w:spacing w:line="100" w:lineRule="atLeast"/>
              <w:rPr>
                <w:kern w:val="2"/>
                <w:sz w:val="20"/>
                <w:szCs w:val="20"/>
                <w:lang w:eastAsia="ar-SA"/>
              </w:rPr>
            </w:pPr>
          </w:p>
        </w:tc>
      </w:tr>
      <w:tr w:rsidR="00EB41A5" w:rsidTr="00EB41A5">
        <w:tc>
          <w:tcPr>
            <w:tcW w:w="480" w:type="dxa"/>
            <w:tcBorders>
              <w:top w:val="single" w:sz="4" w:space="0" w:color="000000"/>
              <w:left w:val="single" w:sz="4" w:space="0" w:color="000000"/>
              <w:bottom w:val="single" w:sz="4" w:space="0" w:color="000000"/>
              <w:right w:val="nil"/>
            </w:tcBorders>
            <w:hideMark/>
          </w:tcPr>
          <w:p w:rsidR="00EB41A5" w:rsidRDefault="00EB41A5">
            <w:pPr>
              <w:suppressAutoHyphens/>
              <w:spacing w:line="100" w:lineRule="atLeast"/>
              <w:jc w:val="center"/>
              <w:rPr>
                <w:kern w:val="2"/>
                <w:sz w:val="20"/>
                <w:szCs w:val="20"/>
                <w:lang w:eastAsia="ar-SA"/>
              </w:rPr>
            </w:pPr>
            <w:r>
              <w:rPr>
                <w:sz w:val="20"/>
                <w:szCs w:val="20"/>
              </w:rPr>
              <w:t>13</w:t>
            </w:r>
          </w:p>
        </w:tc>
        <w:tc>
          <w:tcPr>
            <w:tcW w:w="5670" w:type="dxa"/>
            <w:tcBorders>
              <w:top w:val="single" w:sz="4" w:space="0" w:color="000000"/>
              <w:left w:val="single" w:sz="4" w:space="0" w:color="000000"/>
              <w:bottom w:val="single" w:sz="4" w:space="0" w:color="000000"/>
              <w:right w:val="nil"/>
            </w:tcBorders>
            <w:hideMark/>
          </w:tcPr>
          <w:p w:rsidR="00EB41A5" w:rsidRDefault="00EB41A5">
            <w:pPr>
              <w:suppressAutoHyphens/>
              <w:spacing w:line="100" w:lineRule="atLeast"/>
              <w:rPr>
                <w:kern w:val="2"/>
                <w:sz w:val="20"/>
                <w:szCs w:val="20"/>
                <w:lang w:eastAsia="ar-SA"/>
              </w:rPr>
            </w:pPr>
            <w:r>
              <w:rPr>
                <w:sz w:val="20"/>
                <w:szCs w:val="20"/>
              </w:rPr>
              <w:t>Metkownica trzyrzędowa</w:t>
            </w:r>
          </w:p>
        </w:tc>
        <w:tc>
          <w:tcPr>
            <w:tcW w:w="570" w:type="dxa"/>
            <w:tcBorders>
              <w:top w:val="single" w:sz="4" w:space="0" w:color="000000"/>
              <w:left w:val="single" w:sz="4" w:space="0" w:color="000000"/>
              <w:bottom w:val="single" w:sz="4" w:space="0" w:color="000000"/>
              <w:right w:val="nil"/>
            </w:tcBorders>
            <w:hideMark/>
          </w:tcPr>
          <w:p w:rsidR="00EB41A5" w:rsidRDefault="00EB41A5">
            <w:pPr>
              <w:suppressAutoHyphens/>
              <w:spacing w:line="100" w:lineRule="atLeast"/>
              <w:jc w:val="center"/>
              <w:rPr>
                <w:kern w:val="2"/>
                <w:sz w:val="20"/>
                <w:szCs w:val="20"/>
                <w:lang w:eastAsia="ar-SA"/>
              </w:rPr>
            </w:pPr>
            <w:r>
              <w:rPr>
                <w:sz w:val="20"/>
                <w:szCs w:val="20"/>
              </w:rPr>
              <w:t>Szt.</w:t>
            </w:r>
          </w:p>
        </w:tc>
        <w:tc>
          <w:tcPr>
            <w:tcW w:w="795" w:type="dxa"/>
            <w:tcBorders>
              <w:top w:val="single" w:sz="4" w:space="0" w:color="000000"/>
              <w:left w:val="single" w:sz="4" w:space="0" w:color="000000"/>
              <w:bottom w:val="single" w:sz="4" w:space="0" w:color="000000"/>
              <w:right w:val="nil"/>
            </w:tcBorders>
            <w:hideMark/>
          </w:tcPr>
          <w:p w:rsidR="00EB41A5" w:rsidRDefault="00EB41A5">
            <w:pPr>
              <w:suppressAutoHyphens/>
              <w:spacing w:line="100" w:lineRule="atLeast"/>
              <w:jc w:val="center"/>
              <w:rPr>
                <w:kern w:val="2"/>
                <w:sz w:val="20"/>
                <w:szCs w:val="20"/>
                <w:lang w:eastAsia="ar-SA"/>
              </w:rPr>
            </w:pPr>
            <w:r>
              <w:rPr>
                <w:sz w:val="20"/>
                <w:szCs w:val="20"/>
              </w:rPr>
              <w:t>2</w:t>
            </w:r>
          </w:p>
        </w:tc>
        <w:tc>
          <w:tcPr>
            <w:tcW w:w="1054" w:type="dxa"/>
            <w:tcBorders>
              <w:top w:val="single" w:sz="4" w:space="0" w:color="000000"/>
              <w:left w:val="single" w:sz="4" w:space="0" w:color="000000"/>
              <w:bottom w:val="single" w:sz="4" w:space="0" w:color="000000"/>
              <w:right w:val="nil"/>
            </w:tcBorders>
            <w:hideMark/>
          </w:tcPr>
          <w:p w:rsidR="00EB41A5" w:rsidRDefault="00EB41A5">
            <w:pPr>
              <w:suppressAutoHyphens/>
              <w:snapToGrid w:val="0"/>
              <w:spacing w:line="100" w:lineRule="atLeast"/>
              <w:jc w:val="right"/>
              <w:rPr>
                <w:kern w:val="2"/>
                <w:sz w:val="20"/>
                <w:szCs w:val="20"/>
                <w:lang w:eastAsia="ar-SA"/>
              </w:rPr>
            </w:pPr>
          </w:p>
        </w:tc>
        <w:tc>
          <w:tcPr>
            <w:tcW w:w="1209" w:type="dxa"/>
            <w:tcBorders>
              <w:top w:val="single" w:sz="4" w:space="0" w:color="000000"/>
              <w:left w:val="single" w:sz="4" w:space="0" w:color="000000"/>
              <w:bottom w:val="single" w:sz="4" w:space="0" w:color="000000"/>
              <w:right w:val="nil"/>
            </w:tcBorders>
            <w:hideMark/>
          </w:tcPr>
          <w:p w:rsidR="00EB41A5" w:rsidRDefault="00EB41A5">
            <w:pPr>
              <w:suppressAutoHyphens/>
              <w:snapToGrid w:val="0"/>
              <w:spacing w:line="100" w:lineRule="atLeast"/>
              <w:rPr>
                <w:kern w:val="2"/>
                <w:sz w:val="20"/>
                <w:szCs w:val="20"/>
                <w:lang w:eastAsia="ar-SA"/>
              </w:rPr>
            </w:pPr>
          </w:p>
        </w:tc>
        <w:tc>
          <w:tcPr>
            <w:tcW w:w="849" w:type="dxa"/>
            <w:tcBorders>
              <w:top w:val="single" w:sz="4" w:space="0" w:color="000000"/>
              <w:left w:val="single" w:sz="4" w:space="0" w:color="000000"/>
              <w:bottom w:val="single" w:sz="4" w:space="0" w:color="000000"/>
              <w:right w:val="nil"/>
            </w:tcBorders>
            <w:hideMark/>
          </w:tcPr>
          <w:p w:rsidR="00EB41A5" w:rsidRDefault="00EB41A5">
            <w:pPr>
              <w:suppressAutoHyphens/>
              <w:snapToGrid w:val="0"/>
              <w:spacing w:line="100" w:lineRule="atLeast"/>
              <w:jc w:val="center"/>
              <w:rPr>
                <w:kern w:val="2"/>
                <w:sz w:val="20"/>
                <w:szCs w:val="20"/>
                <w:lang w:eastAsia="ar-SA"/>
              </w:rPr>
            </w:pPr>
          </w:p>
        </w:tc>
        <w:tc>
          <w:tcPr>
            <w:tcW w:w="993" w:type="dxa"/>
            <w:tcBorders>
              <w:top w:val="single" w:sz="4" w:space="0" w:color="000000"/>
              <w:left w:val="single" w:sz="4" w:space="0" w:color="000000"/>
              <w:bottom w:val="single" w:sz="4" w:space="0" w:color="000000"/>
              <w:right w:val="nil"/>
            </w:tcBorders>
            <w:hideMark/>
          </w:tcPr>
          <w:p w:rsidR="00EB41A5" w:rsidRDefault="00EB41A5">
            <w:pPr>
              <w:suppressAutoHyphens/>
              <w:snapToGrid w:val="0"/>
              <w:spacing w:line="100" w:lineRule="atLeast"/>
              <w:rPr>
                <w:kern w:val="2"/>
                <w:sz w:val="20"/>
                <w:szCs w:val="20"/>
                <w:lang w:eastAsia="ar-SA"/>
              </w:rPr>
            </w:pPr>
          </w:p>
        </w:tc>
        <w:tc>
          <w:tcPr>
            <w:tcW w:w="1205" w:type="dxa"/>
            <w:tcBorders>
              <w:top w:val="single" w:sz="4" w:space="0" w:color="000000"/>
              <w:left w:val="single" w:sz="4" w:space="0" w:color="000000"/>
              <w:bottom w:val="single" w:sz="4" w:space="0" w:color="000000"/>
              <w:right w:val="nil"/>
            </w:tcBorders>
            <w:hideMark/>
          </w:tcPr>
          <w:p w:rsidR="00EB41A5" w:rsidRDefault="00EB41A5">
            <w:pPr>
              <w:suppressAutoHyphens/>
              <w:snapToGrid w:val="0"/>
              <w:spacing w:line="100" w:lineRule="atLeast"/>
              <w:rPr>
                <w:kern w:val="2"/>
                <w:sz w:val="20"/>
                <w:szCs w:val="20"/>
                <w:lang w:eastAsia="ar-SA"/>
              </w:rPr>
            </w:pPr>
          </w:p>
        </w:tc>
        <w:tc>
          <w:tcPr>
            <w:tcW w:w="1135" w:type="dxa"/>
            <w:tcBorders>
              <w:top w:val="single" w:sz="4" w:space="0" w:color="000000"/>
              <w:left w:val="single" w:sz="4" w:space="0" w:color="000000"/>
              <w:bottom w:val="single" w:sz="4" w:space="0" w:color="000000"/>
              <w:right w:val="single" w:sz="4" w:space="0" w:color="000000"/>
            </w:tcBorders>
          </w:tcPr>
          <w:p w:rsidR="00EB41A5" w:rsidRDefault="00EB41A5">
            <w:pPr>
              <w:suppressAutoHyphens/>
              <w:snapToGrid w:val="0"/>
              <w:spacing w:line="100" w:lineRule="atLeast"/>
              <w:rPr>
                <w:kern w:val="2"/>
                <w:sz w:val="20"/>
                <w:szCs w:val="20"/>
                <w:lang w:eastAsia="ar-SA"/>
              </w:rPr>
            </w:pPr>
          </w:p>
        </w:tc>
      </w:tr>
      <w:tr w:rsidR="00EB41A5" w:rsidTr="00EB41A5">
        <w:trPr>
          <w:trHeight w:val="276"/>
        </w:trPr>
        <w:tc>
          <w:tcPr>
            <w:tcW w:w="480" w:type="dxa"/>
            <w:tcBorders>
              <w:top w:val="single" w:sz="4" w:space="0" w:color="000000"/>
              <w:left w:val="single" w:sz="4" w:space="0" w:color="000000"/>
              <w:bottom w:val="single" w:sz="4" w:space="0" w:color="000000"/>
              <w:right w:val="nil"/>
            </w:tcBorders>
            <w:hideMark/>
          </w:tcPr>
          <w:p w:rsidR="00EB41A5" w:rsidRDefault="00EB41A5">
            <w:pPr>
              <w:suppressAutoHyphens/>
              <w:spacing w:line="100" w:lineRule="atLeast"/>
              <w:jc w:val="center"/>
              <w:rPr>
                <w:b/>
                <w:bCs/>
                <w:kern w:val="2"/>
                <w:sz w:val="20"/>
                <w:szCs w:val="20"/>
                <w:lang w:eastAsia="ar-SA"/>
              </w:rPr>
            </w:pPr>
            <w:r>
              <w:rPr>
                <w:b/>
                <w:bCs/>
                <w:sz w:val="20"/>
                <w:szCs w:val="20"/>
              </w:rPr>
              <w:t>14</w:t>
            </w:r>
          </w:p>
        </w:tc>
        <w:tc>
          <w:tcPr>
            <w:tcW w:w="5670" w:type="dxa"/>
            <w:tcBorders>
              <w:top w:val="single" w:sz="4" w:space="0" w:color="000000"/>
              <w:left w:val="single" w:sz="4" w:space="0" w:color="000000"/>
              <w:bottom w:val="single" w:sz="4" w:space="0" w:color="000000"/>
              <w:right w:val="nil"/>
            </w:tcBorders>
            <w:hideMark/>
          </w:tcPr>
          <w:p w:rsidR="00EB41A5" w:rsidRDefault="00EB41A5">
            <w:pPr>
              <w:suppressAutoHyphens/>
              <w:spacing w:line="100" w:lineRule="atLeast"/>
              <w:rPr>
                <w:b/>
                <w:bCs/>
                <w:kern w:val="2"/>
                <w:sz w:val="20"/>
                <w:szCs w:val="20"/>
                <w:lang w:eastAsia="ar-SA"/>
              </w:rPr>
            </w:pPr>
            <w:r>
              <w:rPr>
                <w:b/>
                <w:bCs/>
                <w:sz w:val="20"/>
                <w:szCs w:val="20"/>
              </w:rPr>
              <w:t>RAZEM</w:t>
            </w:r>
          </w:p>
        </w:tc>
        <w:tc>
          <w:tcPr>
            <w:tcW w:w="570" w:type="dxa"/>
            <w:tcBorders>
              <w:top w:val="single" w:sz="4" w:space="0" w:color="000000"/>
              <w:left w:val="single" w:sz="4" w:space="0" w:color="000000"/>
              <w:bottom w:val="single" w:sz="4" w:space="0" w:color="000000"/>
              <w:right w:val="nil"/>
            </w:tcBorders>
            <w:hideMark/>
          </w:tcPr>
          <w:p w:rsidR="00EB41A5" w:rsidRDefault="00EB41A5">
            <w:pPr>
              <w:suppressAutoHyphens/>
              <w:spacing w:line="100" w:lineRule="atLeast"/>
              <w:jc w:val="center"/>
              <w:rPr>
                <w:b/>
                <w:bCs/>
                <w:kern w:val="2"/>
                <w:sz w:val="20"/>
                <w:szCs w:val="20"/>
                <w:lang w:eastAsia="ar-SA"/>
              </w:rPr>
            </w:pPr>
            <w:r>
              <w:rPr>
                <w:b/>
                <w:bCs/>
                <w:sz w:val="20"/>
                <w:szCs w:val="20"/>
              </w:rPr>
              <w:t>-</w:t>
            </w:r>
          </w:p>
        </w:tc>
        <w:tc>
          <w:tcPr>
            <w:tcW w:w="795" w:type="dxa"/>
            <w:tcBorders>
              <w:top w:val="single" w:sz="4" w:space="0" w:color="000000"/>
              <w:left w:val="single" w:sz="4" w:space="0" w:color="000000"/>
              <w:bottom w:val="single" w:sz="4" w:space="0" w:color="000000"/>
              <w:right w:val="nil"/>
            </w:tcBorders>
          </w:tcPr>
          <w:p w:rsidR="00EB41A5" w:rsidRDefault="00EB41A5">
            <w:pPr>
              <w:suppressAutoHyphens/>
              <w:snapToGrid w:val="0"/>
              <w:spacing w:line="100" w:lineRule="atLeast"/>
              <w:jc w:val="center"/>
              <w:rPr>
                <w:b/>
                <w:bCs/>
                <w:kern w:val="2"/>
                <w:sz w:val="20"/>
                <w:szCs w:val="20"/>
                <w:lang w:eastAsia="ar-SA"/>
              </w:rPr>
            </w:pPr>
          </w:p>
        </w:tc>
        <w:tc>
          <w:tcPr>
            <w:tcW w:w="1054" w:type="dxa"/>
            <w:tcBorders>
              <w:top w:val="single" w:sz="4" w:space="0" w:color="000000"/>
              <w:left w:val="single" w:sz="4" w:space="0" w:color="000000"/>
              <w:bottom w:val="single" w:sz="4" w:space="0" w:color="000000"/>
              <w:right w:val="nil"/>
            </w:tcBorders>
            <w:hideMark/>
          </w:tcPr>
          <w:p w:rsidR="00EB41A5" w:rsidRDefault="00EB41A5">
            <w:pPr>
              <w:suppressAutoHyphens/>
              <w:spacing w:line="100" w:lineRule="atLeast"/>
              <w:jc w:val="center"/>
              <w:rPr>
                <w:b/>
                <w:bCs/>
                <w:kern w:val="2"/>
                <w:sz w:val="20"/>
                <w:szCs w:val="20"/>
                <w:lang w:eastAsia="ar-SA"/>
              </w:rPr>
            </w:pPr>
            <w:r>
              <w:rPr>
                <w:b/>
                <w:bCs/>
                <w:sz w:val="20"/>
                <w:szCs w:val="20"/>
              </w:rPr>
              <w:t>-</w:t>
            </w:r>
          </w:p>
        </w:tc>
        <w:tc>
          <w:tcPr>
            <w:tcW w:w="1209" w:type="dxa"/>
            <w:tcBorders>
              <w:top w:val="single" w:sz="4" w:space="0" w:color="000000"/>
              <w:left w:val="single" w:sz="4" w:space="0" w:color="000000"/>
              <w:bottom w:val="single" w:sz="4" w:space="0" w:color="000000"/>
              <w:right w:val="nil"/>
            </w:tcBorders>
            <w:hideMark/>
          </w:tcPr>
          <w:p w:rsidR="00EB41A5" w:rsidRDefault="00EB41A5">
            <w:pPr>
              <w:suppressAutoHyphens/>
              <w:snapToGrid w:val="0"/>
              <w:spacing w:line="100" w:lineRule="atLeast"/>
              <w:rPr>
                <w:b/>
                <w:bCs/>
                <w:kern w:val="2"/>
                <w:sz w:val="20"/>
                <w:szCs w:val="20"/>
                <w:lang w:eastAsia="ar-SA"/>
              </w:rPr>
            </w:pPr>
          </w:p>
        </w:tc>
        <w:tc>
          <w:tcPr>
            <w:tcW w:w="849" w:type="dxa"/>
            <w:tcBorders>
              <w:top w:val="single" w:sz="4" w:space="0" w:color="000000"/>
              <w:left w:val="single" w:sz="4" w:space="0" w:color="000000"/>
              <w:bottom w:val="single" w:sz="4" w:space="0" w:color="000000"/>
              <w:right w:val="nil"/>
            </w:tcBorders>
          </w:tcPr>
          <w:p w:rsidR="00EB41A5" w:rsidRDefault="00EB41A5">
            <w:pPr>
              <w:suppressAutoHyphens/>
              <w:snapToGrid w:val="0"/>
              <w:spacing w:line="100" w:lineRule="atLeast"/>
              <w:jc w:val="center"/>
              <w:rPr>
                <w:b/>
                <w:bCs/>
                <w:kern w:val="2"/>
                <w:sz w:val="20"/>
                <w:szCs w:val="20"/>
                <w:lang w:eastAsia="ar-SA"/>
              </w:rPr>
            </w:pPr>
          </w:p>
        </w:tc>
        <w:tc>
          <w:tcPr>
            <w:tcW w:w="993" w:type="dxa"/>
            <w:tcBorders>
              <w:top w:val="single" w:sz="4" w:space="0" w:color="000000"/>
              <w:left w:val="single" w:sz="4" w:space="0" w:color="000000"/>
              <w:bottom w:val="single" w:sz="4" w:space="0" w:color="000000"/>
              <w:right w:val="nil"/>
            </w:tcBorders>
            <w:hideMark/>
          </w:tcPr>
          <w:p w:rsidR="00EB41A5" w:rsidRDefault="00EB41A5">
            <w:pPr>
              <w:suppressAutoHyphens/>
              <w:spacing w:line="100" w:lineRule="atLeast"/>
              <w:jc w:val="center"/>
              <w:rPr>
                <w:b/>
                <w:bCs/>
                <w:kern w:val="2"/>
                <w:sz w:val="20"/>
                <w:szCs w:val="20"/>
                <w:lang w:eastAsia="ar-SA"/>
              </w:rPr>
            </w:pPr>
          </w:p>
        </w:tc>
        <w:tc>
          <w:tcPr>
            <w:tcW w:w="1205" w:type="dxa"/>
            <w:tcBorders>
              <w:top w:val="single" w:sz="4" w:space="0" w:color="000000"/>
              <w:left w:val="single" w:sz="4" w:space="0" w:color="000000"/>
              <w:bottom w:val="single" w:sz="4" w:space="0" w:color="000000"/>
              <w:right w:val="nil"/>
            </w:tcBorders>
            <w:hideMark/>
          </w:tcPr>
          <w:p w:rsidR="00EB41A5" w:rsidRDefault="00EB41A5">
            <w:pPr>
              <w:suppressAutoHyphens/>
              <w:snapToGrid w:val="0"/>
              <w:spacing w:line="100" w:lineRule="atLeast"/>
              <w:rPr>
                <w:b/>
                <w:bCs/>
                <w:kern w:val="2"/>
                <w:sz w:val="20"/>
                <w:szCs w:val="20"/>
                <w:lang w:eastAsia="ar-SA"/>
              </w:rPr>
            </w:pPr>
          </w:p>
        </w:tc>
        <w:tc>
          <w:tcPr>
            <w:tcW w:w="1135" w:type="dxa"/>
            <w:tcBorders>
              <w:top w:val="single" w:sz="4" w:space="0" w:color="000000"/>
              <w:left w:val="single" w:sz="4" w:space="0" w:color="000000"/>
              <w:bottom w:val="single" w:sz="4" w:space="0" w:color="000000"/>
              <w:right w:val="single" w:sz="4" w:space="0" w:color="000000"/>
            </w:tcBorders>
          </w:tcPr>
          <w:p w:rsidR="00EB41A5" w:rsidRDefault="00EB41A5">
            <w:pPr>
              <w:suppressAutoHyphens/>
              <w:snapToGrid w:val="0"/>
              <w:spacing w:line="100" w:lineRule="atLeast"/>
              <w:jc w:val="center"/>
              <w:rPr>
                <w:b/>
                <w:bCs/>
                <w:kern w:val="2"/>
                <w:sz w:val="20"/>
                <w:szCs w:val="20"/>
                <w:lang w:eastAsia="ar-SA"/>
              </w:rPr>
            </w:pPr>
          </w:p>
        </w:tc>
      </w:tr>
    </w:tbl>
    <w:p w:rsidR="00EB41A5" w:rsidRDefault="00EB41A5" w:rsidP="00EB41A5">
      <w:pPr>
        <w:ind w:left="9639" w:right="-33"/>
        <w:jc w:val="center"/>
        <w:rPr>
          <w:rFonts w:ascii="Arial" w:hAnsi="Arial" w:cs="Arial"/>
          <w:kern w:val="2"/>
          <w:sz w:val="20"/>
          <w:szCs w:val="20"/>
          <w:lang w:eastAsia="ar-SA"/>
        </w:rPr>
      </w:pPr>
    </w:p>
    <w:p w:rsidR="00EB41A5" w:rsidRDefault="00EB41A5" w:rsidP="00EB41A5">
      <w:pPr>
        <w:ind w:left="9639" w:right="-33"/>
        <w:jc w:val="center"/>
        <w:rPr>
          <w:rFonts w:ascii="Arial" w:hAnsi="Arial" w:cs="Arial"/>
          <w:sz w:val="20"/>
          <w:szCs w:val="20"/>
        </w:rPr>
      </w:pPr>
    </w:p>
    <w:p w:rsidR="00EB41A5" w:rsidRDefault="00EB41A5" w:rsidP="00EB41A5">
      <w:pPr>
        <w:ind w:left="9639" w:right="-33"/>
        <w:jc w:val="center"/>
        <w:rPr>
          <w:rFonts w:ascii="Arial" w:hAnsi="Arial" w:cs="Arial"/>
          <w:sz w:val="20"/>
          <w:szCs w:val="20"/>
        </w:rPr>
      </w:pPr>
    </w:p>
    <w:p w:rsidR="00EB41A5" w:rsidRDefault="009C65DF" w:rsidP="00EB41A5">
      <w:pPr>
        <w:ind w:left="9639" w:right="-33"/>
        <w:jc w:val="center"/>
        <w:rPr>
          <w:rFonts w:ascii="Arial" w:hAnsi="Arial" w:cs="Arial"/>
          <w:sz w:val="20"/>
          <w:szCs w:val="20"/>
        </w:rPr>
      </w:pPr>
      <w:r>
        <w:rPr>
          <w:rFonts w:ascii="Arial" w:hAnsi="Arial" w:cs="Arial"/>
          <w:sz w:val="20"/>
          <w:szCs w:val="20"/>
        </w:rPr>
        <w:t xml:space="preserve">                </w:t>
      </w:r>
      <w:r w:rsidR="00EB41A5">
        <w:rPr>
          <w:rFonts w:ascii="Arial" w:hAnsi="Arial" w:cs="Arial"/>
          <w:sz w:val="20"/>
          <w:szCs w:val="20"/>
        </w:rPr>
        <w:t>.................................</w:t>
      </w:r>
    </w:p>
    <w:p w:rsidR="009C65DF" w:rsidRPr="0081116E" w:rsidRDefault="00EB41A5" w:rsidP="009C65DF">
      <w:pPr>
        <w:jc w:val="right"/>
        <w:rPr>
          <w:sz w:val="16"/>
          <w:szCs w:val="16"/>
        </w:rPr>
      </w:pPr>
      <w:r w:rsidRPr="009C65DF">
        <w:rPr>
          <w:rFonts w:ascii="Arial" w:hAnsi="Arial" w:cs="Arial"/>
          <w:sz w:val="16"/>
          <w:szCs w:val="16"/>
        </w:rPr>
        <w:t>Data</w:t>
      </w:r>
      <w:r w:rsidR="009C65DF">
        <w:rPr>
          <w:rFonts w:ascii="Arial" w:hAnsi="Arial" w:cs="Arial"/>
          <w:sz w:val="16"/>
          <w:szCs w:val="16"/>
        </w:rPr>
        <w:t>,</w:t>
      </w:r>
      <w:r>
        <w:rPr>
          <w:rFonts w:ascii="Arial" w:hAnsi="Arial" w:cs="Arial"/>
          <w:sz w:val="20"/>
          <w:szCs w:val="20"/>
        </w:rPr>
        <w:t xml:space="preserve">  </w:t>
      </w:r>
      <w:r w:rsidR="009C65DF">
        <w:rPr>
          <w:sz w:val="16"/>
          <w:szCs w:val="16"/>
        </w:rPr>
        <w:t>p</w:t>
      </w:r>
      <w:r w:rsidR="009C65DF" w:rsidRPr="0081116E">
        <w:rPr>
          <w:sz w:val="16"/>
          <w:szCs w:val="16"/>
        </w:rPr>
        <w:t>odpis i pieczątka uprawnionego</w:t>
      </w:r>
    </w:p>
    <w:p w:rsidR="009C65DF" w:rsidRPr="0081116E" w:rsidRDefault="009C65DF" w:rsidP="009C65DF">
      <w:pPr>
        <w:jc w:val="right"/>
        <w:rPr>
          <w:sz w:val="16"/>
          <w:szCs w:val="16"/>
        </w:rPr>
      </w:pPr>
      <w:r>
        <w:rPr>
          <w:sz w:val="16"/>
          <w:szCs w:val="16"/>
        </w:rPr>
        <w:t xml:space="preserve">                             </w:t>
      </w:r>
      <w:r w:rsidRPr="0081116E">
        <w:rPr>
          <w:sz w:val="16"/>
          <w:szCs w:val="16"/>
        </w:rPr>
        <w:t>przedstawiciela wykonawcy</w:t>
      </w:r>
    </w:p>
    <w:p w:rsidR="00EB41A5" w:rsidRDefault="00EB41A5" w:rsidP="00EB41A5">
      <w:pPr>
        <w:ind w:left="9639"/>
        <w:jc w:val="center"/>
        <w:rPr>
          <w:rFonts w:ascii="Arial" w:hAnsi="Arial" w:cs="Arial"/>
          <w:sz w:val="18"/>
          <w:szCs w:val="18"/>
        </w:rPr>
      </w:pPr>
    </w:p>
    <w:p w:rsidR="00EB41A5" w:rsidRDefault="00EB41A5" w:rsidP="00EB41A5">
      <w:pPr>
        <w:jc w:val="center"/>
        <w:rPr>
          <w:rFonts w:ascii="Arial" w:hAnsi="Arial" w:cs="Arial"/>
          <w:sz w:val="18"/>
          <w:szCs w:val="18"/>
        </w:rPr>
      </w:pPr>
    </w:p>
    <w:p w:rsidR="00EB41A5" w:rsidRDefault="00EB41A5" w:rsidP="00EB41A5">
      <w:pPr>
        <w:ind w:left="9639"/>
        <w:jc w:val="center"/>
        <w:rPr>
          <w:rFonts w:ascii="Arial" w:hAnsi="Arial" w:cs="Arial"/>
          <w:sz w:val="18"/>
          <w:szCs w:val="18"/>
        </w:rPr>
      </w:pPr>
    </w:p>
    <w:p w:rsidR="00EB41A5" w:rsidRDefault="00EB41A5" w:rsidP="00EB41A5">
      <w:pPr>
        <w:ind w:left="9639"/>
        <w:jc w:val="center"/>
        <w:rPr>
          <w:rFonts w:ascii="Arial" w:hAnsi="Arial" w:cs="Arial"/>
          <w:sz w:val="18"/>
          <w:szCs w:val="18"/>
        </w:rPr>
      </w:pPr>
    </w:p>
    <w:p w:rsidR="00EB41A5" w:rsidRDefault="00EB41A5" w:rsidP="00EB41A5">
      <w:pPr>
        <w:ind w:left="9639"/>
        <w:jc w:val="center"/>
        <w:rPr>
          <w:rFonts w:ascii="Arial" w:hAnsi="Arial" w:cs="Arial"/>
          <w:sz w:val="18"/>
          <w:szCs w:val="18"/>
        </w:rPr>
      </w:pPr>
    </w:p>
    <w:p w:rsidR="00EB41A5" w:rsidRDefault="00EB41A5" w:rsidP="00EB41A5">
      <w:pPr>
        <w:ind w:left="9639"/>
        <w:jc w:val="center"/>
        <w:rPr>
          <w:rFonts w:ascii="Arial" w:hAnsi="Arial" w:cs="Arial"/>
          <w:sz w:val="18"/>
          <w:szCs w:val="18"/>
        </w:rPr>
      </w:pPr>
    </w:p>
    <w:p w:rsidR="00EB41A5" w:rsidRDefault="00EB41A5" w:rsidP="00EB41A5">
      <w:pPr>
        <w:ind w:left="9639"/>
        <w:jc w:val="center"/>
        <w:rPr>
          <w:rFonts w:ascii="Arial" w:hAnsi="Arial" w:cs="Arial"/>
          <w:sz w:val="18"/>
          <w:szCs w:val="18"/>
        </w:rPr>
      </w:pPr>
    </w:p>
    <w:p w:rsidR="00EB41A5" w:rsidRDefault="00EB41A5" w:rsidP="00EB41A5">
      <w:pPr>
        <w:ind w:left="9639"/>
        <w:jc w:val="center"/>
        <w:rPr>
          <w:rFonts w:ascii="Arial" w:hAnsi="Arial" w:cs="Arial"/>
          <w:sz w:val="18"/>
          <w:szCs w:val="18"/>
        </w:rPr>
      </w:pPr>
    </w:p>
    <w:p w:rsidR="00EB41A5" w:rsidRDefault="00EB41A5" w:rsidP="00EB41A5">
      <w:pPr>
        <w:ind w:left="9639"/>
        <w:jc w:val="center"/>
        <w:rPr>
          <w:rFonts w:ascii="Arial" w:hAnsi="Arial" w:cs="Arial"/>
          <w:sz w:val="18"/>
          <w:szCs w:val="18"/>
        </w:rPr>
      </w:pPr>
    </w:p>
    <w:p w:rsidR="00EB41A5" w:rsidRDefault="00EB41A5" w:rsidP="00EB41A5">
      <w:pPr>
        <w:ind w:left="9639"/>
        <w:jc w:val="center"/>
        <w:rPr>
          <w:rFonts w:ascii="Arial" w:hAnsi="Arial" w:cs="Arial"/>
          <w:sz w:val="18"/>
          <w:szCs w:val="18"/>
        </w:rPr>
      </w:pPr>
    </w:p>
    <w:p w:rsidR="00EB41A5" w:rsidRDefault="00EB41A5" w:rsidP="00EB41A5">
      <w:pPr>
        <w:ind w:left="9639"/>
        <w:jc w:val="center"/>
        <w:rPr>
          <w:rFonts w:ascii="Arial" w:hAnsi="Arial" w:cs="Arial"/>
          <w:sz w:val="18"/>
          <w:szCs w:val="18"/>
        </w:rPr>
      </w:pPr>
    </w:p>
    <w:p w:rsidR="00EB41A5" w:rsidRDefault="00EB41A5" w:rsidP="00EB41A5">
      <w:pPr>
        <w:ind w:left="9639"/>
        <w:jc w:val="center"/>
        <w:rPr>
          <w:rFonts w:ascii="Arial" w:hAnsi="Arial" w:cs="Arial"/>
          <w:sz w:val="18"/>
          <w:szCs w:val="18"/>
        </w:rPr>
      </w:pPr>
    </w:p>
    <w:p w:rsidR="00EB41A5" w:rsidRDefault="00EB41A5" w:rsidP="00EB41A5">
      <w:pPr>
        <w:ind w:left="9639"/>
        <w:jc w:val="center"/>
        <w:rPr>
          <w:rFonts w:ascii="Arial" w:hAnsi="Arial" w:cs="Arial"/>
          <w:sz w:val="18"/>
          <w:szCs w:val="18"/>
        </w:rPr>
      </w:pPr>
    </w:p>
    <w:p w:rsidR="00EB41A5" w:rsidRDefault="00EB41A5" w:rsidP="00EB41A5">
      <w:pPr>
        <w:pStyle w:val="Nagwek1"/>
        <w:numPr>
          <w:ilvl w:val="0"/>
          <w:numId w:val="8"/>
        </w:numPr>
        <w:tabs>
          <w:tab w:val="clear" w:pos="432"/>
          <w:tab w:val="num" w:pos="0"/>
          <w:tab w:val="left" w:pos="15045"/>
        </w:tabs>
        <w:spacing w:line="100" w:lineRule="atLeast"/>
        <w:ind w:left="0" w:right="1680" w:hanging="6"/>
        <w:rPr>
          <w:rFonts w:ascii="Arial" w:hAnsi="Arial" w:cs="Arial"/>
          <w:sz w:val="18"/>
          <w:szCs w:val="18"/>
        </w:rPr>
      </w:pPr>
      <w:r>
        <w:rPr>
          <w:rFonts w:ascii="Arial" w:hAnsi="Arial" w:cs="Arial"/>
          <w:sz w:val="18"/>
          <w:szCs w:val="18"/>
        </w:rPr>
        <w:t xml:space="preserve">FORMULARZ CENOWY                                                                                                                                                            Załącznik nr 2 do ogłoszenia   </w:t>
      </w:r>
    </w:p>
    <w:p w:rsidR="00EB41A5" w:rsidRDefault="00EB41A5" w:rsidP="00EB41A5">
      <w:pPr>
        <w:pStyle w:val="Nagwek1"/>
        <w:numPr>
          <w:ilvl w:val="0"/>
          <w:numId w:val="8"/>
        </w:numPr>
        <w:tabs>
          <w:tab w:val="clear" w:pos="432"/>
          <w:tab w:val="num" w:pos="0"/>
          <w:tab w:val="left" w:pos="15045"/>
        </w:tabs>
        <w:spacing w:line="100" w:lineRule="atLeast"/>
        <w:ind w:left="0" w:right="1680" w:hanging="6"/>
        <w:rPr>
          <w:rFonts w:ascii="Arial" w:hAnsi="Arial" w:cs="Arial"/>
          <w:sz w:val="18"/>
          <w:szCs w:val="18"/>
        </w:rPr>
      </w:pPr>
      <w:r>
        <w:rPr>
          <w:rFonts w:ascii="Arial" w:hAnsi="Arial" w:cs="Arial"/>
          <w:sz w:val="18"/>
          <w:szCs w:val="18"/>
        </w:rPr>
        <w:t xml:space="preserve">CZĘŚĆ NR 2  -  papiery, rękawy, włóknina do sterylizacji                  </w:t>
      </w:r>
    </w:p>
    <w:p w:rsidR="00EB41A5" w:rsidRDefault="00EB41A5" w:rsidP="00EB41A5">
      <w:pPr>
        <w:pStyle w:val="Nagwek1"/>
        <w:numPr>
          <w:ilvl w:val="0"/>
          <w:numId w:val="8"/>
        </w:numPr>
        <w:tabs>
          <w:tab w:val="clear" w:pos="432"/>
          <w:tab w:val="num" w:pos="0"/>
          <w:tab w:val="left" w:pos="15045"/>
        </w:tabs>
        <w:spacing w:line="100" w:lineRule="atLeast"/>
        <w:ind w:left="0" w:right="1680" w:hanging="6"/>
        <w:rPr>
          <w:bCs/>
          <w:sz w:val="20"/>
        </w:rPr>
      </w:pPr>
      <w:r>
        <w:rPr>
          <w:rFonts w:ascii="Arial" w:hAnsi="Arial" w:cs="Arial"/>
          <w:sz w:val="18"/>
          <w:szCs w:val="18"/>
        </w:rPr>
        <w:t xml:space="preserve">                                                                                                               </w:t>
      </w:r>
      <w:r>
        <w:rPr>
          <w:rFonts w:ascii="Arial" w:hAnsi="Arial" w:cs="Arial"/>
          <w:b w:val="0"/>
          <w:sz w:val="18"/>
          <w:szCs w:val="18"/>
        </w:rPr>
        <w:t xml:space="preserve">                                  </w:t>
      </w:r>
    </w:p>
    <w:tbl>
      <w:tblPr>
        <w:tblW w:w="0" w:type="auto"/>
        <w:tblInd w:w="396" w:type="dxa"/>
        <w:tblLayout w:type="fixed"/>
        <w:tblCellMar>
          <w:left w:w="0" w:type="dxa"/>
          <w:right w:w="0" w:type="dxa"/>
        </w:tblCellMar>
        <w:tblLook w:val="04A0"/>
      </w:tblPr>
      <w:tblGrid>
        <w:gridCol w:w="498"/>
        <w:gridCol w:w="4177"/>
        <w:gridCol w:w="708"/>
        <w:gridCol w:w="572"/>
        <w:gridCol w:w="1290"/>
        <w:gridCol w:w="1295"/>
        <w:gridCol w:w="1093"/>
        <w:gridCol w:w="852"/>
        <w:gridCol w:w="1995"/>
        <w:gridCol w:w="1070"/>
      </w:tblGrid>
      <w:tr w:rsidR="00EB41A5" w:rsidTr="00E46A1A">
        <w:tc>
          <w:tcPr>
            <w:tcW w:w="498" w:type="dxa"/>
            <w:tcBorders>
              <w:top w:val="single" w:sz="4" w:space="0" w:color="000000"/>
              <w:left w:val="single" w:sz="4" w:space="0" w:color="000000"/>
              <w:bottom w:val="single" w:sz="4" w:space="0" w:color="000000"/>
              <w:right w:val="nil"/>
            </w:tcBorders>
            <w:hideMark/>
          </w:tcPr>
          <w:p w:rsidR="00EB41A5" w:rsidRDefault="00EB41A5">
            <w:pPr>
              <w:suppressAutoHyphens/>
              <w:spacing w:line="100" w:lineRule="atLeast"/>
              <w:jc w:val="center"/>
              <w:rPr>
                <w:b/>
                <w:bCs/>
                <w:kern w:val="2"/>
                <w:sz w:val="20"/>
                <w:szCs w:val="20"/>
                <w:lang w:eastAsia="ar-SA"/>
              </w:rPr>
            </w:pPr>
            <w:r>
              <w:rPr>
                <w:b/>
                <w:bCs/>
                <w:sz w:val="20"/>
                <w:szCs w:val="20"/>
              </w:rPr>
              <w:t>Lp.</w:t>
            </w:r>
          </w:p>
        </w:tc>
        <w:tc>
          <w:tcPr>
            <w:tcW w:w="4177" w:type="dxa"/>
            <w:tcBorders>
              <w:top w:val="single" w:sz="4" w:space="0" w:color="000000"/>
              <w:left w:val="single" w:sz="4" w:space="0" w:color="000000"/>
              <w:bottom w:val="single" w:sz="4" w:space="0" w:color="000000"/>
              <w:right w:val="nil"/>
            </w:tcBorders>
            <w:hideMark/>
          </w:tcPr>
          <w:p w:rsidR="00EB41A5" w:rsidRDefault="00EB41A5">
            <w:pPr>
              <w:suppressAutoHyphens/>
              <w:spacing w:line="100" w:lineRule="atLeast"/>
              <w:jc w:val="center"/>
              <w:rPr>
                <w:b/>
                <w:bCs/>
                <w:kern w:val="2"/>
                <w:sz w:val="20"/>
                <w:szCs w:val="20"/>
                <w:lang w:eastAsia="ar-SA"/>
              </w:rPr>
            </w:pPr>
            <w:r>
              <w:rPr>
                <w:b/>
                <w:bCs/>
                <w:sz w:val="20"/>
                <w:szCs w:val="20"/>
              </w:rPr>
              <w:t>Przedmiot zamówienia</w:t>
            </w:r>
          </w:p>
        </w:tc>
        <w:tc>
          <w:tcPr>
            <w:tcW w:w="708" w:type="dxa"/>
            <w:tcBorders>
              <w:top w:val="single" w:sz="4" w:space="0" w:color="000000"/>
              <w:left w:val="single" w:sz="4" w:space="0" w:color="000000"/>
              <w:bottom w:val="single" w:sz="4" w:space="0" w:color="000000"/>
              <w:right w:val="nil"/>
            </w:tcBorders>
            <w:hideMark/>
          </w:tcPr>
          <w:p w:rsidR="00EB41A5" w:rsidRDefault="00EB41A5">
            <w:pPr>
              <w:suppressAutoHyphens/>
              <w:spacing w:line="100" w:lineRule="atLeast"/>
              <w:jc w:val="center"/>
              <w:rPr>
                <w:b/>
                <w:bCs/>
                <w:kern w:val="2"/>
                <w:sz w:val="20"/>
                <w:szCs w:val="20"/>
                <w:lang w:eastAsia="ar-SA"/>
              </w:rPr>
            </w:pPr>
            <w:r>
              <w:rPr>
                <w:b/>
                <w:bCs/>
                <w:sz w:val="20"/>
                <w:szCs w:val="20"/>
              </w:rPr>
              <w:t>J.m.</w:t>
            </w:r>
          </w:p>
        </w:tc>
        <w:tc>
          <w:tcPr>
            <w:tcW w:w="572" w:type="dxa"/>
            <w:tcBorders>
              <w:top w:val="single" w:sz="4" w:space="0" w:color="000000"/>
              <w:left w:val="single" w:sz="4" w:space="0" w:color="000000"/>
              <w:bottom w:val="single" w:sz="4" w:space="0" w:color="000000"/>
              <w:right w:val="nil"/>
            </w:tcBorders>
            <w:hideMark/>
          </w:tcPr>
          <w:p w:rsidR="00EB41A5" w:rsidRDefault="00EB41A5">
            <w:pPr>
              <w:suppressAutoHyphens/>
              <w:spacing w:line="100" w:lineRule="atLeast"/>
              <w:jc w:val="center"/>
              <w:rPr>
                <w:b/>
                <w:bCs/>
                <w:kern w:val="2"/>
                <w:sz w:val="20"/>
                <w:szCs w:val="20"/>
                <w:lang w:eastAsia="ar-SA"/>
              </w:rPr>
            </w:pPr>
            <w:r>
              <w:rPr>
                <w:b/>
                <w:bCs/>
                <w:sz w:val="20"/>
                <w:szCs w:val="20"/>
              </w:rPr>
              <w:t>Ilość</w:t>
            </w:r>
          </w:p>
        </w:tc>
        <w:tc>
          <w:tcPr>
            <w:tcW w:w="1290" w:type="dxa"/>
            <w:tcBorders>
              <w:top w:val="single" w:sz="4" w:space="0" w:color="000000"/>
              <w:left w:val="single" w:sz="4" w:space="0" w:color="000000"/>
              <w:bottom w:val="single" w:sz="4" w:space="0" w:color="000000"/>
              <w:right w:val="nil"/>
            </w:tcBorders>
            <w:hideMark/>
          </w:tcPr>
          <w:p w:rsidR="00EB41A5" w:rsidRDefault="00EB41A5">
            <w:pPr>
              <w:suppressAutoHyphens/>
              <w:spacing w:line="100" w:lineRule="atLeast"/>
              <w:jc w:val="center"/>
              <w:rPr>
                <w:b/>
                <w:bCs/>
                <w:kern w:val="2"/>
                <w:sz w:val="20"/>
                <w:szCs w:val="20"/>
                <w:lang w:eastAsia="ar-SA"/>
              </w:rPr>
            </w:pPr>
            <w:r>
              <w:rPr>
                <w:b/>
                <w:bCs/>
                <w:sz w:val="20"/>
                <w:szCs w:val="20"/>
              </w:rPr>
              <w:t>Cena jedn. netto</w:t>
            </w:r>
          </w:p>
        </w:tc>
        <w:tc>
          <w:tcPr>
            <w:tcW w:w="1295" w:type="dxa"/>
            <w:tcBorders>
              <w:top w:val="single" w:sz="4" w:space="0" w:color="000000"/>
              <w:left w:val="single" w:sz="4" w:space="0" w:color="000000"/>
              <w:bottom w:val="single" w:sz="4" w:space="0" w:color="000000"/>
              <w:right w:val="nil"/>
            </w:tcBorders>
            <w:hideMark/>
          </w:tcPr>
          <w:p w:rsidR="00EB41A5" w:rsidRDefault="00EB41A5">
            <w:pPr>
              <w:suppressAutoHyphens/>
              <w:spacing w:line="100" w:lineRule="atLeast"/>
              <w:jc w:val="center"/>
              <w:rPr>
                <w:b/>
                <w:bCs/>
                <w:kern w:val="2"/>
                <w:sz w:val="20"/>
                <w:szCs w:val="20"/>
                <w:lang w:eastAsia="ar-SA"/>
              </w:rPr>
            </w:pPr>
            <w:r>
              <w:rPr>
                <w:b/>
                <w:bCs/>
                <w:sz w:val="20"/>
                <w:szCs w:val="20"/>
              </w:rPr>
              <w:t>Wartość netto</w:t>
            </w:r>
          </w:p>
        </w:tc>
        <w:tc>
          <w:tcPr>
            <w:tcW w:w="1093" w:type="dxa"/>
            <w:tcBorders>
              <w:top w:val="single" w:sz="4" w:space="0" w:color="000000"/>
              <w:left w:val="single" w:sz="4" w:space="0" w:color="000000"/>
              <w:bottom w:val="single" w:sz="4" w:space="0" w:color="000000"/>
              <w:right w:val="nil"/>
            </w:tcBorders>
            <w:hideMark/>
          </w:tcPr>
          <w:p w:rsidR="00EB41A5" w:rsidRDefault="00EB41A5">
            <w:pPr>
              <w:suppressAutoHyphens/>
              <w:spacing w:line="100" w:lineRule="atLeast"/>
              <w:jc w:val="center"/>
              <w:rPr>
                <w:b/>
                <w:bCs/>
                <w:kern w:val="2"/>
                <w:sz w:val="20"/>
                <w:szCs w:val="20"/>
                <w:lang w:eastAsia="ar-SA"/>
              </w:rPr>
            </w:pPr>
            <w:r>
              <w:rPr>
                <w:b/>
                <w:bCs/>
                <w:sz w:val="20"/>
                <w:szCs w:val="20"/>
              </w:rPr>
              <w:t>% VAT</w:t>
            </w:r>
          </w:p>
        </w:tc>
        <w:tc>
          <w:tcPr>
            <w:tcW w:w="852" w:type="dxa"/>
            <w:tcBorders>
              <w:top w:val="single" w:sz="4" w:space="0" w:color="000000"/>
              <w:left w:val="single" w:sz="4" w:space="0" w:color="000000"/>
              <w:bottom w:val="single" w:sz="4" w:space="0" w:color="000000"/>
              <w:right w:val="nil"/>
            </w:tcBorders>
            <w:hideMark/>
          </w:tcPr>
          <w:p w:rsidR="00EB41A5" w:rsidRDefault="00EB41A5">
            <w:pPr>
              <w:suppressAutoHyphens/>
              <w:spacing w:line="100" w:lineRule="atLeast"/>
              <w:jc w:val="center"/>
              <w:rPr>
                <w:b/>
                <w:bCs/>
                <w:kern w:val="2"/>
                <w:sz w:val="20"/>
                <w:szCs w:val="20"/>
                <w:lang w:eastAsia="ar-SA"/>
              </w:rPr>
            </w:pPr>
            <w:r>
              <w:rPr>
                <w:b/>
                <w:bCs/>
                <w:sz w:val="20"/>
                <w:szCs w:val="20"/>
              </w:rPr>
              <w:t>Wartość VAT</w:t>
            </w:r>
          </w:p>
        </w:tc>
        <w:tc>
          <w:tcPr>
            <w:tcW w:w="1995" w:type="dxa"/>
            <w:tcBorders>
              <w:top w:val="single" w:sz="4" w:space="0" w:color="000000"/>
              <w:left w:val="single" w:sz="4" w:space="0" w:color="000000"/>
              <w:bottom w:val="single" w:sz="4" w:space="0" w:color="000000"/>
              <w:right w:val="nil"/>
            </w:tcBorders>
            <w:hideMark/>
          </w:tcPr>
          <w:p w:rsidR="00EB41A5" w:rsidRDefault="00EB41A5">
            <w:pPr>
              <w:suppressAutoHyphens/>
              <w:spacing w:line="100" w:lineRule="atLeast"/>
              <w:jc w:val="center"/>
              <w:rPr>
                <w:b/>
                <w:bCs/>
                <w:kern w:val="2"/>
                <w:sz w:val="20"/>
                <w:szCs w:val="20"/>
                <w:lang w:eastAsia="ar-SA"/>
              </w:rPr>
            </w:pPr>
            <w:r>
              <w:rPr>
                <w:b/>
                <w:bCs/>
                <w:sz w:val="20"/>
                <w:szCs w:val="20"/>
              </w:rPr>
              <w:t>Wartość brutto</w:t>
            </w:r>
          </w:p>
        </w:tc>
        <w:tc>
          <w:tcPr>
            <w:tcW w:w="1070" w:type="dxa"/>
            <w:tcBorders>
              <w:top w:val="single" w:sz="4" w:space="0" w:color="000000"/>
              <w:left w:val="single" w:sz="4" w:space="0" w:color="000000"/>
              <w:bottom w:val="single" w:sz="4" w:space="0" w:color="000000"/>
              <w:right w:val="single" w:sz="4" w:space="0" w:color="000000"/>
            </w:tcBorders>
            <w:hideMark/>
          </w:tcPr>
          <w:p w:rsidR="00EB41A5" w:rsidRDefault="00EB41A5">
            <w:pPr>
              <w:suppressAutoHyphens/>
              <w:spacing w:line="100" w:lineRule="atLeast"/>
              <w:jc w:val="center"/>
              <w:rPr>
                <w:kern w:val="2"/>
                <w:lang w:eastAsia="ar-SA"/>
              </w:rPr>
            </w:pPr>
            <w:r>
              <w:rPr>
                <w:b/>
                <w:bCs/>
                <w:sz w:val="20"/>
                <w:szCs w:val="20"/>
              </w:rPr>
              <w:t xml:space="preserve">Producent / </w:t>
            </w:r>
            <w:r>
              <w:rPr>
                <w:b/>
                <w:bCs/>
                <w:sz w:val="20"/>
                <w:szCs w:val="20"/>
              </w:rPr>
              <w:br/>
              <w:t>nr katalogowy</w:t>
            </w:r>
          </w:p>
        </w:tc>
      </w:tr>
      <w:tr w:rsidR="00EB41A5" w:rsidTr="00E46A1A">
        <w:tc>
          <w:tcPr>
            <w:tcW w:w="498" w:type="dxa"/>
            <w:tcBorders>
              <w:top w:val="nil"/>
              <w:left w:val="single" w:sz="4" w:space="0" w:color="000000"/>
              <w:bottom w:val="single" w:sz="4" w:space="0" w:color="000000"/>
              <w:right w:val="nil"/>
            </w:tcBorders>
            <w:hideMark/>
          </w:tcPr>
          <w:p w:rsidR="00EB41A5" w:rsidRDefault="00EB41A5">
            <w:pPr>
              <w:suppressAutoHyphens/>
              <w:spacing w:line="100" w:lineRule="atLeast"/>
              <w:jc w:val="center"/>
              <w:rPr>
                <w:b/>
                <w:bCs/>
                <w:kern w:val="2"/>
                <w:sz w:val="20"/>
                <w:szCs w:val="20"/>
                <w:lang w:eastAsia="ar-SA"/>
              </w:rPr>
            </w:pPr>
            <w:r>
              <w:rPr>
                <w:b/>
                <w:bCs/>
                <w:sz w:val="20"/>
                <w:szCs w:val="20"/>
              </w:rPr>
              <w:t>1</w:t>
            </w:r>
          </w:p>
        </w:tc>
        <w:tc>
          <w:tcPr>
            <w:tcW w:w="4177" w:type="dxa"/>
            <w:tcBorders>
              <w:top w:val="nil"/>
              <w:left w:val="single" w:sz="4" w:space="0" w:color="000000"/>
              <w:bottom w:val="single" w:sz="4" w:space="0" w:color="000000"/>
              <w:right w:val="nil"/>
            </w:tcBorders>
            <w:hideMark/>
          </w:tcPr>
          <w:p w:rsidR="00EB41A5" w:rsidRDefault="00EB41A5">
            <w:pPr>
              <w:suppressAutoHyphens/>
              <w:spacing w:line="100" w:lineRule="atLeast"/>
              <w:jc w:val="center"/>
              <w:rPr>
                <w:b/>
                <w:bCs/>
                <w:kern w:val="2"/>
                <w:sz w:val="20"/>
                <w:szCs w:val="20"/>
                <w:lang w:eastAsia="ar-SA"/>
              </w:rPr>
            </w:pPr>
            <w:r>
              <w:rPr>
                <w:b/>
                <w:bCs/>
                <w:sz w:val="20"/>
                <w:szCs w:val="20"/>
              </w:rPr>
              <w:t>2</w:t>
            </w:r>
          </w:p>
        </w:tc>
        <w:tc>
          <w:tcPr>
            <w:tcW w:w="708" w:type="dxa"/>
            <w:tcBorders>
              <w:top w:val="nil"/>
              <w:left w:val="single" w:sz="4" w:space="0" w:color="000000"/>
              <w:bottom w:val="single" w:sz="4" w:space="0" w:color="000000"/>
              <w:right w:val="nil"/>
            </w:tcBorders>
            <w:hideMark/>
          </w:tcPr>
          <w:p w:rsidR="00EB41A5" w:rsidRDefault="00EB41A5">
            <w:pPr>
              <w:suppressAutoHyphens/>
              <w:spacing w:line="100" w:lineRule="atLeast"/>
              <w:jc w:val="center"/>
              <w:rPr>
                <w:b/>
                <w:bCs/>
                <w:kern w:val="2"/>
                <w:sz w:val="20"/>
                <w:szCs w:val="20"/>
                <w:lang w:eastAsia="ar-SA"/>
              </w:rPr>
            </w:pPr>
            <w:r>
              <w:rPr>
                <w:b/>
                <w:bCs/>
                <w:sz w:val="20"/>
                <w:szCs w:val="20"/>
              </w:rPr>
              <w:t>3</w:t>
            </w:r>
          </w:p>
        </w:tc>
        <w:tc>
          <w:tcPr>
            <w:tcW w:w="572" w:type="dxa"/>
            <w:tcBorders>
              <w:top w:val="nil"/>
              <w:left w:val="single" w:sz="4" w:space="0" w:color="000000"/>
              <w:bottom w:val="single" w:sz="4" w:space="0" w:color="000000"/>
              <w:right w:val="nil"/>
            </w:tcBorders>
            <w:hideMark/>
          </w:tcPr>
          <w:p w:rsidR="00EB41A5" w:rsidRDefault="00EB41A5">
            <w:pPr>
              <w:suppressAutoHyphens/>
              <w:spacing w:line="100" w:lineRule="atLeast"/>
              <w:jc w:val="center"/>
              <w:rPr>
                <w:b/>
                <w:bCs/>
                <w:kern w:val="2"/>
                <w:sz w:val="20"/>
                <w:szCs w:val="20"/>
                <w:lang w:eastAsia="ar-SA"/>
              </w:rPr>
            </w:pPr>
            <w:r>
              <w:rPr>
                <w:b/>
                <w:bCs/>
                <w:sz w:val="20"/>
                <w:szCs w:val="20"/>
              </w:rPr>
              <w:t>4</w:t>
            </w:r>
          </w:p>
        </w:tc>
        <w:tc>
          <w:tcPr>
            <w:tcW w:w="1290" w:type="dxa"/>
            <w:tcBorders>
              <w:top w:val="nil"/>
              <w:left w:val="single" w:sz="4" w:space="0" w:color="000000"/>
              <w:bottom w:val="single" w:sz="4" w:space="0" w:color="000000"/>
              <w:right w:val="nil"/>
            </w:tcBorders>
            <w:hideMark/>
          </w:tcPr>
          <w:p w:rsidR="00EB41A5" w:rsidRDefault="00EB41A5">
            <w:pPr>
              <w:suppressAutoHyphens/>
              <w:spacing w:line="100" w:lineRule="atLeast"/>
              <w:jc w:val="center"/>
              <w:rPr>
                <w:b/>
                <w:bCs/>
                <w:kern w:val="2"/>
                <w:sz w:val="20"/>
                <w:szCs w:val="20"/>
                <w:lang w:eastAsia="ar-SA"/>
              </w:rPr>
            </w:pPr>
            <w:r>
              <w:rPr>
                <w:b/>
                <w:bCs/>
                <w:sz w:val="20"/>
                <w:szCs w:val="20"/>
              </w:rPr>
              <w:t>5</w:t>
            </w:r>
          </w:p>
        </w:tc>
        <w:tc>
          <w:tcPr>
            <w:tcW w:w="1295" w:type="dxa"/>
            <w:tcBorders>
              <w:top w:val="nil"/>
              <w:left w:val="single" w:sz="4" w:space="0" w:color="000000"/>
              <w:bottom w:val="single" w:sz="4" w:space="0" w:color="000000"/>
              <w:right w:val="nil"/>
            </w:tcBorders>
            <w:hideMark/>
          </w:tcPr>
          <w:p w:rsidR="00EB41A5" w:rsidRDefault="00EB41A5">
            <w:pPr>
              <w:suppressAutoHyphens/>
              <w:spacing w:line="100" w:lineRule="atLeast"/>
              <w:jc w:val="center"/>
              <w:rPr>
                <w:b/>
                <w:bCs/>
                <w:kern w:val="2"/>
                <w:sz w:val="20"/>
                <w:szCs w:val="20"/>
                <w:lang w:eastAsia="ar-SA"/>
              </w:rPr>
            </w:pPr>
            <w:r>
              <w:rPr>
                <w:b/>
                <w:bCs/>
                <w:sz w:val="20"/>
                <w:szCs w:val="20"/>
              </w:rPr>
              <w:t>6</w:t>
            </w:r>
          </w:p>
        </w:tc>
        <w:tc>
          <w:tcPr>
            <w:tcW w:w="1093" w:type="dxa"/>
            <w:tcBorders>
              <w:top w:val="nil"/>
              <w:left w:val="single" w:sz="4" w:space="0" w:color="000000"/>
              <w:bottom w:val="single" w:sz="4" w:space="0" w:color="000000"/>
              <w:right w:val="nil"/>
            </w:tcBorders>
            <w:hideMark/>
          </w:tcPr>
          <w:p w:rsidR="00EB41A5" w:rsidRDefault="00EB41A5">
            <w:pPr>
              <w:suppressAutoHyphens/>
              <w:spacing w:line="100" w:lineRule="atLeast"/>
              <w:jc w:val="center"/>
              <w:rPr>
                <w:b/>
                <w:bCs/>
                <w:kern w:val="2"/>
                <w:sz w:val="20"/>
                <w:szCs w:val="20"/>
                <w:lang w:eastAsia="ar-SA"/>
              </w:rPr>
            </w:pPr>
            <w:r>
              <w:rPr>
                <w:b/>
                <w:bCs/>
                <w:sz w:val="20"/>
                <w:szCs w:val="20"/>
              </w:rPr>
              <w:t>7</w:t>
            </w:r>
          </w:p>
        </w:tc>
        <w:tc>
          <w:tcPr>
            <w:tcW w:w="852" w:type="dxa"/>
            <w:tcBorders>
              <w:top w:val="nil"/>
              <w:left w:val="single" w:sz="4" w:space="0" w:color="000000"/>
              <w:bottom w:val="single" w:sz="4" w:space="0" w:color="000000"/>
              <w:right w:val="nil"/>
            </w:tcBorders>
            <w:hideMark/>
          </w:tcPr>
          <w:p w:rsidR="00EB41A5" w:rsidRDefault="00EB41A5">
            <w:pPr>
              <w:suppressAutoHyphens/>
              <w:snapToGrid w:val="0"/>
              <w:spacing w:line="100" w:lineRule="atLeast"/>
              <w:jc w:val="center"/>
              <w:rPr>
                <w:b/>
                <w:bCs/>
                <w:kern w:val="2"/>
                <w:sz w:val="20"/>
                <w:szCs w:val="20"/>
                <w:lang w:eastAsia="ar-SA"/>
              </w:rPr>
            </w:pPr>
            <w:r>
              <w:rPr>
                <w:b/>
                <w:bCs/>
                <w:sz w:val="20"/>
                <w:szCs w:val="20"/>
              </w:rPr>
              <w:t>8</w:t>
            </w:r>
          </w:p>
        </w:tc>
        <w:tc>
          <w:tcPr>
            <w:tcW w:w="1995" w:type="dxa"/>
            <w:tcBorders>
              <w:top w:val="nil"/>
              <w:left w:val="single" w:sz="4" w:space="0" w:color="000000"/>
              <w:bottom w:val="single" w:sz="4" w:space="0" w:color="000000"/>
              <w:right w:val="nil"/>
            </w:tcBorders>
            <w:hideMark/>
          </w:tcPr>
          <w:p w:rsidR="00EB41A5" w:rsidRDefault="00EB41A5">
            <w:pPr>
              <w:suppressAutoHyphens/>
              <w:spacing w:line="100" w:lineRule="atLeast"/>
              <w:jc w:val="center"/>
              <w:rPr>
                <w:b/>
                <w:bCs/>
                <w:kern w:val="2"/>
                <w:sz w:val="20"/>
                <w:szCs w:val="20"/>
                <w:lang w:eastAsia="ar-SA"/>
              </w:rPr>
            </w:pPr>
            <w:r>
              <w:rPr>
                <w:b/>
                <w:bCs/>
                <w:sz w:val="20"/>
                <w:szCs w:val="20"/>
              </w:rPr>
              <w:t>9</w:t>
            </w:r>
          </w:p>
        </w:tc>
        <w:tc>
          <w:tcPr>
            <w:tcW w:w="1070" w:type="dxa"/>
            <w:tcBorders>
              <w:top w:val="nil"/>
              <w:left w:val="single" w:sz="4" w:space="0" w:color="000000"/>
              <w:bottom w:val="single" w:sz="4" w:space="0" w:color="000000"/>
              <w:right w:val="single" w:sz="4" w:space="0" w:color="000000"/>
            </w:tcBorders>
            <w:hideMark/>
          </w:tcPr>
          <w:p w:rsidR="00EB41A5" w:rsidRDefault="00EB41A5">
            <w:pPr>
              <w:suppressAutoHyphens/>
              <w:spacing w:line="100" w:lineRule="atLeast"/>
              <w:jc w:val="center"/>
              <w:rPr>
                <w:kern w:val="2"/>
                <w:lang w:eastAsia="ar-SA"/>
              </w:rPr>
            </w:pPr>
            <w:r>
              <w:rPr>
                <w:b/>
                <w:bCs/>
                <w:sz w:val="20"/>
                <w:szCs w:val="20"/>
              </w:rPr>
              <w:t>10</w:t>
            </w:r>
          </w:p>
        </w:tc>
      </w:tr>
      <w:tr w:rsidR="00EB41A5" w:rsidTr="00E46A1A">
        <w:tc>
          <w:tcPr>
            <w:tcW w:w="498" w:type="dxa"/>
            <w:tcBorders>
              <w:top w:val="nil"/>
              <w:left w:val="single" w:sz="4" w:space="0" w:color="000000"/>
              <w:bottom w:val="single" w:sz="4" w:space="0" w:color="000000"/>
              <w:right w:val="nil"/>
            </w:tcBorders>
            <w:hideMark/>
          </w:tcPr>
          <w:p w:rsidR="00EB41A5" w:rsidRDefault="00EB41A5">
            <w:pPr>
              <w:suppressAutoHyphens/>
              <w:spacing w:line="100" w:lineRule="atLeast"/>
              <w:jc w:val="center"/>
              <w:rPr>
                <w:kern w:val="2"/>
                <w:sz w:val="20"/>
                <w:szCs w:val="20"/>
                <w:lang w:eastAsia="ar-SA"/>
              </w:rPr>
            </w:pPr>
            <w:r>
              <w:rPr>
                <w:sz w:val="20"/>
                <w:szCs w:val="20"/>
              </w:rPr>
              <w:t>1</w:t>
            </w:r>
          </w:p>
        </w:tc>
        <w:tc>
          <w:tcPr>
            <w:tcW w:w="4177" w:type="dxa"/>
            <w:tcBorders>
              <w:top w:val="nil"/>
              <w:left w:val="single" w:sz="4" w:space="0" w:color="000000"/>
              <w:bottom w:val="single" w:sz="4" w:space="0" w:color="000000"/>
              <w:right w:val="nil"/>
            </w:tcBorders>
            <w:hideMark/>
          </w:tcPr>
          <w:p w:rsidR="00EB41A5" w:rsidRDefault="00EB41A5">
            <w:pPr>
              <w:rPr>
                <w:kern w:val="2"/>
                <w:sz w:val="20"/>
                <w:szCs w:val="20"/>
                <w:lang w:eastAsia="ar-SA"/>
              </w:rPr>
            </w:pPr>
            <w:r>
              <w:rPr>
                <w:sz w:val="20"/>
                <w:szCs w:val="20"/>
              </w:rPr>
              <w:t>Papier  krepowany do sterylizacji, niebieski</w:t>
            </w:r>
          </w:p>
          <w:p w:rsidR="00EB41A5" w:rsidRDefault="00EB41A5">
            <w:pPr>
              <w:suppressAutoHyphens/>
              <w:spacing w:line="100" w:lineRule="atLeast"/>
              <w:rPr>
                <w:kern w:val="2"/>
                <w:sz w:val="20"/>
                <w:szCs w:val="20"/>
                <w:lang w:eastAsia="ar-SA"/>
              </w:rPr>
            </w:pPr>
            <w:r>
              <w:rPr>
                <w:sz w:val="20"/>
                <w:szCs w:val="20"/>
              </w:rPr>
              <w:t>wymiary: 120 x 120 cm, 1 op. / 100 szt.</w:t>
            </w:r>
          </w:p>
        </w:tc>
        <w:tc>
          <w:tcPr>
            <w:tcW w:w="708" w:type="dxa"/>
            <w:tcBorders>
              <w:top w:val="nil"/>
              <w:left w:val="single" w:sz="4" w:space="0" w:color="000000"/>
              <w:bottom w:val="single" w:sz="4" w:space="0" w:color="000000"/>
              <w:right w:val="nil"/>
            </w:tcBorders>
            <w:hideMark/>
          </w:tcPr>
          <w:p w:rsidR="00EB41A5" w:rsidRDefault="00EB41A5">
            <w:pPr>
              <w:suppressAutoHyphens/>
              <w:spacing w:line="100" w:lineRule="atLeast"/>
              <w:jc w:val="center"/>
              <w:rPr>
                <w:kern w:val="2"/>
                <w:sz w:val="20"/>
                <w:szCs w:val="20"/>
                <w:lang w:eastAsia="ar-SA"/>
              </w:rPr>
            </w:pPr>
            <w:r>
              <w:rPr>
                <w:sz w:val="20"/>
                <w:szCs w:val="20"/>
              </w:rPr>
              <w:t>op.</w:t>
            </w:r>
          </w:p>
        </w:tc>
        <w:tc>
          <w:tcPr>
            <w:tcW w:w="572" w:type="dxa"/>
            <w:tcBorders>
              <w:top w:val="nil"/>
              <w:left w:val="single" w:sz="4" w:space="0" w:color="000000"/>
              <w:bottom w:val="single" w:sz="4" w:space="0" w:color="000000"/>
              <w:right w:val="nil"/>
            </w:tcBorders>
            <w:hideMark/>
          </w:tcPr>
          <w:p w:rsidR="00EB41A5" w:rsidRDefault="00EB41A5">
            <w:pPr>
              <w:suppressAutoHyphens/>
              <w:spacing w:line="100" w:lineRule="atLeast"/>
              <w:jc w:val="center"/>
              <w:rPr>
                <w:kern w:val="2"/>
                <w:sz w:val="20"/>
                <w:szCs w:val="20"/>
                <w:lang w:eastAsia="ar-SA"/>
              </w:rPr>
            </w:pPr>
            <w:r>
              <w:rPr>
                <w:sz w:val="20"/>
                <w:szCs w:val="20"/>
              </w:rPr>
              <w:t>6</w:t>
            </w:r>
          </w:p>
        </w:tc>
        <w:tc>
          <w:tcPr>
            <w:tcW w:w="1290" w:type="dxa"/>
            <w:tcBorders>
              <w:top w:val="nil"/>
              <w:left w:val="single" w:sz="4" w:space="0" w:color="000000"/>
              <w:bottom w:val="single" w:sz="4" w:space="0" w:color="000000"/>
              <w:right w:val="nil"/>
            </w:tcBorders>
            <w:hideMark/>
          </w:tcPr>
          <w:p w:rsidR="00EB41A5" w:rsidRDefault="00EB41A5">
            <w:pPr>
              <w:suppressAutoHyphens/>
              <w:snapToGrid w:val="0"/>
              <w:spacing w:line="100" w:lineRule="atLeast"/>
              <w:jc w:val="right"/>
              <w:rPr>
                <w:kern w:val="2"/>
                <w:sz w:val="20"/>
                <w:szCs w:val="20"/>
                <w:lang w:eastAsia="ar-SA"/>
              </w:rPr>
            </w:pPr>
          </w:p>
        </w:tc>
        <w:tc>
          <w:tcPr>
            <w:tcW w:w="1295" w:type="dxa"/>
            <w:tcBorders>
              <w:top w:val="nil"/>
              <w:left w:val="single" w:sz="4" w:space="0" w:color="000000"/>
              <w:bottom w:val="single" w:sz="4" w:space="0" w:color="000000"/>
              <w:right w:val="nil"/>
            </w:tcBorders>
            <w:hideMark/>
          </w:tcPr>
          <w:p w:rsidR="00EB41A5" w:rsidRDefault="00EB41A5">
            <w:pPr>
              <w:suppressAutoHyphens/>
              <w:snapToGrid w:val="0"/>
              <w:spacing w:line="100" w:lineRule="atLeast"/>
              <w:rPr>
                <w:kern w:val="2"/>
                <w:sz w:val="20"/>
                <w:szCs w:val="20"/>
                <w:lang w:eastAsia="ar-SA"/>
              </w:rPr>
            </w:pPr>
          </w:p>
        </w:tc>
        <w:tc>
          <w:tcPr>
            <w:tcW w:w="1093" w:type="dxa"/>
            <w:tcBorders>
              <w:top w:val="nil"/>
              <w:left w:val="single" w:sz="4" w:space="0" w:color="000000"/>
              <w:bottom w:val="single" w:sz="4" w:space="0" w:color="000000"/>
              <w:right w:val="nil"/>
            </w:tcBorders>
            <w:hideMark/>
          </w:tcPr>
          <w:p w:rsidR="00EB41A5" w:rsidRDefault="00EB41A5">
            <w:pPr>
              <w:suppressAutoHyphens/>
              <w:spacing w:line="100" w:lineRule="atLeast"/>
              <w:jc w:val="center"/>
              <w:rPr>
                <w:kern w:val="2"/>
                <w:sz w:val="20"/>
                <w:szCs w:val="20"/>
                <w:lang w:eastAsia="ar-SA"/>
              </w:rPr>
            </w:pPr>
          </w:p>
        </w:tc>
        <w:tc>
          <w:tcPr>
            <w:tcW w:w="852" w:type="dxa"/>
            <w:tcBorders>
              <w:top w:val="nil"/>
              <w:left w:val="single" w:sz="4" w:space="0" w:color="000000"/>
              <w:bottom w:val="single" w:sz="4" w:space="0" w:color="000000"/>
              <w:right w:val="nil"/>
            </w:tcBorders>
            <w:hideMark/>
          </w:tcPr>
          <w:p w:rsidR="00EB41A5" w:rsidRDefault="00EB41A5">
            <w:pPr>
              <w:suppressAutoHyphens/>
              <w:snapToGrid w:val="0"/>
              <w:spacing w:line="100" w:lineRule="atLeast"/>
              <w:jc w:val="center"/>
              <w:rPr>
                <w:kern w:val="2"/>
                <w:sz w:val="20"/>
                <w:szCs w:val="20"/>
                <w:lang w:eastAsia="ar-SA"/>
              </w:rPr>
            </w:pPr>
          </w:p>
        </w:tc>
        <w:tc>
          <w:tcPr>
            <w:tcW w:w="1995" w:type="dxa"/>
            <w:tcBorders>
              <w:top w:val="nil"/>
              <w:left w:val="single" w:sz="4" w:space="0" w:color="000000"/>
              <w:bottom w:val="single" w:sz="4" w:space="0" w:color="000000"/>
              <w:right w:val="nil"/>
            </w:tcBorders>
            <w:hideMark/>
          </w:tcPr>
          <w:p w:rsidR="00EB41A5" w:rsidRDefault="00EB41A5">
            <w:pPr>
              <w:tabs>
                <w:tab w:val="left" w:pos="12090"/>
              </w:tabs>
              <w:suppressAutoHyphens/>
              <w:snapToGrid w:val="0"/>
              <w:spacing w:line="100" w:lineRule="atLeast"/>
              <w:ind w:left="15" w:right="780"/>
              <w:rPr>
                <w:kern w:val="2"/>
                <w:sz w:val="20"/>
                <w:szCs w:val="20"/>
                <w:lang w:eastAsia="ar-SA"/>
              </w:rPr>
            </w:pPr>
          </w:p>
        </w:tc>
        <w:tc>
          <w:tcPr>
            <w:tcW w:w="1070" w:type="dxa"/>
            <w:tcBorders>
              <w:top w:val="nil"/>
              <w:left w:val="single" w:sz="4" w:space="0" w:color="000000"/>
              <w:bottom w:val="single" w:sz="4" w:space="0" w:color="000000"/>
              <w:right w:val="single" w:sz="4" w:space="0" w:color="000000"/>
            </w:tcBorders>
          </w:tcPr>
          <w:p w:rsidR="00EB41A5" w:rsidRDefault="00EB41A5">
            <w:pPr>
              <w:suppressAutoHyphens/>
              <w:snapToGrid w:val="0"/>
              <w:spacing w:line="100" w:lineRule="atLeast"/>
              <w:ind w:left="5" w:right="1730"/>
              <w:jc w:val="center"/>
              <w:rPr>
                <w:kern w:val="2"/>
                <w:sz w:val="20"/>
                <w:szCs w:val="20"/>
                <w:lang w:eastAsia="ar-SA"/>
              </w:rPr>
            </w:pPr>
          </w:p>
        </w:tc>
      </w:tr>
      <w:tr w:rsidR="00EB41A5" w:rsidTr="00E46A1A">
        <w:tc>
          <w:tcPr>
            <w:tcW w:w="498" w:type="dxa"/>
            <w:tcBorders>
              <w:top w:val="nil"/>
              <w:left w:val="single" w:sz="4" w:space="0" w:color="000000"/>
              <w:bottom w:val="single" w:sz="4" w:space="0" w:color="000000"/>
              <w:right w:val="nil"/>
            </w:tcBorders>
            <w:hideMark/>
          </w:tcPr>
          <w:p w:rsidR="00EB41A5" w:rsidRDefault="00EB41A5">
            <w:pPr>
              <w:suppressAutoHyphens/>
              <w:spacing w:line="100" w:lineRule="atLeast"/>
              <w:jc w:val="center"/>
              <w:rPr>
                <w:kern w:val="2"/>
                <w:sz w:val="20"/>
                <w:szCs w:val="20"/>
                <w:lang w:eastAsia="ar-SA"/>
              </w:rPr>
            </w:pPr>
            <w:r>
              <w:rPr>
                <w:sz w:val="20"/>
                <w:szCs w:val="20"/>
              </w:rPr>
              <w:t>2</w:t>
            </w:r>
          </w:p>
        </w:tc>
        <w:tc>
          <w:tcPr>
            <w:tcW w:w="4177" w:type="dxa"/>
            <w:tcBorders>
              <w:top w:val="nil"/>
              <w:left w:val="single" w:sz="4" w:space="0" w:color="000000"/>
              <w:bottom w:val="single" w:sz="4" w:space="0" w:color="000000"/>
              <w:right w:val="nil"/>
            </w:tcBorders>
            <w:hideMark/>
          </w:tcPr>
          <w:p w:rsidR="00EB41A5" w:rsidRDefault="00EB41A5">
            <w:pPr>
              <w:suppressAutoHyphens/>
              <w:spacing w:line="100" w:lineRule="atLeast"/>
              <w:rPr>
                <w:kern w:val="2"/>
                <w:sz w:val="20"/>
                <w:szCs w:val="20"/>
                <w:lang w:eastAsia="ar-SA"/>
              </w:rPr>
            </w:pPr>
            <w:r>
              <w:rPr>
                <w:sz w:val="20"/>
                <w:szCs w:val="20"/>
              </w:rPr>
              <w:t xml:space="preserve">Papier  krepowany do sterylizacji, niebieski wymiary: 90 x 90 cm, 1 op. / 250 szt.    </w:t>
            </w:r>
          </w:p>
        </w:tc>
        <w:tc>
          <w:tcPr>
            <w:tcW w:w="708" w:type="dxa"/>
            <w:tcBorders>
              <w:top w:val="nil"/>
              <w:left w:val="single" w:sz="4" w:space="0" w:color="000000"/>
              <w:bottom w:val="single" w:sz="4" w:space="0" w:color="000000"/>
              <w:right w:val="nil"/>
            </w:tcBorders>
            <w:hideMark/>
          </w:tcPr>
          <w:p w:rsidR="00EB41A5" w:rsidRDefault="00EB41A5">
            <w:pPr>
              <w:suppressAutoHyphens/>
              <w:spacing w:line="100" w:lineRule="atLeast"/>
              <w:jc w:val="center"/>
              <w:rPr>
                <w:kern w:val="2"/>
                <w:sz w:val="20"/>
                <w:szCs w:val="20"/>
                <w:lang w:eastAsia="ar-SA"/>
              </w:rPr>
            </w:pPr>
            <w:r>
              <w:rPr>
                <w:sz w:val="20"/>
                <w:szCs w:val="20"/>
              </w:rPr>
              <w:t>op.</w:t>
            </w:r>
          </w:p>
        </w:tc>
        <w:tc>
          <w:tcPr>
            <w:tcW w:w="572" w:type="dxa"/>
            <w:tcBorders>
              <w:top w:val="nil"/>
              <w:left w:val="single" w:sz="4" w:space="0" w:color="000000"/>
              <w:bottom w:val="single" w:sz="4" w:space="0" w:color="000000"/>
              <w:right w:val="nil"/>
            </w:tcBorders>
            <w:hideMark/>
          </w:tcPr>
          <w:p w:rsidR="00EB41A5" w:rsidRDefault="00EB41A5">
            <w:pPr>
              <w:suppressAutoHyphens/>
              <w:spacing w:line="100" w:lineRule="atLeast"/>
              <w:jc w:val="center"/>
              <w:rPr>
                <w:kern w:val="2"/>
                <w:sz w:val="20"/>
                <w:szCs w:val="20"/>
                <w:lang w:eastAsia="ar-SA"/>
              </w:rPr>
            </w:pPr>
            <w:r>
              <w:rPr>
                <w:sz w:val="20"/>
                <w:szCs w:val="20"/>
              </w:rPr>
              <w:t>15</w:t>
            </w:r>
          </w:p>
        </w:tc>
        <w:tc>
          <w:tcPr>
            <w:tcW w:w="1290" w:type="dxa"/>
            <w:tcBorders>
              <w:top w:val="nil"/>
              <w:left w:val="single" w:sz="4" w:space="0" w:color="000000"/>
              <w:bottom w:val="single" w:sz="4" w:space="0" w:color="000000"/>
              <w:right w:val="nil"/>
            </w:tcBorders>
            <w:hideMark/>
          </w:tcPr>
          <w:p w:rsidR="00EB41A5" w:rsidRDefault="00EB41A5">
            <w:pPr>
              <w:suppressAutoHyphens/>
              <w:snapToGrid w:val="0"/>
              <w:spacing w:line="100" w:lineRule="atLeast"/>
              <w:jc w:val="right"/>
              <w:rPr>
                <w:kern w:val="2"/>
                <w:sz w:val="20"/>
                <w:szCs w:val="20"/>
                <w:lang w:eastAsia="ar-SA"/>
              </w:rPr>
            </w:pPr>
          </w:p>
        </w:tc>
        <w:tc>
          <w:tcPr>
            <w:tcW w:w="1295" w:type="dxa"/>
            <w:tcBorders>
              <w:top w:val="nil"/>
              <w:left w:val="single" w:sz="4" w:space="0" w:color="000000"/>
              <w:bottom w:val="single" w:sz="4" w:space="0" w:color="000000"/>
              <w:right w:val="nil"/>
            </w:tcBorders>
            <w:hideMark/>
          </w:tcPr>
          <w:p w:rsidR="00EB41A5" w:rsidRDefault="00EB41A5">
            <w:pPr>
              <w:suppressAutoHyphens/>
              <w:snapToGrid w:val="0"/>
              <w:spacing w:line="100" w:lineRule="atLeast"/>
              <w:rPr>
                <w:kern w:val="2"/>
                <w:sz w:val="20"/>
                <w:szCs w:val="20"/>
                <w:lang w:eastAsia="ar-SA"/>
              </w:rPr>
            </w:pPr>
          </w:p>
        </w:tc>
        <w:tc>
          <w:tcPr>
            <w:tcW w:w="1093" w:type="dxa"/>
            <w:tcBorders>
              <w:top w:val="nil"/>
              <w:left w:val="single" w:sz="4" w:space="0" w:color="000000"/>
              <w:bottom w:val="single" w:sz="4" w:space="0" w:color="000000"/>
              <w:right w:val="nil"/>
            </w:tcBorders>
            <w:hideMark/>
          </w:tcPr>
          <w:p w:rsidR="00EB41A5" w:rsidRDefault="00EB41A5">
            <w:pPr>
              <w:suppressAutoHyphens/>
              <w:snapToGrid w:val="0"/>
              <w:spacing w:line="100" w:lineRule="atLeast"/>
              <w:jc w:val="center"/>
              <w:rPr>
                <w:kern w:val="2"/>
                <w:sz w:val="20"/>
                <w:szCs w:val="20"/>
                <w:lang w:eastAsia="ar-SA"/>
              </w:rPr>
            </w:pPr>
          </w:p>
        </w:tc>
        <w:tc>
          <w:tcPr>
            <w:tcW w:w="852" w:type="dxa"/>
            <w:tcBorders>
              <w:top w:val="nil"/>
              <w:left w:val="single" w:sz="4" w:space="0" w:color="000000"/>
              <w:bottom w:val="single" w:sz="4" w:space="0" w:color="000000"/>
              <w:right w:val="nil"/>
            </w:tcBorders>
            <w:hideMark/>
          </w:tcPr>
          <w:p w:rsidR="00EB41A5" w:rsidRDefault="00EB41A5">
            <w:pPr>
              <w:suppressAutoHyphens/>
              <w:snapToGrid w:val="0"/>
              <w:spacing w:line="100" w:lineRule="atLeast"/>
              <w:jc w:val="center"/>
              <w:rPr>
                <w:kern w:val="2"/>
                <w:sz w:val="20"/>
                <w:szCs w:val="20"/>
                <w:lang w:eastAsia="ar-SA"/>
              </w:rPr>
            </w:pPr>
          </w:p>
        </w:tc>
        <w:tc>
          <w:tcPr>
            <w:tcW w:w="1995" w:type="dxa"/>
            <w:tcBorders>
              <w:top w:val="nil"/>
              <w:left w:val="single" w:sz="4" w:space="0" w:color="000000"/>
              <w:bottom w:val="single" w:sz="4" w:space="0" w:color="000000"/>
              <w:right w:val="nil"/>
            </w:tcBorders>
            <w:hideMark/>
          </w:tcPr>
          <w:p w:rsidR="00EB41A5" w:rsidRDefault="00EB41A5">
            <w:pPr>
              <w:suppressAutoHyphens/>
              <w:snapToGrid w:val="0"/>
              <w:spacing w:line="100" w:lineRule="atLeast"/>
              <w:rPr>
                <w:kern w:val="2"/>
                <w:sz w:val="20"/>
                <w:szCs w:val="20"/>
                <w:lang w:eastAsia="ar-SA"/>
              </w:rPr>
            </w:pPr>
          </w:p>
        </w:tc>
        <w:tc>
          <w:tcPr>
            <w:tcW w:w="1070" w:type="dxa"/>
            <w:tcBorders>
              <w:top w:val="nil"/>
              <w:left w:val="single" w:sz="4" w:space="0" w:color="000000"/>
              <w:bottom w:val="single" w:sz="4" w:space="0" w:color="000000"/>
              <w:right w:val="single" w:sz="4" w:space="0" w:color="000000"/>
            </w:tcBorders>
          </w:tcPr>
          <w:p w:rsidR="00EB41A5" w:rsidRDefault="00EB41A5">
            <w:pPr>
              <w:suppressAutoHyphens/>
              <w:snapToGrid w:val="0"/>
              <w:spacing w:line="100" w:lineRule="atLeast"/>
              <w:ind w:left="5" w:right="1730"/>
              <w:jc w:val="center"/>
              <w:rPr>
                <w:kern w:val="2"/>
                <w:sz w:val="20"/>
                <w:szCs w:val="20"/>
                <w:lang w:eastAsia="ar-SA"/>
              </w:rPr>
            </w:pPr>
          </w:p>
        </w:tc>
      </w:tr>
      <w:tr w:rsidR="00EB41A5" w:rsidTr="00E46A1A">
        <w:tc>
          <w:tcPr>
            <w:tcW w:w="498" w:type="dxa"/>
            <w:tcBorders>
              <w:top w:val="nil"/>
              <w:left w:val="single" w:sz="4" w:space="0" w:color="000000"/>
              <w:bottom w:val="single" w:sz="4" w:space="0" w:color="000000"/>
              <w:right w:val="nil"/>
            </w:tcBorders>
            <w:hideMark/>
          </w:tcPr>
          <w:p w:rsidR="00EB41A5" w:rsidRDefault="00EB41A5">
            <w:pPr>
              <w:suppressAutoHyphens/>
              <w:spacing w:line="100" w:lineRule="atLeast"/>
              <w:jc w:val="center"/>
              <w:rPr>
                <w:kern w:val="2"/>
                <w:sz w:val="20"/>
                <w:szCs w:val="20"/>
                <w:lang w:eastAsia="ar-SA"/>
              </w:rPr>
            </w:pPr>
            <w:r>
              <w:rPr>
                <w:sz w:val="20"/>
                <w:szCs w:val="20"/>
              </w:rPr>
              <w:t>3</w:t>
            </w:r>
          </w:p>
        </w:tc>
        <w:tc>
          <w:tcPr>
            <w:tcW w:w="4177" w:type="dxa"/>
            <w:tcBorders>
              <w:top w:val="nil"/>
              <w:left w:val="single" w:sz="4" w:space="0" w:color="000000"/>
              <w:bottom w:val="single" w:sz="4" w:space="0" w:color="000000"/>
              <w:right w:val="nil"/>
            </w:tcBorders>
            <w:hideMark/>
          </w:tcPr>
          <w:p w:rsidR="00EB41A5" w:rsidRDefault="00EB41A5">
            <w:pPr>
              <w:suppressAutoHyphens/>
              <w:spacing w:line="100" w:lineRule="atLeast"/>
              <w:rPr>
                <w:kern w:val="2"/>
                <w:sz w:val="20"/>
                <w:szCs w:val="20"/>
                <w:lang w:eastAsia="ar-SA"/>
              </w:rPr>
            </w:pPr>
            <w:r>
              <w:rPr>
                <w:sz w:val="20"/>
                <w:szCs w:val="20"/>
              </w:rPr>
              <w:t>Papier  krepowany do sterylizacji niebieski wymiary: 100 x 100 cm, 1 op. / 250 szt.</w:t>
            </w:r>
          </w:p>
        </w:tc>
        <w:tc>
          <w:tcPr>
            <w:tcW w:w="708" w:type="dxa"/>
            <w:tcBorders>
              <w:top w:val="nil"/>
              <w:left w:val="single" w:sz="4" w:space="0" w:color="000000"/>
              <w:bottom w:val="single" w:sz="4" w:space="0" w:color="000000"/>
              <w:right w:val="nil"/>
            </w:tcBorders>
            <w:hideMark/>
          </w:tcPr>
          <w:p w:rsidR="00EB41A5" w:rsidRDefault="00EB41A5">
            <w:pPr>
              <w:suppressAutoHyphens/>
              <w:spacing w:line="100" w:lineRule="atLeast"/>
              <w:jc w:val="center"/>
              <w:rPr>
                <w:kern w:val="2"/>
                <w:sz w:val="20"/>
                <w:szCs w:val="20"/>
                <w:lang w:eastAsia="ar-SA"/>
              </w:rPr>
            </w:pPr>
            <w:r>
              <w:rPr>
                <w:sz w:val="20"/>
                <w:szCs w:val="20"/>
              </w:rPr>
              <w:t>op.</w:t>
            </w:r>
          </w:p>
        </w:tc>
        <w:tc>
          <w:tcPr>
            <w:tcW w:w="572" w:type="dxa"/>
            <w:tcBorders>
              <w:top w:val="nil"/>
              <w:left w:val="single" w:sz="4" w:space="0" w:color="000000"/>
              <w:bottom w:val="single" w:sz="4" w:space="0" w:color="000000"/>
              <w:right w:val="nil"/>
            </w:tcBorders>
            <w:hideMark/>
          </w:tcPr>
          <w:p w:rsidR="00EB41A5" w:rsidRDefault="00EB41A5">
            <w:pPr>
              <w:suppressAutoHyphens/>
              <w:spacing w:line="100" w:lineRule="atLeast"/>
              <w:jc w:val="center"/>
              <w:rPr>
                <w:kern w:val="2"/>
                <w:sz w:val="20"/>
                <w:szCs w:val="20"/>
                <w:lang w:eastAsia="ar-SA"/>
              </w:rPr>
            </w:pPr>
            <w:r>
              <w:rPr>
                <w:sz w:val="20"/>
                <w:szCs w:val="20"/>
              </w:rPr>
              <w:t>7</w:t>
            </w:r>
          </w:p>
        </w:tc>
        <w:tc>
          <w:tcPr>
            <w:tcW w:w="1290" w:type="dxa"/>
            <w:tcBorders>
              <w:top w:val="nil"/>
              <w:left w:val="single" w:sz="4" w:space="0" w:color="000000"/>
              <w:bottom w:val="single" w:sz="4" w:space="0" w:color="000000"/>
              <w:right w:val="nil"/>
            </w:tcBorders>
            <w:vAlign w:val="bottom"/>
            <w:hideMark/>
          </w:tcPr>
          <w:p w:rsidR="00EB41A5" w:rsidRDefault="00EB41A5">
            <w:pPr>
              <w:suppressAutoHyphens/>
              <w:snapToGrid w:val="0"/>
              <w:spacing w:line="100" w:lineRule="atLeast"/>
              <w:jc w:val="right"/>
              <w:rPr>
                <w:kern w:val="2"/>
                <w:sz w:val="20"/>
                <w:szCs w:val="20"/>
                <w:lang w:eastAsia="ar-SA"/>
              </w:rPr>
            </w:pPr>
          </w:p>
        </w:tc>
        <w:tc>
          <w:tcPr>
            <w:tcW w:w="1295" w:type="dxa"/>
            <w:tcBorders>
              <w:top w:val="nil"/>
              <w:left w:val="single" w:sz="4" w:space="0" w:color="000000"/>
              <w:bottom w:val="single" w:sz="4" w:space="0" w:color="000000"/>
              <w:right w:val="nil"/>
            </w:tcBorders>
            <w:hideMark/>
          </w:tcPr>
          <w:p w:rsidR="00EB41A5" w:rsidRDefault="00EB41A5">
            <w:pPr>
              <w:suppressAutoHyphens/>
              <w:snapToGrid w:val="0"/>
              <w:spacing w:line="100" w:lineRule="atLeast"/>
              <w:rPr>
                <w:kern w:val="2"/>
                <w:sz w:val="20"/>
                <w:szCs w:val="20"/>
                <w:lang w:eastAsia="ar-SA"/>
              </w:rPr>
            </w:pPr>
          </w:p>
        </w:tc>
        <w:tc>
          <w:tcPr>
            <w:tcW w:w="1093" w:type="dxa"/>
            <w:tcBorders>
              <w:top w:val="nil"/>
              <w:left w:val="single" w:sz="4" w:space="0" w:color="000000"/>
              <w:bottom w:val="single" w:sz="4" w:space="0" w:color="000000"/>
              <w:right w:val="nil"/>
            </w:tcBorders>
            <w:hideMark/>
          </w:tcPr>
          <w:p w:rsidR="00EB41A5" w:rsidRDefault="00EB41A5">
            <w:pPr>
              <w:suppressAutoHyphens/>
              <w:snapToGrid w:val="0"/>
              <w:spacing w:line="100" w:lineRule="atLeast"/>
              <w:jc w:val="center"/>
              <w:rPr>
                <w:kern w:val="2"/>
                <w:sz w:val="20"/>
                <w:szCs w:val="20"/>
                <w:lang w:eastAsia="ar-SA"/>
              </w:rPr>
            </w:pPr>
          </w:p>
        </w:tc>
        <w:tc>
          <w:tcPr>
            <w:tcW w:w="852" w:type="dxa"/>
            <w:tcBorders>
              <w:top w:val="nil"/>
              <w:left w:val="single" w:sz="4" w:space="0" w:color="000000"/>
              <w:bottom w:val="single" w:sz="4" w:space="0" w:color="000000"/>
              <w:right w:val="nil"/>
            </w:tcBorders>
            <w:hideMark/>
          </w:tcPr>
          <w:p w:rsidR="00EB41A5" w:rsidRDefault="00EB41A5">
            <w:pPr>
              <w:suppressAutoHyphens/>
              <w:snapToGrid w:val="0"/>
              <w:spacing w:line="100" w:lineRule="atLeast"/>
              <w:jc w:val="center"/>
              <w:rPr>
                <w:kern w:val="2"/>
                <w:sz w:val="20"/>
                <w:szCs w:val="20"/>
                <w:lang w:eastAsia="ar-SA"/>
              </w:rPr>
            </w:pPr>
          </w:p>
        </w:tc>
        <w:tc>
          <w:tcPr>
            <w:tcW w:w="1995" w:type="dxa"/>
            <w:tcBorders>
              <w:top w:val="nil"/>
              <w:left w:val="single" w:sz="4" w:space="0" w:color="000000"/>
              <w:bottom w:val="single" w:sz="4" w:space="0" w:color="000000"/>
              <w:right w:val="nil"/>
            </w:tcBorders>
            <w:hideMark/>
          </w:tcPr>
          <w:p w:rsidR="00EB41A5" w:rsidRDefault="00EB41A5">
            <w:pPr>
              <w:suppressAutoHyphens/>
              <w:snapToGrid w:val="0"/>
              <w:spacing w:line="100" w:lineRule="atLeast"/>
              <w:rPr>
                <w:kern w:val="2"/>
                <w:sz w:val="20"/>
                <w:szCs w:val="20"/>
                <w:lang w:eastAsia="ar-SA"/>
              </w:rPr>
            </w:pPr>
          </w:p>
        </w:tc>
        <w:tc>
          <w:tcPr>
            <w:tcW w:w="1070" w:type="dxa"/>
            <w:tcBorders>
              <w:top w:val="nil"/>
              <w:left w:val="single" w:sz="4" w:space="0" w:color="000000"/>
              <w:bottom w:val="single" w:sz="4" w:space="0" w:color="000000"/>
              <w:right w:val="single" w:sz="4" w:space="0" w:color="000000"/>
            </w:tcBorders>
          </w:tcPr>
          <w:p w:rsidR="00EB41A5" w:rsidRDefault="00EB41A5">
            <w:pPr>
              <w:suppressAutoHyphens/>
              <w:snapToGrid w:val="0"/>
              <w:spacing w:line="100" w:lineRule="atLeast"/>
              <w:rPr>
                <w:kern w:val="2"/>
                <w:sz w:val="20"/>
                <w:szCs w:val="20"/>
                <w:lang w:eastAsia="ar-SA"/>
              </w:rPr>
            </w:pPr>
          </w:p>
        </w:tc>
      </w:tr>
      <w:tr w:rsidR="00EB41A5" w:rsidTr="00E46A1A">
        <w:tc>
          <w:tcPr>
            <w:tcW w:w="498" w:type="dxa"/>
            <w:tcBorders>
              <w:top w:val="nil"/>
              <w:left w:val="single" w:sz="4" w:space="0" w:color="000000"/>
              <w:bottom w:val="single" w:sz="4" w:space="0" w:color="000000"/>
              <w:right w:val="nil"/>
            </w:tcBorders>
            <w:hideMark/>
          </w:tcPr>
          <w:p w:rsidR="00EB41A5" w:rsidRDefault="00EB41A5">
            <w:pPr>
              <w:suppressAutoHyphens/>
              <w:spacing w:line="100" w:lineRule="atLeast"/>
              <w:jc w:val="center"/>
              <w:rPr>
                <w:kern w:val="2"/>
                <w:sz w:val="20"/>
                <w:szCs w:val="20"/>
                <w:lang w:eastAsia="ar-SA"/>
              </w:rPr>
            </w:pPr>
            <w:r>
              <w:rPr>
                <w:sz w:val="20"/>
                <w:szCs w:val="20"/>
              </w:rPr>
              <w:t>4</w:t>
            </w:r>
          </w:p>
        </w:tc>
        <w:tc>
          <w:tcPr>
            <w:tcW w:w="4177" w:type="dxa"/>
            <w:tcBorders>
              <w:top w:val="nil"/>
              <w:left w:val="single" w:sz="4" w:space="0" w:color="000000"/>
              <w:bottom w:val="single" w:sz="4" w:space="0" w:color="000000"/>
              <w:right w:val="nil"/>
            </w:tcBorders>
            <w:hideMark/>
          </w:tcPr>
          <w:p w:rsidR="00EB41A5" w:rsidRDefault="00EB41A5">
            <w:pPr>
              <w:suppressAutoHyphens/>
              <w:spacing w:line="100" w:lineRule="atLeast"/>
              <w:rPr>
                <w:kern w:val="2"/>
                <w:sz w:val="20"/>
                <w:szCs w:val="20"/>
                <w:lang w:eastAsia="ar-SA"/>
              </w:rPr>
            </w:pPr>
            <w:r>
              <w:rPr>
                <w:sz w:val="20"/>
                <w:szCs w:val="20"/>
              </w:rPr>
              <w:t>Papier  krepowany do sterylizacji niebieski wymiary: 60 x 60 cm, 1 op. / 500 szt.</w:t>
            </w:r>
          </w:p>
        </w:tc>
        <w:tc>
          <w:tcPr>
            <w:tcW w:w="708" w:type="dxa"/>
            <w:tcBorders>
              <w:top w:val="nil"/>
              <w:left w:val="single" w:sz="4" w:space="0" w:color="000000"/>
              <w:bottom w:val="single" w:sz="4" w:space="0" w:color="000000"/>
              <w:right w:val="nil"/>
            </w:tcBorders>
            <w:hideMark/>
          </w:tcPr>
          <w:p w:rsidR="00EB41A5" w:rsidRDefault="00EB41A5">
            <w:pPr>
              <w:suppressAutoHyphens/>
              <w:spacing w:line="100" w:lineRule="atLeast"/>
              <w:jc w:val="center"/>
              <w:rPr>
                <w:kern w:val="2"/>
                <w:sz w:val="20"/>
                <w:szCs w:val="20"/>
                <w:lang w:eastAsia="ar-SA"/>
              </w:rPr>
            </w:pPr>
            <w:r>
              <w:rPr>
                <w:sz w:val="20"/>
                <w:szCs w:val="20"/>
              </w:rPr>
              <w:t>op.</w:t>
            </w:r>
          </w:p>
        </w:tc>
        <w:tc>
          <w:tcPr>
            <w:tcW w:w="572" w:type="dxa"/>
            <w:tcBorders>
              <w:top w:val="nil"/>
              <w:left w:val="single" w:sz="4" w:space="0" w:color="000000"/>
              <w:bottom w:val="single" w:sz="4" w:space="0" w:color="000000"/>
              <w:right w:val="nil"/>
            </w:tcBorders>
            <w:hideMark/>
          </w:tcPr>
          <w:p w:rsidR="00EB41A5" w:rsidRDefault="00EB41A5">
            <w:pPr>
              <w:suppressAutoHyphens/>
              <w:spacing w:line="100" w:lineRule="atLeast"/>
              <w:jc w:val="center"/>
              <w:rPr>
                <w:kern w:val="2"/>
                <w:sz w:val="20"/>
                <w:szCs w:val="20"/>
                <w:lang w:eastAsia="ar-SA"/>
              </w:rPr>
            </w:pPr>
            <w:r>
              <w:rPr>
                <w:sz w:val="20"/>
                <w:szCs w:val="20"/>
              </w:rPr>
              <w:t>3</w:t>
            </w:r>
          </w:p>
        </w:tc>
        <w:tc>
          <w:tcPr>
            <w:tcW w:w="1290" w:type="dxa"/>
            <w:tcBorders>
              <w:top w:val="nil"/>
              <w:left w:val="single" w:sz="4" w:space="0" w:color="000000"/>
              <w:bottom w:val="single" w:sz="4" w:space="0" w:color="000000"/>
              <w:right w:val="nil"/>
            </w:tcBorders>
            <w:vAlign w:val="bottom"/>
            <w:hideMark/>
          </w:tcPr>
          <w:p w:rsidR="00EB41A5" w:rsidRDefault="00EB41A5">
            <w:pPr>
              <w:suppressAutoHyphens/>
              <w:snapToGrid w:val="0"/>
              <w:spacing w:line="100" w:lineRule="atLeast"/>
              <w:jc w:val="right"/>
              <w:rPr>
                <w:kern w:val="2"/>
                <w:sz w:val="20"/>
                <w:szCs w:val="20"/>
                <w:lang w:eastAsia="ar-SA"/>
              </w:rPr>
            </w:pPr>
          </w:p>
        </w:tc>
        <w:tc>
          <w:tcPr>
            <w:tcW w:w="1295" w:type="dxa"/>
            <w:tcBorders>
              <w:top w:val="nil"/>
              <w:left w:val="single" w:sz="4" w:space="0" w:color="000000"/>
              <w:bottom w:val="single" w:sz="4" w:space="0" w:color="000000"/>
              <w:right w:val="nil"/>
            </w:tcBorders>
            <w:hideMark/>
          </w:tcPr>
          <w:p w:rsidR="00EB41A5" w:rsidRDefault="00EB41A5">
            <w:pPr>
              <w:suppressAutoHyphens/>
              <w:snapToGrid w:val="0"/>
              <w:spacing w:line="100" w:lineRule="atLeast"/>
              <w:rPr>
                <w:kern w:val="2"/>
                <w:sz w:val="20"/>
                <w:szCs w:val="20"/>
                <w:lang w:eastAsia="ar-SA"/>
              </w:rPr>
            </w:pPr>
          </w:p>
        </w:tc>
        <w:tc>
          <w:tcPr>
            <w:tcW w:w="1093" w:type="dxa"/>
            <w:tcBorders>
              <w:top w:val="nil"/>
              <w:left w:val="single" w:sz="4" w:space="0" w:color="000000"/>
              <w:bottom w:val="single" w:sz="4" w:space="0" w:color="000000"/>
              <w:right w:val="nil"/>
            </w:tcBorders>
            <w:hideMark/>
          </w:tcPr>
          <w:p w:rsidR="00EB41A5" w:rsidRDefault="00EB41A5">
            <w:pPr>
              <w:suppressAutoHyphens/>
              <w:snapToGrid w:val="0"/>
              <w:spacing w:line="100" w:lineRule="atLeast"/>
              <w:jc w:val="center"/>
              <w:rPr>
                <w:kern w:val="2"/>
                <w:sz w:val="20"/>
                <w:szCs w:val="20"/>
                <w:lang w:eastAsia="ar-SA"/>
              </w:rPr>
            </w:pPr>
          </w:p>
        </w:tc>
        <w:tc>
          <w:tcPr>
            <w:tcW w:w="852" w:type="dxa"/>
            <w:tcBorders>
              <w:top w:val="nil"/>
              <w:left w:val="single" w:sz="4" w:space="0" w:color="000000"/>
              <w:bottom w:val="single" w:sz="4" w:space="0" w:color="000000"/>
              <w:right w:val="nil"/>
            </w:tcBorders>
            <w:hideMark/>
          </w:tcPr>
          <w:p w:rsidR="00EB41A5" w:rsidRDefault="00EB41A5">
            <w:pPr>
              <w:suppressAutoHyphens/>
              <w:snapToGrid w:val="0"/>
              <w:spacing w:line="100" w:lineRule="atLeast"/>
              <w:jc w:val="center"/>
              <w:rPr>
                <w:kern w:val="2"/>
                <w:sz w:val="20"/>
                <w:szCs w:val="20"/>
                <w:lang w:eastAsia="ar-SA"/>
              </w:rPr>
            </w:pPr>
          </w:p>
        </w:tc>
        <w:tc>
          <w:tcPr>
            <w:tcW w:w="1995" w:type="dxa"/>
            <w:tcBorders>
              <w:top w:val="nil"/>
              <w:left w:val="single" w:sz="4" w:space="0" w:color="000000"/>
              <w:bottom w:val="single" w:sz="4" w:space="0" w:color="000000"/>
              <w:right w:val="nil"/>
            </w:tcBorders>
            <w:hideMark/>
          </w:tcPr>
          <w:p w:rsidR="00EB41A5" w:rsidRDefault="00EB41A5">
            <w:pPr>
              <w:suppressAutoHyphens/>
              <w:snapToGrid w:val="0"/>
              <w:spacing w:line="100" w:lineRule="atLeast"/>
              <w:rPr>
                <w:kern w:val="2"/>
                <w:sz w:val="20"/>
                <w:szCs w:val="20"/>
                <w:lang w:eastAsia="ar-SA"/>
              </w:rPr>
            </w:pPr>
          </w:p>
        </w:tc>
        <w:tc>
          <w:tcPr>
            <w:tcW w:w="1070" w:type="dxa"/>
            <w:tcBorders>
              <w:top w:val="nil"/>
              <w:left w:val="single" w:sz="4" w:space="0" w:color="000000"/>
              <w:bottom w:val="single" w:sz="4" w:space="0" w:color="000000"/>
              <w:right w:val="single" w:sz="4" w:space="0" w:color="000000"/>
            </w:tcBorders>
          </w:tcPr>
          <w:p w:rsidR="00EB41A5" w:rsidRDefault="00EB41A5">
            <w:pPr>
              <w:suppressAutoHyphens/>
              <w:snapToGrid w:val="0"/>
              <w:spacing w:line="100" w:lineRule="atLeast"/>
              <w:rPr>
                <w:kern w:val="2"/>
                <w:sz w:val="20"/>
                <w:szCs w:val="20"/>
                <w:lang w:eastAsia="ar-SA"/>
              </w:rPr>
            </w:pPr>
          </w:p>
        </w:tc>
      </w:tr>
      <w:tr w:rsidR="00EB41A5" w:rsidTr="00E46A1A">
        <w:tc>
          <w:tcPr>
            <w:tcW w:w="498" w:type="dxa"/>
            <w:tcBorders>
              <w:top w:val="nil"/>
              <w:left w:val="single" w:sz="4" w:space="0" w:color="000000"/>
              <w:bottom w:val="single" w:sz="4" w:space="0" w:color="000000"/>
              <w:right w:val="nil"/>
            </w:tcBorders>
            <w:hideMark/>
          </w:tcPr>
          <w:p w:rsidR="00EB41A5" w:rsidRDefault="00EB41A5">
            <w:pPr>
              <w:suppressAutoHyphens/>
              <w:spacing w:line="100" w:lineRule="atLeast"/>
              <w:jc w:val="center"/>
              <w:rPr>
                <w:kern w:val="2"/>
                <w:sz w:val="20"/>
                <w:szCs w:val="20"/>
                <w:lang w:eastAsia="ar-SA"/>
              </w:rPr>
            </w:pPr>
            <w:r>
              <w:rPr>
                <w:sz w:val="20"/>
                <w:szCs w:val="20"/>
              </w:rPr>
              <w:t>5</w:t>
            </w:r>
          </w:p>
        </w:tc>
        <w:tc>
          <w:tcPr>
            <w:tcW w:w="4177" w:type="dxa"/>
            <w:tcBorders>
              <w:top w:val="nil"/>
              <w:left w:val="single" w:sz="4" w:space="0" w:color="000000"/>
              <w:bottom w:val="single" w:sz="4" w:space="0" w:color="000000"/>
              <w:right w:val="nil"/>
            </w:tcBorders>
            <w:hideMark/>
          </w:tcPr>
          <w:p w:rsidR="00EB41A5" w:rsidRDefault="00EB41A5">
            <w:pPr>
              <w:suppressAutoHyphens/>
              <w:spacing w:line="100" w:lineRule="atLeast"/>
              <w:rPr>
                <w:kern w:val="2"/>
                <w:sz w:val="20"/>
                <w:szCs w:val="20"/>
                <w:lang w:eastAsia="ar-SA"/>
              </w:rPr>
            </w:pPr>
            <w:r>
              <w:rPr>
                <w:sz w:val="20"/>
                <w:szCs w:val="20"/>
              </w:rPr>
              <w:t>Papier  krepowany do sterylizacji niebieski wymiary: 75 x75 cm, 1 op. / 250 szt.</w:t>
            </w:r>
          </w:p>
        </w:tc>
        <w:tc>
          <w:tcPr>
            <w:tcW w:w="708" w:type="dxa"/>
            <w:tcBorders>
              <w:top w:val="nil"/>
              <w:left w:val="single" w:sz="4" w:space="0" w:color="000000"/>
              <w:bottom w:val="single" w:sz="4" w:space="0" w:color="000000"/>
              <w:right w:val="nil"/>
            </w:tcBorders>
            <w:hideMark/>
          </w:tcPr>
          <w:p w:rsidR="00EB41A5" w:rsidRDefault="00EB41A5">
            <w:pPr>
              <w:suppressAutoHyphens/>
              <w:spacing w:line="100" w:lineRule="atLeast"/>
              <w:jc w:val="center"/>
              <w:rPr>
                <w:kern w:val="2"/>
                <w:sz w:val="20"/>
                <w:szCs w:val="20"/>
                <w:lang w:eastAsia="ar-SA"/>
              </w:rPr>
            </w:pPr>
            <w:r>
              <w:rPr>
                <w:sz w:val="20"/>
                <w:szCs w:val="20"/>
              </w:rPr>
              <w:t>op.</w:t>
            </w:r>
          </w:p>
        </w:tc>
        <w:tc>
          <w:tcPr>
            <w:tcW w:w="572" w:type="dxa"/>
            <w:tcBorders>
              <w:top w:val="nil"/>
              <w:left w:val="single" w:sz="4" w:space="0" w:color="000000"/>
              <w:bottom w:val="single" w:sz="4" w:space="0" w:color="000000"/>
              <w:right w:val="nil"/>
            </w:tcBorders>
            <w:hideMark/>
          </w:tcPr>
          <w:p w:rsidR="00EB41A5" w:rsidRDefault="00EB41A5">
            <w:pPr>
              <w:suppressAutoHyphens/>
              <w:spacing w:line="100" w:lineRule="atLeast"/>
              <w:jc w:val="center"/>
              <w:rPr>
                <w:kern w:val="2"/>
                <w:sz w:val="20"/>
                <w:szCs w:val="20"/>
                <w:lang w:eastAsia="ar-SA"/>
              </w:rPr>
            </w:pPr>
            <w:r>
              <w:rPr>
                <w:sz w:val="20"/>
                <w:szCs w:val="20"/>
              </w:rPr>
              <w:t>3</w:t>
            </w:r>
          </w:p>
        </w:tc>
        <w:tc>
          <w:tcPr>
            <w:tcW w:w="1290" w:type="dxa"/>
            <w:tcBorders>
              <w:top w:val="nil"/>
              <w:left w:val="single" w:sz="4" w:space="0" w:color="000000"/>
              <w:bottom w:val="single" w:sz="4" w:space="0" w:color="000000"/>
              <w:right w:val="nil"/>
            </w:tcBorders>
            <w:vAlign w:val="bottom"/>
            <w:hideMark/>
          </w:tcPr>
          <w:p w:rsidR="00EB41A5" w:rsidRDefault="00EB41A5">
            <w:pPr>
              <w:suppressAutoHyphens/>
              <w:snapToGrid w:val="0"/>
              <w:spacing w:line="100" w:lineRule="atLeast"/>
              <w:jc w:val="right"/>
              <w:rPr>
                <w:kern w:val="2"/>
                <w:sz w:val="20"/>
                <w:szCs w:val="20"/>
                <w:lang w:eastAsia="ar-SA"/>
              </w:rPr>
            </w:pPr>
          </w:p>
        </w:tc>
        <w:tc>
          <w:tcPr>
            <w:tcW w:w="1295" w:type="dxa"/>
            <w:tcBorders>
              <w:top w:val="nil"/>
              <w:left w:val="single" w:sz="4" w:space="0" w:color="000000"/>
              <w:bottom w:val="single" w:sz="4" w:space="0" w:color="000000"/>
              <w:right w:val="nil"/>
            </w:tcBorders>
            <w:hideMark/>
          </w:tcPr>
          <w:p w:rsidR="00EB41A5" w:rsidRDefault="00EB41A5">
            <w:pPr>
              <w:suppressAutoHyphens/>
              <w:snapToGrid w:val="0"/>
              <w:spacing w:line="100" w:lineRule="atLeast"/>
              <w:rPr>
                <w:kern w:val="2"/>
                <w:sz w:val="20"/>
                <w:szCs w:val="20"/>
                <w:lang w:eastAsia="ar-SA"/>
              </w:rPr>
            </w:pPr>
          </w:p>
        </w:tc>
        <w:tc>
          <w:tcPr>
            <w:tcW w:w="1093" w:type="dxa"/>
            <w:tcBorders>
              <w:top w:val="nil"/>
              <w:left w:val="single" w:sz="4" w:space="0" w:color="000000"/>
              <w:bottom w:val="single" w:sz="4" w:space="0" w:color="000000"/>
              <w:right w:val="nil"/>
            </w:tcBorders>
            <w:hideMark/>
          </w:tcPr>
          <w:p w:rsidR="00EB41A5" w:rsidRDefault="00EB41A5">
            <w:pPr>
              <w:suppressAutoHyphens/>
              <w:snapToGrid w:val="0"/>
              <w:spacing w:line="100" w:lineRule="atLeast"/>
              <w:jc w:val="center"/>
              <w:rPr>
                <w:kern w:val="2"/>
                <w:sz w:val="20"/>
                <w:szCs w:val="20"/>
                <w:lang w:eastAsia="ar-SA"/>
              </w:rPr>
            </w:pPr>
          </w:p>
        </w:tc>
        <w:tc>
          <w:tcPr>
            <w:tcW w:w="852" w:type="dxa"/>
            <w:tcBorders>
              <w:top w:val="nil"/>
              <w:left w:val="single" w:sz="4" w:space="0" w:color="000000"/>
              <w:bottom w:val="single" w:sz="4" w:space="0" w:color="000000"/>
              <w:right w:val="nil"/>
            </w:tcBorders>
            <w:hideMark/>
          </w:tcPr>
          <w:p w:rsidR="00EB41A5" w:rsidRDefault="00EB41A5">
            <w:pPr>
              <w:suppressAutoHyphens/>
              <w:snapToGrid w:val="0"/>
              <w:spacing w:line="100" w:lineRule="atLeast"/>
              <w:jc w:val="center"/>
              <w:rPr>
                <w:kern w:val="2"/>
                <w:sz w:val="20"/>
                <w:szCs w:val="20"/>
                <w:lang w:eastAsia="ar-SA"/>
              </w:rPr>
            </w:pPr>
          </w:p>
        </w:tc>
        <w:tc>
          <w:tcPr>
            <w:tcW w:w="1995" w:type="dxa"/>
            <w:tcBorders>
              <w:top w:val="nil"/>
              <w:left w:val="single" w:sz="4" w:space="0" w:color="000000"/>
              <w:bottom w:val="single" w:sz="4" w:space="0" w:color="000000"/>
              <w:right w:val="nil"/>
            </w:tcBorders>
            <w:hideMark/>
          </w:tcPr>
          <w:p w:rsidR="00EB41A5" w:rsidRDefault="00EB41A5">
            <w:pPr>
              <w:suppressAutoHyphens/>
              <w:snapToGrid w:val="0"/>
              <w:spacing w:line="100" w:lineRule="atLeast"/>
              <w:rPr>
                <w:kern w:val="2"/>
                <w:sz w:val="20"/>
                <w:szCs w:val="20"/>
                <w:lang w:eastAsia="ar-SA"/>
              </w:rPr>
            </w:pPr>
          </w:p>
        </w:tc>
        <w:tc>
          <w:tcPr>
            <w:tcW w:w="1070" w:type="dxa"/>
            <w:tcBorders>
              <w:top w:val="nil"/>
              <w:left w:val="single" w:sz="4" w:space="0" w:color="000000"/>
              <w:bottom w:val="single" w:sz="4" w:space="0" w:color="000000"/>
              <w:right w:val="single" w:sz="4" w:space="0" w:color="000000"/>
            </w:tcBorders>
          </w:tcPr>
          <w:p w:rsidR="00EB41A5" w:rsidRDefault="00EB41A5">
            <w:pPr>
              <w:suppressAutoHyphens/>
              <w:snapToGrid w:val="0"/>
              <w:spacing w:line="100" w:lineRule="atLeast"/>
              <w:rPr>
                <w:kern w:val="2"/>
                <w:sz w:val="20"/>
                <w:szCs w:val="20"/>
                <w:lang w:eastAsia="ar-SA"/>
              </w:rPr>
            </w:pPr>
          </w:p>
        </w:tc>
      </w:tr>
      <w:tr w:rsidR="00EB41A5" w:rsidTr="00E46A1A">
        <w:tc>
          <w:tcPr>
            <w:tcW w:w="498" w:type="dxa"/>
            <w:tcBorders>
              <w:top w:val="nil"/>
              <w:left w:val="single" w:sz="4" w:space="0" w:color="000000"/>
              <w:bottom w:val="single" w:sz="4" w:space="0" w:color="000000"/>
              <w:right w:val="nil"/>
            </w:tcBorders>
            <w:hideMark/>
          </w:tcPr>
          <w:p w:rsidR="00EB41A5" w:rsidRDefault="00EB41A5">
            <w:pPr>
              <w:suppressAutoHyphens/>
              <w:spacing w:line="100" w:lineRule="atLeast"/>
              <w:jc w:val="center"/>
              <w:rPr>
                <w:kern w:val="2"/>
                <w:sz w:val="20"/>
                <w:szCs w:val="20"/>
                <w:lang w:eastAsia="ar-SA"/>
              </w:rPr>
            </w:pPr>
            <w:r>
              <w:rPr>
                <w:sz w:val="20"/>
                <w:szCs w:val="20"/>
              </w:rPr>
              <w:t>6</w:t>
            </w:r>
          </w:p>
        </w:tc>
        <w:tc>
          <w:tcPr>
            <w:tcW w:w="4177" w:type="dxa"/>
            <w:tcBorders>
              <w:top w:val="nil"/>
              <w:left w:val="single" w:sz="4" w:space="0" w:color="000000"/>
              <w:bottom w:val="single" w:sz="4" w:space="0" w:color="000000"/>
              <w:right w:val="nil"/>
            </w:tcBorders>
            <w:hideMark/>
          </w:tcPr>
          <w:p w:rsidR="00EB41A5" w:rsidRDefault="00EB41A5">
            <w:pPr>
              <w:suppressAutoHyphens/>
              <w:spacing w:line="100" w:lineRule="atLeast"/>
              <w:rPr>
                <w:kern w:val="2"/>
                <w:sz w:val="20"/>
                <w:szCs w:val="20"/>
                <w:lang w:eastAsia="ar-SA"/>
              </w:rPr>
            </w:pPr>
            <w:r>
              <w:rPr>
                <w:sz w:val="20"/>
                <w:szCs w:val="20"/>
              </w:rPr>
              <w:t xml:space="preserve">Papier  krepowany do sterylizacji, zielony </w:t>
            </w:r>
            <w:r>
              <w:rPr>
                <w:sz w:val="20"/>
                <w:szCs w:val="20"/>
              </w:rPr>
              <w:br/>
              <w:t xml:space="preserve">wymiary: 120 x 120 cm 1 op. / 100 szt.    </w:t>
            </w:r>
          </w:p>
        </w:tc>
        <w:tc>
          <w:tcPr>
            <w:tcW w:w="708" w:type="dxa"/>
            <w:tcBorders>
              <w:top w:val="nil"/>
              <w:left w:val="single" w:sz="4" w:space="0" w:color="000000"/>
              <w:bottom w:val="single" w:sz="4" w:space="0" w:color="000000"/>
              <w:right w:val="nil"/>
            </w:tcBorders>
            <w:hideMark/>
          </w:tcPr>
          <w:p w:rsidR="00EB41A5" w:rsidRDefault="00EB41A5">
            <w:pPr>
              <w:suppressAutoHyphens/>
              <w:spacing w:line="100" w:lineRule="atLeast"/>
              <w:jc w:val="center"/>
              <w:rPr>
                <w:kern w:val="2"/>
                <w:sz w:val="20"/>
                <w:szCs w:val="20"/>
                <w:lang w:eastAsia="ar-SA"/>
              </w:rPr>
            </w:pPr>
            <w:r>
              <w:rPr>
                <w:sz w:val="20"/>
                <w:szCs w:val="20"/>
              </w:rPr>
              <w:t>op.</w:t>
            </w:r>
          </w:p>
        </w:tc>
        <w:tc>
          <w:tcPr>
            <w:tcW w:w="572" w:type="dxa"/>
            <w:tcBorders>
              <w:top w:val="nil"/>
              <w:left w:val="single" w:sz="4" w:space="0" w:color="000000"/>
              <w:bottom w:val="single" w:sz="4" w:space="0" w:color="000000"/>
              <w:right w:val="nil"/>
            </w:tcBorders>
            <w:hideMark/>
          </w:tcPr>
          <w:p w:rsidR="00EB41A5" w:rsidRDefault="00EB41A5">
            <w:pPr>
              <w:suppressAutoHyphens/>
              <w:spacing w:line="100" w:lineRule="atLeast"/>
              <w:jc w:val="center"/>
              <w:rPr>
                <w:kern w:val="2"/>
                <w:sz w:val="20"/>
                <w:szCs w:val="20"/>
                <w:lang w:eastAsia="ar-SA"/>
              </w:rPr>
            </w:pPr>
            <w:r>
              <w:rPr>
                <w:sz w:val="20"/>
                <w:szCs w:val="20"/>
              </w:rPr>
              <w:t>6</w:t>
            </w:r>
          </w:p>
        </w:tc>
        <w:tc>
          <w:tcPr>
            <w:tcW w:w="1290" w:type="dxa"/>
            <w:tcBorders>
              <w:top w:val="nil"/>
              <w:left w:val="single" w:sz="4" w:space="0" w:color="000000"/>
              <w:bottom w:val="single" w:sz="4" w:space="0" w:color="000000"/>
              <w:right w:val="nil"/>
            </w:tcBorders>
            <w:vAlign w:val="bottom"/>
            <w:hideMark/>
          </w:tcPr>
          <w:p w:rsidR="00EB41A5" w:rsidRDefault="00EB41A5">
            <w:pPr>
              <w:suppressAutoHyphens/>
              <w:snapToGrid w:val="0"/>
              <w:spacing w:line="100" w:lineRule="atLeast"/>
              <w:jc w:val="right"/>
              <w:rPr>
                <w:kern w:val="2"/>
                <w:sz w:val="20"/>
                <w:szCs w:val="20"/>
                <w:lang w:eastAsia="ar-SA"/>
              </w:rPr>
            </w:pPr>
          </w:p>
        </w:tc>
        <w:tc>
          <w:tcPr>
            <w:tcW w:w="1295" w:type="dxa"/>
            <w:tcBorders>
              <w:top w:val="nil"/>
              <w:left w:val="single" w:sz="4" w:space="0" w:color="000000"/>
              <w:bottom w:val="single" w:sz="4" w:space="0" w:color="000000"/>
              <w:right w:val="nil"/>
            </w:tcBorders>
            <w:hideMark/>
          </w:tcPr>
          <w:p w:rsidR="00EB41A5" w:rsidRDefault="00EB41A5">
            <w:pPr>
              <w:suppressAutoHyphens/>
              <w:snapToGrid w:val="0"/>
              <w:spacing w:line="100" w:lineRule="atLeast"/>
              <w:rPr>
                <w:kern w:val="2"/>
                <w:sz w:val="20"/>
                <w:szCs w:val="20"/>
                <w:lang w:eastAsia="ar-SA"/>
              </w:rPr>
            </w:pPr>
          </w:p>
        </w:tc>
        <w:tc>
          <w:tcPr>
            <w:tcW w:w="1093" w:type="dxa"/>
            <w:tcBorders>
              <w:top w:val="nil"/>
              <w:left w:val="single" w:sz="4" w:space="0" w:color="000000"/>
              <w:bottom w:val="single" w:sz="4" w:space="0" w:color="000000"/>
              <w:right w:val="nil"/>
            </w:tcBorders>
            <w:hideMark/>
          </w:tcPr>
          <w:p w:rsidR="00EB41A5" w:rsidRDefault="00EB41A5">
            <w:pPr>
              <w:suppressAutoHyphens/>
              <w:snapToGrid w:val="0"/>
              <w:spacing w:line="100" w:lineRule="atLeast"/>
              <w:jc w:val="center"/>
              <w:rPr>
                <w:kern w:val="2"/>
                <w:sz w:val="20"/>
                <w:szCs w:val="20"/>
                <w:lang w:eastAsia="ar-SA"/>
              </w:rPr>
            </w:pPr>
          </w:p>
        </w:tc>
        <w:tc>
          <w:tcPr>
            <w:tcW w:w="852" w:type="dxa"/>
            <w:tcBorders>
              <w:top w:val="nil"/>
              <w:left w:val="single" w:sz="4" w:space="0" w:color="000000"/>
              <w:bottom w:val="single" w:sz="4" w:space="0" w:color="000000"/>
              <w:right w:val="nil"/>
            </w:tcBorders>
            <w:hideMark/>
          </w:tcPr>
          <w:p w:rsidR="00EB41A5" w:rsidRDefault="00EB41A5">
            <w:pPr>
              <w:suppressAutoHyphens/>
              <w:snapToGrid w:val="0"/>
              <w:spacing w:line="100" w:lineRule="atLeast"/>
              <w:jc w:val="center"/>
              <w:rPr>
                <w:kern w:val="2"/>
                <w:sz w:val="20"/>
                <w:szCs w:val="20"/>
                <w:lang w:eastAsia="ar-SA"/>
              </w:rPr>
            </w:pPr>
          </w:p>
        </w:tc>
        <w:tc>
          <w:tcPr>
            <w:tcW w:w="1995" w:type="dxa"/>
            <w:tcBorders>
              <w:top w:val="nil"/>
              <w:left w:val="single" w:sz="4" w:space="0" w:color="000000"/>
              <w:bottom w:val="single" w:sz="4" w:space="0" w:color="000000"/>
              <w:right w:val="nil"/>
            </w:tcBorders>
            <w:hideMark/>
          </w:tcPr>
          <w:p w:rsidR="00EB41A5" w:rsidRDefault="00EB41A5">
            <w:pPr>
              <w:suppressAutoHyphens/>
              <w:snapToGrid w:val="0"/>
              <w:spacing w:line="100" w:lineRule="atLeast"/>
              <w:rPr>
                <w:kern w:val="2"/>
                <w:sz w:val="20"/>
                <w:szCs w:val="20"/>
                <w:lang w:eastAsia="ar-SA"/>
              </w:rPr>
            </w:pPr>
          </w:p>
        </w:tc>
        <w:tc>
          <w:tcPr>
            <w:tcW w:w="1070" w:type="dxa"/>
            <w:tcBorders>
              <w:top w:val="nil"/>
              <w:left w:val="single" w:sz="4" w:space="0" w:color="000000"/>
              <w:bottom w:val="single" w:sz="4" w:space="0" w:color="000000"/>
              <w:right w:val="single" w:sz="4" w:space="0" w:color="000000"/>
            </w:tcBorders>
          </w:tcPr>
          <w:p w:rsidR="00EB41A5" w:rsidRDefault="00EB41A5">
            <w:pPr>
              <w:suppressAutoHyphens/>
              <w:snapToGrid w:val="0"/>
              <w:spacing w:line="100" w:lineRule="atLeast"/>
              <w:rPr>
                <w:kern w:val="2"/>
                <w:sz w:val="20"/>
                <w:szCs w:val="20"/>
                <w:lang w:eastAsia="ar-SA"/>
              </w:rPr>
            </w:pPr>
          </w:p>
        </w:tc>
      </w:tr>
      <w:tr w:rsidR="00EB41A5" w:rsidTr="00E46A1A">
        <w:tc>
          <w:tcPr>
            <w:tcW w:w="498" w:type="dxa"/>
            <w:tcBorders>
              <w:top w:val="nil"/>
              <w:left w:val="single" w:sz="4" w:space="0" w:color="000000"/>
              <w:bottom w:val="single" w:sz="4" w:space="0" w:color="000000"/>
              <w:right w:val="nil"/>
            </w:tcBorders>
            <w:hideMark/>
          </w:tcPr>
          <w:p w:rsidR="00EB41A5" w:rsidRDefault="00EB41A5">
            <w:pPr>
              <w:suppressAutoHyphens/>
              <w:spacing w:line="100" w:lineRule="atLeast"/>
              <w:jc w:val="center"/>
              <w:rPr>
                <w:kern w:val="2"/>
                <w:sz w:val="20"/>
                <w:szCs w:val="20"/>
                <w:lang w:eastAsia="ar-SA"/>
              </w:rPr>
            </w:pPr>
            <w:r>
              <w:rPr>
                <w:sz w:val="20"/>
                <w:szCs w:val="20"/>
              </w:rPr>
              <w:t>7</w:t>
            </w:r>
          </w:p>
        </w:tc>
        <w:tc>
          <w:tcPr>
            <w:tcW w:w="4177" w:type="dxa"/>
            <w:tcBorders>
              <w:top w:val="nil"/>
              <w:left w:val="single" w:sz="4" w:space="0" w:color="000000"/>
              <w:bottom w:val="single" w:sz="4" w:space="0" w:color="000000"/>
              <w:right w:val="nil"/>
            </w:tcBorders>
            <w:hideMark/>
          </w:tcPr>
          <w:p w:rsidR="00EB41A5" w:rsidRDefault="00EB41A5">
            <w:pPr>
              <w:suppressAutoHyphens/>
              <w:spacing w:line="100" w:lineRule="atLeast"/>
              <w:rPr>
                <w:kern w:val="2"/>
                <w:sz w:val="20"/>
                <w:szCs w:val="20"/>
                <w:lang w:eastAsia="ar-SA"/>
              </w:rPr>
            </w:pPr>
            <w:r>
              <w:rPr>
                <w:sz w:val="20"/>
                <w:szCs w:val="20"/>
              </w:rPr>
              <w:t xml:space="preserve">Papier  krepowany do sterylizacji, zielony </w:t>
            </w:r>
            <w:r>
              <w:rPr>
                <w:sz w:val="20"/>
                <w:szCs w:val="20"/>
              </w:rPr>
              <w:br/>
              <w:t xml:space="preserve">wymiary: 90 x 90 cm, 1 op. / 250 szt.    </w:t>
            </w:r>
          </w:p>
        </w:tc>
        <w:tc>
          <w:tcPr>
            <w:tcW w:w="708" w:type="dxa"/>
            <w:tcBorders>
              <w:top w:val="nil"/>
              <w:left w:val="single" w:sz="4" w:space="0" w:color="000000"/>
              <w:bottom w:val="single" w:sz="4" w:space="0" w:color="000000"/>
              <w:right w:val="nil"/>
            </w:tcBorders>
            <w:hideMark/>
          </w:tcPr>
          <w:p w:rsidR="00EB41A5" w:rsidRDefault="00EB41A5">
            <w:pPr>
              <w:suppressAutoHyphens/>
              <w:spacing w:line="100" w:lineRule="atLeast"/>
              <w:jc w:val="center"/>
              <w:rPr>
                <w:kern w:val="2"/>
                <w:sz w:val="20"/>
                <w:szCs w:val="20"/>
                <w:lang w:eastAsia="ar-SA"/>
              </w:rPr>
            </w:pPr>
            <w:r>
              <w:rPr>
                <w:sz w:val="20"/>
                <w:szCs w:val="20"/>
              </w:rPr>
              <w:t>op.</w:t>
            </w:r>
          </w:p>
        </w:tc>
        <w:tc>
          <w:tcPr>
            <w:tcW w:w="572" w:type="dxa"/>
            <w:tcBorders>
              <w:top w:val="nil"/>
              <w:left w:val="single" w:sz="4" w:space="0" w:color="000000"/>
              <w:bottom w:val="single" w:sz="4" w:space="0" w:color="000000"/>
              <w:right w:val="nil"/>
            </w:tcBorders>
            <w:hideMark/>
          </w:tcPr>
          <w:p w:rsidR="00EB41A5" w:rsidRDefault="00EB41A5">
            <w:pPr>
              <w:suppressAutoHyphens/>
              <w:spacing w:line="100" w:lineRule="atLeast"/>
              <w:jc w:val="center"/>
              <w:rPr>
                <w:kern w:val="2"/>
                <w:sz w:val="20"/>
                <w:szCs w:val="20"/>
                <w:lang w:eastAsia="ar-SA"/>
              </w:rPr>
            </w:pPr>
            <w:r>
              <w:rPr>
                <w:sz w:val="20"/>
                <w:szCs w:val="20"/>
              </w:rPr>
              <w:t>15</w:t>
            </w:r>
          </w:p>
        </w:tc>
        <w:tc>
          <w:tcPr>
            <w:tcW w:w="1290" w:type="dxa"/>
            <w:tcBorders>
              <w:top w:val="nil"/>
              <w:left w:val="single" w:sz="4" w:space="0" w:color="000000"/>
              <w:bottom w:val="single" w:sz="4" w:space="0" w:color="000000"/>
              <w:right w:val="nil"/>
            </w:tcBorders>
            <w:vAlign w:val="bottom"/>
            <w:hideMark/>
          </w:tcPr>
          <w:p w:rsidR="00EB41A5" w:rsidRDefault="00EB41A5">
            <w:pPr>
              <w:suppressAutoHyphens/>
              <w:snapToGrid w:val="0"/>
              <w:spacing w:line="100" w:lineRule="atLeast"/>
              <w:jc w:val="right"/>
              <w:rPr>
                <w:kern w:val="2"/>
                <w:sz w:val="20"/>
                <w:szCs w:val="20"/>
                <w:lang w:eastAsia="ar-SA"/>
              </w:rPr>
            </w:pPr>
          </w:p>
        </w:tc>
        <w:tc>
          <w:tcPr>
            <w:tcW w:w="1295" w:type="dxa"/>
            <w:tcBorders>
              <w:top w:val="nil"/>
              <w:left w:val="single" w:sz="4" w:space="0" w:color="000000"/>
              <w:bottom w:val="single" w:sz="4" w:space="0" w:color="000000"/>
              <w:right w:val="nil"/>
            </w:tcBorders>
            <w:hideMark/>
          </w:tcPr>
          <w:p w:rsidR="00EB41A5" w:rsidRDefault="00EB41A5">
            <w:pPr>
              <w:suppressAutoHyphens/>
              <w:snapToGrid w:val="0"/>
              <w:spacing w:line="100" w:lineRule="atLeast"/>
              <w:rPr>
                <w:kern w:val="2"/>
                <w:sz w:val="20"/>
                <w:szCs w:val="20"/>
                <w:lang w:eastAsia="ar-SA"/>
              </w:rPr>
            </w:pPr>
          </w:p>
        </w:tc>
        <w:tc>
          <w:tcPr>
            <w:tcW w:w="1093" w:type="dxa"/>
            <w:tcBorders>
              <w:top w:val="nil"/>
              <w:left w:val="single" w:sz="4" w:space="0" w:color="000000"/>
              <w:bottom w:val="single" w:sz="4" w:space="0" w:color="000000"/>
              <w:right w:val="nil"/>
            </w:tcBorders>
            <w:vAlign w:val="bottom"/>
            <w:hideMark/>
          </w:tcPr>
          <w:p w:rsidR="00EB41A5" w:rsidRDefault="00EB41A5">
            <w:pPr>
              <w:suppressAutoHyphens/>
              <w:snapToGrid w:val="0"/>
              <w:spacing w:line="100" w:lineRule="atLeast"/>
              <w:jc w:val="center"/>
              <w:rPr>
                <w:kern w:val="2"/>
                <w:sz w:val="20"/>
                <w:szCs w:val="20"/>
                <w:lang w:eastAsia="ar-SA"/>
              </w:rPr>
            </w:pPr>
          </w:p>
        </w:tc>
        <w:tc>
          <w:tcPr>
            <w:tcW w:w="852" w:type="dxa"/>
            <w:tcBorders>
              <w:top w:val="nil"/>
              <w:left w:val="single" w:sz="4" w:space="0" w:color="000000"/>
              <w:bottom w:val="single" w:sz="4" w:space="0" w:color="000000"/>
              <w:right w:val="nil"/>
            </w:tcBorders>
            <w:hideMark/>
          </w:tcPr>
          <w:p w:rsidR="00EB41A5" w:rsidRDefault="00EB41A5">
            <w:pPr>
              <w:suppressAutoHyphens/>
              <w:snapToGrid w:val="0"/>
              <w:spacing w:line="100" w:lineRule="atLeast"/>
              <w:jc w:val="center"/>
              <w:rPr>
                <w:kern w:val="2"/>
                <w:sz w:val="20"/>
                <w:szCs w:val="20"/>
                <w:lang w:eastAsia="ar-SA"/>
              </w:rPr>
            </w:pPr>
          </w:p>
        </w:tc>
        <w:tc>
          <w:tcPr>
            <w:tcW w:w="1995" w:type="dxa"/>
            <w:tcBorders>
              <w:top w:val="nil"/>
              <w:left w:val="single" w:sz="4" w:space="0" w:color="000000"/>
              <w:bottom w:val="single" w:sz="4" w:space="0" w:color="000000"/>
              <w:right w:val="nil"/>
            </w:tcBorders>
            <w:hideMark/>
          </w:tcPr>
          <w:p w:rsidR="00EB41A5" w:rsidRDefault="00EB41A5">
            <w:pPr>
              <w:suppressAutoHyphens/>
              <w:snapToGrid w:val="0"/>
              <w:spacing w:line="100" w:lineRule="atLeast"/>
              <w:rPr>
                <w:kern w:val="2"/>
                <w:sz w:val="20"/>
                <w:szCs w:val="20"/>
                <w:lang w:eastAsia="ar-SA"/>
              </w:rPr>
            </w:pPr>
          </w:p>
        </w:tc>
        <w:tc>
          <w:tcPr>
            <w:tcW w:w="1070" w:type="dxa"/>
            <w:tcBorders>
              <w:top w:val="nil"/>
              <w:left w:val="single" w:sz="4" w:space="0" w:color="000000"/>
              <w:bottom w:val="single" w:sz="4" w:space="0" w:color="000000"/>
              <w:right w:val="single" w:sz="4" w:space="0" w:color="000000"/>
            </w:tcBorders>
          </w:tcPr>
          <w:p w:rsidR="00EB41A5" w:rsidRDefault="00EB41A5">
            <w:pPr>
              <w:suppressAutoHyphens/>
              <w:snapToGrid w:val="0"/>
              <w:spacing w:line="100" w:lineRule="atLeast"/>
              <w:rPr>
                <w:kern w:val="2"/>
                <w:sz w:val="20"/>
                <w:szCs w:val="20"/>
                <w:lang w:eastAsia="ar-SA"/>
              </w:rPr>
            </w:pPr>
          </w:p>
        </w:tc>
      </w:tr>
      <w:tr w:rsidR="00EB41A5" w:rsidTr="00E46A1A">
        <w:tc>
          <w:tcPr>
            <w:tcW w:w="498" w:type="dxa"/>
            <w:tcBorders>
              <w:top w:val="nil"/>
              <w:left w:val="single" w:sz="4" w:space="0" w:color="000000"/>
              <w:bottom w:val="single" w:sz="4" w:space="0" w:color="000000"/>
              <w:right w:val="nil"/>
            </w:tcBorders>
            <w:hideMark/>
          </w:tcPr>
          <w:p w:rsidR="00EB41A5" w:rsidRDefault="00EB41A5">
            <w:pPr>
              <w:suppressAutoHyphens/>
              <w:spacing w:line="100" w:lineRule="atLeast"/>
              <w:jc w:val="center"/>
              <w:rPr>
                <w:kern w:val="2"/>
                <w:sz w:val="20"/>
                <w:szCs w:val="20"/>
                <w:lang w:eastAsia="ar-SA"/>
              </w:rPr>
            </w:pPr>
            <w:r>
              <w:rPr>
                <w:sz w:val="20"/>
                <w:szCs w:val="20"/>
              </w:rPr>
              <w:t>8</w:t>
            </w:r>
          </w:p>
        </w:tc>
        <w:tc>
          <w:tcPr>
            <w:tcW w:w="4177" w:type="dxa"/>
            <w:tcBorders>
              <w:top w:val="nil"/>
              <w:left w:val="single" w:sz="4" w:space="0" w:color="000000"/>
              <w:bottom w:val="single" w:sz="4" w:space="0" w:color="000000"/>
              <w:right w:val="nil"/>
            </w:tcBorders>
            <w:hideMark/>
          </w:tcPr>
          <w:p w:rsidR="00EB41A5" w:rsidRDefault="00EB41A5">
            <w:pPr>
              <w:suppressAutoHyphens/>
              <w:spacing w:line="100" w:lineRule="atLeast"/>
              <w:rPr>
                <w:kern w:val="2"/>
                <w:sz w:val="20"/>
                <w:szCs w:val="20"/>
                <w:lang w:eastAsia="ar-SA"/>
              </w:rPr>
            </w:pPr>
            <w:r>
              <w:rPr>
                <w:sz w:val="20"/>
                <w:szCs w:val="20"/>
              </w:rPr>
              <w:t>Papier  krepowany do sterylizacji zielony</w:t>
            </w:r>
            <w:r>
              <w:rPr>
                <w:sz w:val="20"/>
                <w:szCs w:val="20"/>
              </w:rPr>
              <w:br/>
              <w:t>wymiary: 100 x 100 cm, 1 op. / 250 szt.</w:t>
            </w:r>
          </w:p>
        </w:tc>
        <w:tc>
          <w:tcPr>
            <w:tcW w:w="708" w:type="dxa"/>
            <w:tcBorders>
              <w:top w:val="nil"/>
              <w:left w:val="single" w:sz="4" w:space="0" w:color="000000"/>
              <w:bottom w:val="single" w:sz="4" w:space="0" w:color="000000"/>
              <w:right w:val="nil"/>
            </w:tcBorders>
            <w:hideMark/>
          </w:tcPr>
          <w:p w:rsidR="00EB41A5" w:rsidRDefault="00EB41A5">
            <w:pPr>
              <w:suppressAutoHyphens/>
              <w:spacing w:line="100" w:lineRule="atLeast"/>
              <w:jc w:val="center"/>
              <w:rPr>
                <w:kern w:val="2"/>
                <w:sz w:val="20"/>
                <w:szCs w:val="20"/>
                <w:lang w:eastAsia="ar-SA"/>
              </w:rPr>
            </w:pPr>
            <w:r>
              <w:rPr>
                <w:sz w:val="20"/>
                <w:szCs w:val="20"/>
              </w:rPr>
              <w:t>op.</w:t>
            </w:r>
          </w:p>
        </w:tc>
        <w:tc>
          <w:tcPr>
            <w:tcW w:w="572" w:type="dxa"/>
            <w:tcBorders>
              <w:top w:val="nil"/>
              <w:left w:val="single" w:sz="4" w:space="0" w:color="000000"/>
              <w:bottom w:val="single" w:sz="4" w:space="0" w:color="000000"/>
              <w:right w:val="nil"/>
            </w:tcBorders>
            <w:hideMark/>
          </w:tcPr>
          <w:p w:rsidR="00EB41A5" w:rsidRDefault="00EB41A5">
            <w:pPr>
              <w:suppressAutoHyphens/>
              <w:spacing w:line="100" w:lineRule="atLeast"/>
              <w:jc w:val="center"/>
              <w:rPr>
                <w:kern w:val="2"/>
                <w:sz w:val="20"/>
                <w:szCs w:val="20"/>
                <w:lang w:eastAsia="ar-SA"/>
              </w:rPr>
            </w:pPr>
            <w:r>
              <w:rPr>
                <w:sz w:val="20"/>
                <w:szCs w:val="20"/>
              </w:rPr>
              <w:t>7</w:t>
            </w:r>
          </w:p>
        </w:tc>
        <w:tc>
          <w:tcPr>
            <w:tcW w:w="1290" w:type="dxa"/>
            <w:tcBorders>
              <w:top w:val="nil"/>
              <w:left w:val="single" w:sz="4" w:space="0" w:color="000000"/>
              <w:bottom w:val="single" w:sz="4" w:space="0" w:color="000000"/>
              <w:right w:val="nil"/>
            </w:tcBorders>
            <w:vAlign w:val="bottom"/>
            <w:hideMark/>
          </w:tcPr>
          <w:p w:rsidR="00EB41A5" w:rsidRDefault="00EB41A5">
            <w:pPr>
              <w:suppressAutoHyphens/>
              <w:snapToGrid w:val="0"/>
              <w:spacing w:line="100" w:lineRule="atLeast"/>
              <w:jc w:val="right"/>
              <w:rPr>
                <w:kern w:val="2"/>
                <w:sz w:val="20"/>
                <w:szCs w:val="20"/>
                <w:lang w:eastAsia="ar-SA"/>
              </w:rPr>
            </w:pPr>
          </w:p>
        </w:tc>
        <w:tc>
          <w:tcPr>
            <w:tcW w:w="1295" w:type="dxa"/>
            <w:tcBorders>
              <w:top w:val="nil"/>
              <w:left w:val="single" w:sz="4" w:space="0" w:color="000000"/>
              <w:bottom w:val="single" w:sz="4" w:space="0" w:color="000000"/>
              <w:right w:val="nil"/>
            </w:tcBorders>
            <w:hideMark/>
          </w:tcPr>
          <w:p w:rsidR="00EB41A5" w:rsidRDefault="00EB41A5">
            <w:pPr>
              <w:suppressAutoHyphens/>
              <w:snapToGrid w:val="0"/>
              <w:spacing w:line="100" w:lineRule="atLeast"/>
              <w:rPr>
                <w:kern w:val="2"/>
                <w:sz w:val="20"/>
                <w:szCs w:val="20"/>
                <w:lang w:eastAsia="ar-SA"/>
              </w:rPr>
            </w:pPr>
          </w:p>
        </w:tc>
        <w:tc>
          <w:tcPr>
            <w:tcW w:w="1093" w:type="dxa"/>
            <w:tcBorders>
              <w:top w:val="nil"/>
              <w:left w:val="single" w:sz="4" w:space="0" w:color="000000"/>
              <w:bottom w:val="single" w:sz="4" w:space="0" w:color="000000"/>
              <w:right w:val="nil"/>
            </w:tcBorders>
            <w:vAlign w:val="bottom"/>
            <w:hideMark/>
          </w:tcPr>
          <w:p w:rsidR="00EB41A5" w:rsidRDefault="00EB41A5">
            <w:pPr>
              <w:suppressAutoHyphens/>
              <w:snapToGrid w:val="0"/>
              <w:spacing w:line="100" w:lineRule="atLeast"/>
              <w:jc w:val="center"/>
              <w:rPr>
                <w:kern w:val="2"/>
                <w:sz w:val="20"/>
                <w:szCs w:val="20"/>
                <w:lang w:eastAsia="ar-SA"/>
              </w:rPr>
            </w:pPr>
          </w:p>
        </w:tc>
        <w:tc>
          <w:tcPr>
            <w:tcW w:w="852" w:type="dxa"/>
            <w:tcBorders>
              <w:top w:val="nil"/>
              <w:left w:val="single" w:sz="4" w:space="0" w:color="000000"/>
              <w:bottom w:val="single" w:sz="4" w:space="0" w:color="000000"/>
              <w:right w:val="nil"/>
            </w:tcBorders>
            <w:hideMark/>
          </w:tcPr>
          <w:p w:rsidR="00EB41A5" w:rsidRDefault="00EB41A5">
            <w:pPr>
              <w:suppressAutoHyphens/>
              <w:snapToGrid w:val="0"/>
              <w:spacing w:line="100" w:lineRule="atLeast"/>
              <w:jc w:val="center"/>
              <w:rPr>
                <w:kern w:val="2"/>
                <w:sz w:val="20"/>
                <w:szCs w:val="20"/>
                <w:lang w:eastAsia="ar-SA"/>
              </w:rPr>
            </w:pPr>
          </w:p>
        </w:tc>
        <w:tc>
          <w:tcPr>
            <w:tcW w:w="1995" w:type="dxa"/>
            <w:tcBorders>
              <w:top w:val="nil"/>
              <w:left w:val="single" w:sz="4" w:space="0" w:color="000000"/>
              <w:bottom w:val="single" w:sz="4" w:space="0" w:color="000000"/>
              <w:right w:val="nil"/>
            </w:tcBorders>
            <w:hideMark/>
          </w:tcPr>
          <w:p w:rsidR="00EB41A5" w:rsidRDefault="00EB41A5">
            <w:pPr>
              <w:suppressAutoHyphens/>
              <w:snapToGrid w:val="0"/>
              <w:spacing w:line="100" w:lineRule="atLeast"/>
              <w:rPr>
                <w:kern w:val="2"/>
                <w:sz w:val="20"/>
                <w:szCs w:val="20"/>
                <w:lang w:eastAsia="ar-SA"/>
              </w:rPr>
            </w:pPr>
          </w:p>
        </w:tc>
        <w:tc>
          <w:tcPr>
            <w:tcW w:w="1070" w:type="dxa"/>
            <w:tcBorders>
              <w:top w:val="nil"/>
              <w:left w:val="single" w:sz="4" w:space="0" w:color="000000"/>
              <w:bottom w:val="single" w:sz="4" w:space="0" w:color="000000"/>
              <w:right w:val="single" w:sz="4" w:space="0" w:color="000000"/>
            </w:tcBorders>
          </w:tcPr>
          <w:p w:rsidR="00EB41A5" w:rsidRDefault="00EB41A5">
            <w:pPr>
              <w:suppressAutoHyphens/>
              <w:snapToGrid w:val="0"/>
              <w:spacing w:line="100" w:lineRule="atLeast"/>
              <w:rPr>
                <w:kern w:val="2"/>
                <w:sz w:val="20"/>
                <w:szCs w:val="20"/>
                <w:lang w:eastAsia="ar-SA"/>
              </w:rPr>
            </w:pPr>
          </w:p>
        </w:tc>
      </w:tr>
      <w:tr w:rsidR="00EB41A5" w:rsidTr="00E46A1A">
        <w:tc>
          <w:tcPr>
            <w:tcW w:w="498" w:type="dxa"/>
            <w:tcBorders>
              <w:top w:val="nil"/>
              <w:left w:val="single" w:sz="4" w:space="0" w:color="000000"/>
              <w:bottom w:val="single" w:sz="4" w:space="0" w:color="000000"/>
              <w:right w:val="nil"/>
            </w:tcBorders>
            <w:hideMark/>
          </w:tcPr>
          <w:p w:rsidR="00EB41A5" w:rsidRDefault="00EB41A5">
            <w:pPr>
              <w:suppressAutoHyphens/>
              <w:spacing w:line="100" w:lineRule="atLeast"/>
              <w:jc w:val="center"/>
              <w:rPr>
                <w:kern w:val="2"/>
                <w:sz w:val="20"/>
                <w:szCs w:val="20"/>
                <w:lang w:eastAsia="ar-SA"/>
              </w:rPr>
            </w:pPr>
            <w:r>
              <w:rPr>
                <w:sz w:val="20"/>
                <w:szCs w:val="20"/>
              </w:rPr>
              <w:t>9</w:t>
            </w:r>
          </w:p>
        </w:tc>
        <w:tc>
          <w:tcPr>
            <w:tcW w:w="4177" w:type="dxa"/>
            <w:tcBorders>
              <w:top w:val="nil"/>
              <w:left w:val="single" w:sz="4" w:space="0" w:color="000000"/>
              <w:bottom w:val="single" w:sz="4" w:space="0" w:color="000000"/>
              <w:right w:val="nil"/>
            </w:tcBorders>
            <w:hideMark/>
          </w:tcPr>
          <w:p w:rsidR="00EB41A5" w:rsidRDefault="00EB41A5">
            <w:pPr>
              <w:suppressAutoHyphens/>
              <w:spacing w:line="100" w:lineRule="atLeast"/>
              <w:rPr>
                <w:kern w:val="2"/>
                <w:sz w:val="20"/>
                <w:szCs w:val="20"/>
                <w:lang w:eastAsia="ar-SA"/>
              </w:rPr>
            </w:pPr>
            <w:r>
              <w:rPr>
                <w:sz w:val="20"/>
                <w:szCs w:val="20"/>
              </w:rPr>
              <w:t>Papier  krepowany do sterylizacji zielony wymiary: 60 x 60 cm, 1 op. / 500 szt.</w:t>
            </w:r>
          </w:p>
        </w:tc>
        <w:tc>
          <w:tcPr>
            <w:tcW w:w="708" w:type="dxa"/>
            <w:tcBorders>
              <w:top w:val="nil"/>
              <w:left w:val="single" w:sz="4" w:space="0" w:color="000000"/>
              <w:bottom w:val="single" w:sz="4" w:space="0" w:color="000000"/>
              <w:right w:val="nil"/>
            </w:tcBorders>
            <w:hideMark/>
          </w:tcPr>
          <w:p w:rsidR="00EB41A5" w:rsidRDefault="00EB41A5">
            <w:pPr>
              <w:suppressAutoHyphens/>
              <w:spacing w:line="100" w:lineRule="atLeast"/>
              <w:jc w:val="center"/>
              <w:rPr>
                <w:kern w:val="2"/>
                <w:sz w:val="20"/>
                <w:szCs w:val="20"/>
                <w:lang w:eastAsia="ar-SA"/>
              </w:rPr>
            </w:pPr>
            <w:r>
              <w:rPr>
                <w:sz w:val="20"/>
                <w:szCs w:val="20"/>
              </w:rPr>
              <w:t>op.</w:t>
            </w:r>
          </w:p>
        </w:tc>
        <w:tc>
          <w:tcPr>
            <w:tcW w:w="572" w:type="dxa"/>
            <w:tcBorders>
              <w:top w:val="nil"/>
              <w:left w:val="single" w:sz="4" w:space="0" w:color="000000"/>
              <w:bottom w:val="single" w:sz="4" w:space="0" w:color="000000"/>
              <w:right w:val="nil"/>
            </w:tcBorders>
            <w:hideMark/>
          </w:tcPr>
          <w:p w:rsidR="00EB41A5" w:rsidRDefault="00EB41A5">
            <w:pPr>
              <w:suppressAutoHyphens/>
              <w:spacing w:line="100" w:lineRule="atLeast"/>
              <w:jc w:val="center"/>
              <w:rPr>
                <w:kern w:val="2"/>
                <w:sz w:val="20"/>
                <w:szCs w:val="20"/>
                <w:lang w:eastAsia="ar-SA"/>
              </w:rPr>
            </w:pPr>
            <w:r>
              <w:rPr>
                <w:sz w:val="20"/>
                <w:szCs w:val="20"/>
              </w:rPr>
              <w:t>3</w:t>
            </w:r>
          </w:p>
        </w:tc>
        <w:tc>
          <w:tcPr>
            <w:tcW w:w="1290" w:type="dxa"/>
            <w:tcBorders>
              <w:top w:val="nil"/>
              <w:left w:val="single" w:sz="4" w:space="0" w:color="000000"/>
              <w:bottom w:val="single" w:sz="4" w:space="0" w:color="000000"/>
              <w:right w:val="nil"/>
            </w:tcBorders>
            <w:vAlign w:val="bottom"/>
            <w:hideMark/>
          </w:tcPr>
          <w:p w:rsidR="00EB41A5" w:rsidRDefault="00EB41A5">
            <w:pPr>
              <w:suppressAutoHyphens/>
              <w:snapToGrid w:val="0"/>
              <w:spacing w:line="100" w:lineRule="atLeast"/>
              <w:jc w:val="right"/>
              <w:rPr>
                <w:kern w:val="2"/>
                <w:sz w:val="20"/>
                <w:szCs w:val="20"/>
                <w:lang w:eastAsia="ar-SA"/>
              </w:rPr>
            </w:pPr>
          </w:p>
        </w:tc>
        <w:tc>
          <w:tcPr>
            <w:tcW w:w="1295" w:type="dxa"/>
            <w:tcBorders>
              <w:top w:val="nil"/>
              <w:left w:val="single" w:sz="4" w:space="0" w:color="000000"/>
              <w:bottom w:val="single" w:sz="4" w:space="0" w:color="000000"/>
              <w:right w:val="nil"/>
            </w:tcBorders>
            <w:hideMark/>
          </w:tcPr>
          <w:p w:rsidR="00EB41A5" w:rsidRDefault="00EB41A5">
            <w:pPr>
              <w:suppressAutoHyphens/>
              <w:snapToGrid w:val="0"/>
              <w:spacing w:line="100" w:lineRule="atLeast"/>
              <w:rPr>
                <w:kern w:val="2"/>
                <w:sz w:val="20"/>
                <w:szCs w:val="20"/>
                <w:lang w:eastAsia="ar-SA"/>
              </w:rPr>
            </w:pPr>
          </w:p>
        </w:tc>
        <w:tc>
          <w:tcPr>
            <w:tcW w:w="1093" w:type="dxa"/>
            <w:tcBorders>
              <w:top w:val="nil"/>
              <w:left w:val="single" w:sz="4" w:space="0" w:color="000000"/>
              <w:bottom w:val="single" w:sz="4" w:space="0" w:color="000000"/>
              <w:right w:val="nil"/>
            </w:tcBorders>
            <w:vAlign w:val="bottom"/>
            <w:hideMark/>
          </w:tcPr>
          <w:p w:rsidR="00EB41A5" w:rsidRDefault="00EB41A5">
            <w:pPr>
              <w:suppressAutoHyphens/>
              <w:snapToGrid w:val="0"/>
              <w:spacing w:line="100" w:lineRule="atLeast"/>
              <w:jc w:val="center"/>
              <w:rPr>
                <w:kern w:val="2"/>
                <w:sz w:val="20"/>
                <w:szCs w:val="20"/>
                <w:lang w:eastAsia="ar-SA"/>
              </w:rPr>
            </w:pPr>
          </w:p>
        </w:tc>
        <w:tc>
          <w:tcPr>
            <w:tcW w:w="852" w:type="dxa"/>
            <w:tcBorders>
              <w:top w:val="nil"/>
              <w:left w:val="single" w:sz="4" w:space="0" w:color="000000"/>
              <w:bottom w:val="single" w:sz="4" w:space="0" w:color="000000"/>
              <w:right w:val="nil"/>
            </w:tcBorders>
            <w:hideMark/>
          </w:tcPr>
          <w:p w:rsidR="00EB41A5" w:rsidRDefault="00EB41A5">
            <w:pPr>
              <w:suppressAutoHyphens/>
              <w:snapToGrid w:val="0"/>
              <w:spacing w:line="100" w:lineRule="atLeast"/>
              <w:jc w:val="center"/>
              <w:rPr>
                <w:kern w:val="2"/>
                <w:sz w:val="20"/>
                <w:szCs w:val="20"/>
                <w:lang w:eastAsia="ar-SA"/>
              </w:rPr>
            </w:pPr>
          </w:p>
        </w:tc>
        <w:tc>
          <w:tcPr>
            <w:tcW w:w="1995" w:type="dxa"/>
            <w:tcBorders>
              <w:top w:val="nil"/>
              <w:left w:val="single" w:sz="4" w:space="0" w:color="000000"/>
              <w:bottom w:val="single" w:sz="4" w:space="0" w:color="000000"/>
              <w:right w:val="nil"/>
            </w:tcBorders>
            <w:hideMark/>
          </w:tcPr>
          <w:p w:rsidR="00EB41A5" w:rsidRDefault="00EB41A5">
            <w:pPr>
              <w:suppressAutoHyphens/>
              <w:snapToGrid w:val="0"/>
              <w:spacing w:line="100" w:lineRule="atLeast"/>
              <w:rPr>
                <w:kern w:val="2"/>
                <w:sz w:val="20"/>
                <w:szCs w:val="20"/>
                <w:lang w:eastAsia="ar-SA"/>
              </w:rPr>
            </w:pPr>
          </w:p>
        </w:tc>
        <w:tc>
          <w:tcPr>
            <w:tcW w:w="1070" w:type="dxa"/>
            <w:tcBorders>
              <w:top w:val="nil"/>
              <w:left w:val="single" w:sz="4" w:space="0" w:color="000000"/>
              <w:bottom w:val="single" w:sz="4" w:space="0" w:color="000000"/>
              <w:right w:val="single" w:sz="4" w:space="0" w:color="000000"/>
            </w:tcBorders>
          </w:tcPr>
          <w:p w:rsidR="00EB41A5" w:rsidRDefault="00EB41A5">
            <w:pPr>
              <w:suppressAutoHyphens/>
              <w:snapToGrid w:val="0"/>
              <w:spacing w:line="100" w:lineRule="atLeast"/>
              <w:rPr>
                <w:kern w:val="2"/>
                <w:sz w:val="20"/>
                <w:szCs w:val="20"/>
                <w:lang w:eastAsia="ar-SA"/>
              </w:rPr>
            </w:pPr>
          </w:p>
        </w:tc>
      </w:tr>
      <w:tr w:rsidR="00EB41A5" w:rsidTr="00E46A1A">
        <w:tc>
          <w:tcPr>
            <w:tcW w:w="498" w:type="dxa"/>
            <w:tcBorders>
              <w:top w:val="nil"/>
              <w:left w:val="single" w:sz="4" w:space="0" w:color="000000"/>
              <w:bottom w:val="single" w:sz="4" w:space="0" w:color="000000"/>
              <w:right w:val="nil"/>
            </w:tcBorders>
            <w:hideMark/>
          </w:tcPr>
          <w:p w:rsidR="00EB41A5" w:rsidRDefault="00EB41A5">
            <w:pPr>
              <w:suppressAutoHyphens/>
              <w:spacing w:line="100" w:lineRule="atLeast"/>
              <w:jc w:val="center"/>
              <w:rPr>
                <w:kern w:val="2"/>
                <w:sz w:val="20"/>
                <w:szCs w:val="20"/>
                <w:lang w:eastAsia="ar-SA"/>
              </w:rPr>
            </w:pPr>
            <w:r>
              <w:rPr>
                <w:sz w:val="20"/>
                <w:szCs w:val="20"/>
              </w:rPr>
              <w:t>10</w:t>
            </w:r>
          </w:p>
        </w:tc>
        <w:tc>
          <w:tcPr>
            <w:tcW w:w="4177" w:type="dxa"/>
            <w:tcBorders>
              <w:top w:val="nil"/>
              <w:left w:val="single" w:sz="4" w:space="0" w:color="000000"/>
              <w:bottom w:val="single" w:sz="4" w:space="0" w:color="000000"/>
              <w:right w:val="nil"/>
            </w:tcBorders>
            <w:hideMark/>
          </w:tcPr>
          <w:p w:rsidR="00EB41A5" w:rsidRDefault="00EB41A5">
            <w:pPr>
              <w:suppressAutoHyphens/>
              <w:spacing w:line="100" w:lineRule="atLeast"/>
              <w:rPr>
                <w:kern w:val="2"/>
                <w:sz w:val="20"/>
                <w:szCs w:val="20"/>
                <w:lang w:eastAsia="ar-SA"/>
              </w:rPr>
            </w:pPr>
            <w:r>
              <w:rPr>
                <w:sz w:val="20"/>
                <w:szCs w:val="20"/>
              </w:rPr>
              <w:t>Papier  krepowany do sterylizacji zielony wymiary: 75 x 75 cm, 1 op. / 250 szt.</w:t>
            </w:r>
          </w:p>
        </w:tc>
        <w:tc>
          <w:tcPr>
            <w:tcW w:w="708" w:type="dxa"/>
            <w:tcBorders>
              <w:top w:val="nil"/>
              <w:left w:val="single" w:sz="4" w:space="0" w:color="000000"/>
              <w:bottom w:val="single" w:sz="4" w:space="0" w:color="000000"/>
              <w:right w:val="nil"/>
            </w:tcBorders>
            <w:hideMark/>
          </w:tcPr>
          <w:p w:rsidR="00EB41A5" w:rsidRDefault="00EB41A5">
            <w:pPr>
              <w:suppressAutoHyphens/>
              <w:spacing w:line="100" w:lineRule="atLeast"/>
              <w:jc w:val="center"/>
              <w:rPr>
                <w:kern w:val="2"/>
                <w:sz w:val="20"/>
                <w:szCs w:val="20"/>
                <w:lang w:eastAsia="ar-SA"/>
              </w:rPr>
            </w:pPr>
            <w:r>
              <w:rPr>
                <w:sz w:val="20"/>
                <w:szCs w:val="20"/>
              </w:rPr>
              <w:t>op.</w:t>
            </w:r>
          </w:p>
        </w:tc>
        <w:tc>
          <w:tcPr>
            <w:tcW w:w="572" w:type="dxa"/>
            <w:tcBorders>
              <w:top w:val="nil"/>
              <w:left w:val="single" w:sz="4" w:space="0" w:color="000000"/>
              <w:bottom w:val="single" w:sz="4" w:space="0" w:color="000000"/>
              <w:right w:val="nil"/>
            </w:tcBorders>
            <w:hideMark/>
          </w:tcPr>
          <w:p w:rsidR="00EB41A5" w:rsidRDefault="00EB41A5">
            <w:pPr>
              <w:suppressAutoHyphens/>
              <w:spacing w:line="100" w:lineRule="atLeast"/>
              <w:jc w:val="center"/>
              <w:rPr>
                <w:kern w:val="2"/>
                <w:sz w:val="20"/>
                <w:szCs w:val="20"/>
                <w:lang w:eastAsia="ar-SA"/>
              </w:rPr>
            </w:pPr>
            <w:r>
              <w:rPr>
                <w:sz w:val="20"/>
                <w:szCs w:val="20"/>
              </w:rPr>
              <w:t>3</w:t>
            </w:r>
          </w:p>
        </w:tc>
        <w:tc>
          <w:tcPr>
            <w:tcW w:w="1290" w:type="dxa"/>
            <w:tcBorders>
              <w:top w:val="nil"/>
              <w:left w:val="single" w:sz="4" w:space="0" w:color="000000"/>
              <w:bottom w:val="single" w:sz="4" w:space="0" w:color="000000"/>
              <w:right w:val="nil"/>
            </w:tcBorders>
            <w:vAlign w:val="bottom"/>
            <w:hideMark/>
          </w:tcPr>
          <w:p w:rsidR="00EB41A5" w:rsidRDefault="00EB41A5">
            <w:pPr>
              <w:suppressAutoHyphens/>
              <w:snapToGrid w:val="0"/>
              <w:spacing w:line="100" w:lineRule="atLeast"/>
              <w:jc w:val="right"/>
              <w:rPr>
                <w:kern w:val="2"/>
                <w:sz w:val="20"/>
                <w:szCs w:val="20"/>
                <w:lang w:eastAsia="ar-SA"/>
              </w:rPr>
            </w:pPr>
          </w:p>
        </w:tc>
        <w:tc>
          <w:tcPr>
            <w:tcW w:w="1295" w:type="dxa"/>
            <w:tcBorders>
              <w:top w:val="nil"/>
              <w:left w:val="single" w:sz="4" w:space="0" w:color="000000"/>
              <w:bottom w:val="single" w:sz="4" w:space="0" w:color="000000"/>
              <w:right w:val="nil"/>
            </w:tcBorders>
            <w:hideMark/>
          </w:tcPr>
          <w:p w:rsidR="00EB41A5" w:rsidRDefault="00EB41A5">
            <w:pPr>
              <w:suppressAutoHyphens/>
              <w:snapToGrid w:val="0"/>
              <w:spacing w:line="100" w:lineRule="atLeast"/>
              <w:rPr>
                <w:kern w:val="2"/>
                <w:sz w:val="20"/>
                <w:szCs w:val="20"/>
                <w:lang w:eastAsia="ar-SA"/>
              </w:rPr>
            </w:pPr>
          </w:p>
        </w:tc>
        <w:tc>
          <w:tcPr>
            <w:tcW w:w="1093" w:type="dxa"/>
            <w:tcBorders>
              <w:top w:val="nil"/>
              <w:left w:val="single" w:sz="4" w:space="0" w:color="000000"/>
              <w:bottom w:val="single" w:sz="4" w:space="0" w:color="000000"/>
              <w:right w:val="nil"/>
            </w:tcBorders>
            <w:vAlign w:val="bottom"/>
            <w:hideMark/>
          </w:tcPr>
          <w:p w:rsidR="00EB41A5" w:rsidRDefault="00EB41A5">
            <w:pPr>
              <w:suppressAutoHyphens/>
              <w:snapToGrid w:val="0"/>
              <w:spacing w:line="100" w:lineRule="atLeast"/>
              <w:jc w:val="center"/>
              <w:rPr>
                <w:kern w:val="2"/>
                <w:sz w:val="20"/>
                <w:szCs w:val="20"/>
                <w:lang w:eastAsia="ar-SA"/>
              </w:rPr>
            </w:pPr>
          </w:p>
        </w:tc>
        <w:tc>
          <w:tcPr>
            <w:tcW w:w="852" w:type="dxa"/>
            <w:tcBorders>
              <w:top w:val="nil"/>
              <w:left w:val="single" w:sz="4" w:space="0" w:color="000000"/>
              <w:bottom w:val="single" w:sz="4" w:space="0" w:color="000000"/>
              <w:right w:val="nil"/>
            </w:tcBorders>
            <w:hideMark/>
          </w:tcPr>
          <w:p w:rsidR="00EB41A5" w:rsidRDefault="00EB41A5">
            <w:pPr>
              <w:suppressAutoHyphens/>
              <w:snapToGrid w:val="0"/>
              <w:spacing w:line="100" w:lineRule="atLeast"/>
              <w:jc w:val="center"/>
              <w:rPr>
                <w:kern w:val="2"/>
                <w:sz w:val="20"/>
                <w:szCs w:val="20"/>
                <w:lang w:eastAsia="ar-SA"/>
              </w:rPr>
            </w:pPr>
          </w:p>
        </w:tc>
        <w:tc>
          <w:tcPr>
            <w:tcW w:w="1995" w:type="dxa"/>
            <w:tcBorders>
              <w:top w:val="nil"/>
              <w:left w:val="single" w:sz="4" w:space="0" w:color="000000"/>
              <w:bottom w:val="single" w:sz="4" w:space="0" w:color="000000"/>
              <w:right w:val="nil"/>
            </w:tcBorders>
            <w:hideMark/>
          </w:tcPr>
          <w:p w:rsidR="00EB41A5" w:rsidRDefault="00EB41A5">
            <w:pPr>
              <w:suppressAutoHyphens/>
              <w:snapToGrid w:val="0"/>
              <w:spacing w:line="100" w:lineRule="atLeast"/>
              <w:rPr>
                <w:kern w:val="2"/>
                <w:sz w:val="20"/>
                <w:szCs w:val="20"/>
                <w:lang w:eastAsia="ar-SA"/>
              </w:rPr>
            </w:pPr>
          </w:p>
        </w:tc>
        <w:tc>
          <w:tcPr>
            <w:tcW w:w="1070" w:type="dxa"/>
            <w:tcBorders>
              <w:top w:val="nil"/>
              <w:left w:val="single" w:sz="4" w:space="0" w:color="000000"/>
              <w:bottom w:val="single" w:sz="4" w:space="0" w:color="000000"/>
              <w:right w:val="single" w:sz="4" w:space="0" w:color="000000"/>
            </w:tcBorders>
          </w:tcPr>
          <w:p w:rsidR="00EB41A5" w:rsidRDefault="00EB41A5">
            <w:pPr>
              <w:suppressAutoHyphens/>
              <w:snapToGrid w:val="0"/>
              <w:spacing w:line="100" w:lineRule="atLeast"/>
              <w:rPr>
                <w:kern w:val="2"/>
                <w:sz w:val="20"/>
                <w:szCs w:val="20"/>
                <w:lang w:eastAsia="ar-SA"/>
              </w:rPr>
            </w:pPr>
          </w:p>
        </w:tc>
      </w:tr>
      <w:tr w:rsidR="00EB41A5" w:rsidTr="00E46A1A">
        <w:tc>
          <w:tcPr>
            <w:tcW w:w="498" w:type="dxa"/>
            <w:tcBorders>
              <w:top w:val="nil"/>
              <w:left w:val="single" w:sz="4" w:space="0" w:color="000000"/>
              <w:bottom w:val="single" w:sz="4" w:space="0" w:color="000000"/>
              <w:right w:val="nil"/>
            </w:tcBorders>
            <w:hideMark/>
          </w:tcPr>
          <w:p w:rsidR="00EB41A5" w:rsidRDefault="00EB41A5">
            <w:pPr>
              <w:suppressAutoHyphens/>
              <w:spacing w:line="100" w:lineRule="atLeast"/>
              <w:jc w:val="center"/>
              <w:rPr>
                <w:kern w:val="2"/>
                <w:sz w:val="20"/>
                <w:szCs w:val="20"/>
                <w:lang w:eastAsia="ar-SA"/>
              </w:rPr>
            </w:pPr>
            <w:r>
              <w:rPr>
                <w:sz w:val="20"/>
                <w:szCs w:val="20"/>
              </w:rPr>
              <w:t>11</w:t>
            </w:r>
          </w:p>
        </w:tc>
        <w:tc>
          <w:tcPr>
            <w:tcW w:w="4177" w:type="dxa"/>
            <w:tcBorders>
              <w:top w:val="nil"/>
              <w:left w:val="single" w:sz="4" w:space="0" w:color="000000"/>
              <w:bottom w:val="single" w:sz="4" w:space="0" w:color="000000"/>
              <w:right w:val="nil"/>
            </w:tcBorders>
            <w:hideMark/>
          </w:tcPr>
          <w:p w:rsidR="00EB41A5" w:rsidRDefault="00EB41A5">
            <w:pPr>
              <w:suppressAutoHyphens/>
              <w:spacing w:line="100" w:lineRule="atLeast"/>
              <w:rPr>
                <w:kern w:val="2"/>
                <w:sz w:val="20"/>
                <w:szCs w:val="20"/>
                <w:lang w:eastAsia="ar-SA"/>
              </w:rPr>
            </w:pPr>
            <w:r>
              <w:rPr>
                <w:sz w:val="20"/>
                <w:szCs w:val="20"/>
              </w:rPr>
              <w:t>Włóknina do sterylizacji, zielona</w:t>
            </w:r>
            <w:r>
              <w:rPr>
                <w:sz w:val="20"/>
                <w:szCs w:val="20"/>
              </w:rPr>
              <w:br/>
              <w:t xml:space="preserve">wymiary: 100 x 100 cm 1 op. 250 szt.    </w:t>
            </w:r>
          </w:p>
        </w:tc>
        <w:tc>
          <w:tcPr>
            <w:tcW w:w="708" w:type="dxa"/>
            <w:tcBorders>
              <w:top w:val="nil"/>
              <w:left w:val="single" w:sz="4" w:space="0" w:color="000000"/>
              <w:bottom w:val="single" w:sz="4" w:space="0" w:color="000000"/>
              <w:right w:val="nil"/>
            </w:tcBorders>
            <w:hideMark/>
          </w:tcPr>
          <w:p w:rsidR="00EB41A5" w:rsidRDefault="00EB41A5">
            <w:pPr>
              <w:suppressAutoHyphens/>
              <w:spacing w:line="100" w:lineRule="atLeast"/>
              <w:jc w:val="center"/>
              <w:rPr>
                <w:kern w:val="2"/>
                <w:sz w:val="20"/>
                <w:szCs w:val="20"/>
                <w:lang w:eastAsia="ar-SA"/>
              </w:rPr>
            </w:pPr>
            <w:r>
              <w:rPr>
                <w:sz w:val="20"/>
                <w:szCs w:val="20"/>
              </w:rPr>
              <w:t>op.</w:t>
            </w:r>
          </w:p>
        </w:tc>
        <w:tc>
          <w:tcPr>
            <w:tcW w:w="572" w:type="dxa"/>
            <w:tcBorders>
              <w:top w:val="nil"/>
              <w:left w:val="single" w:sz="4" w:space="0" w:color="000000"/>
              <w:bottom w:val="single" w:sz="4" w:space="0" w:color="000000"/>
              <w:right w:val="nil"/>
            </w:tcBorders>
            <w:hideMark/>
          </w:tcPr>
          <w:p w:rsidR="00EB41A5" w:rsidRDefault="00EB41A5">
            <w:pPr>
              <w:suppressAutoHyphens/>
              <w:spacing w:line="100" w:lineRule="atLeast"/>
              <w:jc w:val="center"/>
              <w:rPr>
                <w:kern w:val="2"/>
                <w:sz w:val="20"/>
                <w:szCs w:val="20"/>
                <w:lang w:eastAsia="ar-SA"/>
              </w:rPr>
            </w:pPr>
            <w:r>
              <w:rPr>
                <w:sz w:val="20"/>
                <w:szCs w:val="20"/>
              </w:rPr>
              <w:t>3</w:t>
            </w:r>
          </w:p>
        </w:tc>
        <w:tc>
          <w:tcPr>
            <w:tcW w:w="1290" w:type="dxa"/>
            <w:tcBorders>
              <w:top w:val="nil"/>
              <w:left w:val="single" w:sz="4" w:space="0" w:color="000000"/>
              <w:bottom w:val="single" w:sz="4" w:space="0" w:color="000000"/>
              <w:right w:val="nil"/>
            </w:tcBorders>
            <w:vAlign w:val="bottom"/>
            <w:hideMark/>
          </w:tcPr>
          <w:p w:rsidR="00EB41A5" w:rsidRDefault="00EB41A5">
            <w:pPr>
              <w:suppressAutoHyphens/>
              <w:snapToGrid w:val="0"/>
              <w:spacing w:line="100" w:lineRule="atLeast"/>
              <w:jc w:val="right"/>
              <w:rPr>
                <w:kern w:val="2"/>
                <w:sz w:val="20"/>
                <w:szCs w:val="20"/>
                <w:lang w:eastAsia="ar-SA"/>
              </w:rPr>
            </w:pPr>
          </w:p>
        </w:tc>
        <w:tc>
          <w:tcPr>
            <w:tcW w:w="1295" w:type="dxa"/>
            <w:tcBorders>
              <w:top w:val="nil"/>
              <w:left w:val="single" w:sz="4" w:space="0" w:color="000000"/>
              <w:bottom w:val="single" w:sz="4" w:space="0" w:color="000000"/>
              <w:right w:val="nil"/>
            </w:tcBorders>
            <w:hideMark/>
          </w:tcPr>
          <w:p w:rsidR="00EB41A5" w:rsidRDefault="00EB41A5">
            <w:pPr>
              <w:suppressAutoHyphens/>
              <w:snapToGrid w:val="0"/>
              <w:spacing w:line="100" w:lineRule="atLeast"/>
              <w:rPr>
                <w:kern w:val="2"/>
                <w:sz w:val="20"/>
                <w:szCs w:val="20"/>
                <w:lang w:eastAsia="ar-SA"/>
              </w:rPr>
            </w:pPr>
          </w:p>
        </w:tc>
        <w:tc>
          <w:tcPr>
            <w:tcW w:w="1093" w:type="dxa"/>
            <w:tcBorders>
              <w:top w:val="nil"/>
              <w:left w:val="single" w:sz="4" w:space="0" w:color="000000"/>
              <w:bottom w:val="single" w:sz="4" w:space="0" w:color="000000"/>
              <w:right w:val="nil"/>
            </w:tcBorders>
            <w:hideMark/>
          </w:tcPr>
          <w:p w:rsidR="00EB41A5" w:rsidRDefault="00EB41A5">
            <w:pPr>
              <w:suppressAutoHyphens/>
              <w:snapToGrid w:val="0"/>
              <w:spacing w:line="100" w:lineRule="atLeast"/>
              <w:jc w:val="center"/>
              <w:rPr>
                <w:kern w:val="2"/>
                <w:sz w:val="20"/>
                <w:szCs w:val="20"/>
                <w:lang w:eastAsia="ar-SA"/>
              </w:rPr>
            </w:pPr>
          </w:p>
        </w:tc>
        <w:tc>
          <w:tcPr>
            <w:tcW w:w="852" w:type="dxa"/>
            <w:tcBorders>
              <w:top w:val="nil"/>
              <w:left w:val="single" w:sz="4" w:space="0" w:color="000000"/>
              <w:bottom w:val="single" w:sz="4" w:space="0" w:color="000000"/>
              <w:right w:val="nil"/>
            </w:tcBorders>
            <w:hideMark/>
          </w:tcPr>
          <w:p w:rsidR="00EB41A5" w:rsidRDefault="00EB41A5">
            <w:pPr>
              <w:suppressAutoHyphens/>
              <w:snapToGrid w:val="0"/>
              <w:spacing w:line="100" w:lineRule="atLeast"/>
              <w:jc w:val="center"/>
              <w:rPr>
                <w:kern w:val="2"/>
                <w:sz w:val="20"/>
                <w:szCs w:val="20"/>
                <w:lang w:eastAsia="ar-SA"/>
              </w:rPr>
            </w:pPr>
          </w:p>
        </w:tc>
        <w:tc>
          <w:tcPr>
            <w:tcW w:w="1995" w:type="dxa"/>
            <w:tcBorders>
              <w:top w:val="nil"/>
              <w:left w:val="single" w:sz="4" w:space="0" w:color="000000"/>
              <w:bottom w:val="single" w:sz="4" w:space="0" w:color="000000"/>
              <w:right w:val="nil"/>
            </w:tcBorders>
            <w:hideMark/>
          </w:tcPr>
          <w:p w:rsidR="00EB41A5" w:rsidRDefault="00EB41A5">
            <w:pPr>
              <w:suppressAutoHyphens/>
              <w:snapToGrid w:val="0"/>
              <w:spacing w:line="100" w:lineRule="atLeast"/>
              <w:rPr>
                <w:kern w:val="2"/>
                <w:sz w:val="20"/>
                <w:szCs w:val="20"/>
                <w:lang w:eastAsia="ar-SA"/>
              </w:rPr>
            </w:pPr>
          </w:p>
        </w:tc>
        <w:tc>
          <w:tcPr>
            <w:tcW w:w="1070" w:type="dxa"/>
            <w:tcBorders>
              <w:top w:val="nil"/>
              <w:left w:val="single" w:sz="4" w:space="0" w:color="000000"/>
              <w:bottom w:val="single" w:sz="4" w:space="0" w:color="000000"/>
              <w:right w:val="single" w:sz="4" w:space="0" w:color="000000"/>
            </w:tcBorders>
          </w:tcPr>
          <w:p w:rsidR="00EB41A5" w:rsidRDefault="00EB41A5">
            <w:pPr>
              <w:suppressAutoHyphens/>
              <w:snapToGrid w:val="0"/>
              <w:spacing w:line="100" w:lineRule="atLeast"/>
              <w:rPr>
                <w:kern w:val="2"/>
                <w:sz w:val="20"/>
                <w:szCs w:val="20"/>
                <w:lang w:eastAsia="ar-SA"/>
              </w:rPr>
            </w:pPr>
          </w:p>
        </w:tc>
      </w:tr>
      <w:tr w:rsidR="00EB41A5" w:rsidTr="00E46A1A">
        <w:tc>
          <w:tcPr>
            <w:tcW w:w="498" w:type="dxa"/>
            <w:tcBorders>
              <w:top w:val="nil"/>
              <w:left w:val="single" w:sz="4" w:space="0" w:color="000000"/>
              <w:bottom w:val="single" w:sz="4" w:space="0" w:color="000000"/>
              <w:right w:val="nil"/>
            </w:tcBorders>
            <w:hideMark/>
          </w:tcPr>
          <w:p w:rsidR="00EB41A5" w:rsidRDefault="00EB41A5">
            <w:pPr>
              <w:suppressAutoHyphens/>
              <w:spacing w:line="100" w:lineRule="atLeast"/>
              <w:jc w:val="center"/>
              <w:rPr>
                <w:kern w:val="2"/>
                <w:sz w:val="20"/>
                <w:szCs w:val="20"/>
                <w:lang w:eastAsia="ar-SA"/>
              </w:rPr>
            </w:pPr>
            <w:r>
              <w:rPr>
                <w:sz w:val="20"/>
                <w:szCs w:val="20"/>
              </w:rPr>
              <w:t>12</w:t>
            </w:r>
          </w:p>
        </w:tc>
        <w:tc>
          <w:tcPr>
            <w:tcW w:w="4177" w:type="dxa"/>
            <w:tcBorders>
              <w:top w:val="nil"/>
              <w:left w:val="single" w:sz="4" w:space="0" w:color="000000"/>
              <w:bottom w:val="single" w:sz="4" w:space="0" w:color="000000"/>
              <w:right w:val="nil"/>
            </w:tcBorders>
            <w:hideMark/>
          </w:tcPr>
          <w:p w:rsidR="00EB41A5" w:rsidRDefault="00EB41A5">
            <w:pPr>
              <w:suppressAutoHyphens/>
              <w:spacing w:line="100" w:lineRule="atLeast"/>
              <w:rPr>
                <w:kern w:val="2"/>
                <w:sz w:val="20"/>
                <w:szCs w:val="20"/>
                <w:lang w:eastAsia="ar-SA"/>
              </w:rPr>
            </w:pPr>
            <w:r>
              <w:rPr>
                <w:sz w:val="20"/>
                <w:szCs w:val="20"/>
              </w:rPr>
              <w:t>Włóknina do sterylizacji, niebieska</w:t>
            </w:r>
            <w:r>
              <w:rPr>
                <w:sz w:val="20"/>
                <w:szCs w:val="20"/>
              </w:rPr>
              <w:br/>
              <w:t>wymiary: 100 x 100 cm, 1 op. / 250 szt.</w:t>
            </w:r>
          </w:p>
        </w:tc>
        <w:tc>
          <w:tcPr>
            <w:tcW w:w="708" w:type="dxa"/>
            <w:tcBorders>
              <w:top w:val="nil"/>
              <w:left w:val="single" w:sz="4" w:space="0" w:color="000000"/>
              <w:bottom w:val="single" w:sz="4" w:space="0" w:color="000000"/>
              <w:right w:val="nil"/>
            </w:tcBorders>
            <w:hideMark/>
          </w:tcPr>
          <w:p w:rsidR="00EB41A5" w:rsidRDefault="00EB41A5">
            <w:pPr>
              <w:suppressAutoHyphens/>
              <w:spacing w:line="100" w:lineRule="atLeast"/>
              <w:jc w:val="center"/>
              <w:rPr>
                <w:kern w:val="2"/>
                <w:sz w:val="20"/>
                <w:szCs w:val="20"/>
                <w:lang w:eastAsia="ar-SA"/>
              </w:rPr>
            </w:pPr>
            <w:r>
              <w:rPr>
                <w:sz w:val="20"/>
                <w:szCs w:val="20"/>
              </w:rPr>
              <w:t>op.</w:t>
            </w:r>
          </w:p>
        </w:tc>
        <w:tc>
          <w:tcPr>
            <w:tcW w:w="572" w:type="dxa"/>
            <w:tcBorders>
              <w:top w:val="nil"/>
              <w:left w:val="single" w:sz="4" w:space="0" w:color="000000"/>
              <w:bottom w:val="single" w:sz="4" w:space="0" w:color="000000"/>
              <w:right w:val="nil"/>
            </w:tcBorders>
            <w:hideMark/>
          </w:tcPr>
          <w:p w:rsidR="00EB41A5" w:rsidRDefault="00EB41A5">
            <w:pPr>
              <w:suppressAutoHyphens/>
              <w:spacing w:line="100" w:lineRule="atLeast"/>
              <w:jc w:val="center"/>
              <w:rPr>
                <w:kern w:val="2"/>
                <w:sz w:val="20"/>
                <w:szCs w:val="20"/>
                <w:lang w:eastAsia="ar-SA"/>
              </w:rPr>
            </w:pPr>
            <w:r>
              <w:rPr>
                <w:sz w:val="20"/>
                <w:szCs w:val="20"/>
              </w:rPr>
              <w:t>3</w:t>
            </w:r>
          </w:p>
        </w:tc>
        <w:tc>
          <w:tcPr>
            <w:tcW w:w="1290" w:type="dxa"/>
            <w:tcBorders>
              <w:top w:val="nil"/>
              <w:left w:val="single" w:sz="4" w:space="0" w:color="000000"/>
              <w:bottom w:val="single" w:sz="4" w:space="0" w:color="000000"/>
              <w:right w:val="nil"/>
            </w:tcBorders>
            <w:vAlign w:val="bottom"/>
            <w:hideMark/>
          </w:tcPr>
          <w:p w:rsidR="00EB41A5" w:rsidRDefault="00EB41A5">
            <w:pPr>
              <w:suppressAutoHyphens/>
              <w:snapToGrid w:val="0"/>
              <w:spacing w:line="100" w:lineRule="atLeast"/>
              <w:jc w:val="right"/>
              <w:rPr>
                <w:kern w:val="2"/>
                <w:sz w:val="20"/>
                <w:szCs w:val="20"/>
                <w:lang w:eastAsia="ar-SA"/>
              </w:rPr>
            </w:pPr>
          </w:p>
        </w:tc>
        <w:tc>
          <w:tcPr>
            <w:tcW w:w="1295" w:type="dxa"/>
            <w:tcBorders>
              <w:top w:val="nil"/>
              <w:left w:val="single" w:sz="4" w:space="0" w:color="000000"/>
              <w:bottom w:val="single" w:sz="4" w:space="0" w:color="000000"/>
              <w:right w:val="nil"/>
            </w:tcBorders>
            <w:hideMark/>
          </w:tcPr>
          <w:p w:rsidR="00EB41A5" w:rsidRDefault="00EB41A5">
            <w:pPr>
              <w:suppressAutoHyphens/>
              <w:snapToGrid w:val="0"/>
              <w:spacing w:line="100" w:lineRule="atLeast"/>
              <w:rPr>
                <w:kern w:val="2"/>
                <w:sz w:val="20"/>
                <w:szCs w:val="20"/>
                <w:lang w:eastAsia="ar-SA"/>
              </w:rPr>
            </w:pPr>
          </w:p>
        </w:tc>
        <w:tc>
          <w:tcPr>
            <w:tcW w:w="1093" w:type="dxa"/>
            <w:tcBorders>
              <w:top w:val="nil"/>
              <w:left w:val="single" w:sz="4" w:space="0" w:color="000000"/>
              <w:bottom w:val="single" w:sz="4" w:space="0" w:color="000000"/>
              <w:right w:val="nil"/>
            </w:tcBorders>
            <w:vAlign w:val="bottom"/>
            <w:hideMark/>
          </w:tcPr>
          <w:p w:rsidR="00EB41A5" w:rsidRDefault="00EB41A5">
            <w:pPr>
              <w:suppressAutoHyphens/>
              <w:snapToGrid w:val="0"/>
              <w:spacing w:line="100" w:lineRule="atLeast"/>
              <w:jc w:val="center"/>
              <w:rPr>
                <w:kern w:val="2"/>
                <w:sz w:val="20"/>
                <w:szCs w:val="20"/>
                <w:lang w:eastAsia="ar-SA"/>
              </w:rPr>
            </w:pPr>
          </w:p>
        </w:tc>
        <w:tc>
          <w:tcPr>
            <w:tcW w:w="852" w:type="dxa"/>
            <w:tcBorders>
              <w:top w:val="nil"/>
              <w:left w:val="single" w:sz="4" w:space="0" w:color="000000"/>
              <w:bottom w:val="single" w:sz="4" w:space="0" w:color="000000"/>
              <w:right w:val="nil"/>
            </w:tcBorders>
            <w:hideMark/>
          </w:tcPr>
          <w:p w:rsidR="00EB41A5" w:rsidRDefault="00EB41A5">
            <w:pPr>
              <w:suppressAutoHyphens/>
              <w:snapToGrid w:val="0"/>
              <w:spacing w:line="100" w:lineRule="atLeast"/>
              <w:jc w:val="center"/>
              <w:rPr>
                <w:kern w:val="2"/>
                <w:sz w:val="20"/>
                <w:szCs w:val="20"/>
                <w:lang w:eastAsia="ar-SA"/>
              </w:rPr>
            </w:pPr>
          </w:p>
        </w:tc>
        <w:tc>
          <w:tcPr>
            <w:tcW w:w="1995" w:type="dxa"/>
            <w:tcBorders>
              <w:top w:val="nil"/>
              <w:left w:val="single" w:sz="4" w:space="0" w:color="000000"/>
              <w:bottom w:val="single" w:sz="4" w:space="0" w:color="000000"/>
              <w:right w:val="nil"/>
            </w:tcBorders>
            <w:hideMark/>
          </w:tcPr>
          <w:p w:rsidR="00EB41A5" w:rsidRDefault="00EB41A5">
            <w:pPr>
              <w:suppressAutoHyphens/>
              <w:snapToGrid w:val="0"/>
              <w:spacing w:line="100" w:lineRule="atLeast"/>
              <w:rPr>
                <w:kern w:val="2"/>
                <w:sz w:val="20"/>
                <w:szCs w:val="20"/>
                <w:lang w:eastAsia="ar-SA"/>
              </w:rPr>
            </w:pPr>
          </w:p>
        </w:tc>
        <w:tc>
          <w:tcPr>
            <w:tcW w:w="1070" w:type="dxa"/>
            <w:tcBorders>
              <w:top w:val="nil"/>
              <w:left w:val="single" w:sz="4" w:space="0" w:color="000000"/>
              <w:bottom w:val="single" w:sz="4" w:space="0" w:color="000000"/>
              <w:right w:val="single" w:sz="4" w:space="0" w:color="000000"/>
            </w:tcBorders>
          </w:tcPr>
          <w:p w:rsidR="00EB41A5" w:rsidRDefault="00EB41A5">
            <w:pPr>
              <w:suppressAutoHyphens/>
              <w:snapToGrid w:val="0"/>
              <w:spacing w:line="100" w:lineRule="atLeast"/>
              <w:rPr>
                <w:kern w:val="2"/>
                <w:sz w:val="20"/>
                <w:szCs w:val="20"/>
                <w:lang w:eastAsia="ar-SA"/>
              </w:rPr>
            </w:pPr>
          </w:p>
        </w:tc>
      </w:tr>
      <w:tr w:rsidR="00EB41A5" w:rsidTr="00E46A1A">
        <w:tc>
          <w:tcPr>
            <w:tcW w:w="498" w:type="dxa"/>
            <w:tcBorders>
              <w:top w:val="nil"/>
              <w:left w:val="single" w:sz="4" w:space="0" w:color="000000"/>
              <w:bottom w:val="single" w:sz="4" w:space="0" w:color="000000"/>
              <w:right w:val="nil"/>
            </w:tcBorders>
            <w:hideMark/>
          </w:tcPr>
          <w:p w:rsidR="00EB41A5" w:rsidRDefault="00EB41A5">
            <w:pPr>
              <w:suppressAutoHyphens/>
              <w:spacing w:line="100" w:lineRule="atLeast"/>
              <w:jc w:val="center"/>
              <w:rPr>
                <w:kern w:val="2"/>
                <w:sz w:val="20"/>
                <w:szCs w:val="20"/>
                <w:lang w:eastAsia="ar-SA"/>
              </w:rPr>
            </w:pPr>
            <w:r>
              <w:rPr>
                <w:sz w:val="20"/>
                <w:szCs w:val="20"/>
              </w:rPr>
              <w:t>13</w:t>
            </w:r>
          </w:p>
        </w:tc>
        <w:tc>
          <w:tcPr>
            <w:tcW w:w="4177" w:type="dxa"/>
            <w:tcBorders>
              <w:top w:val="nil"/>
              <w:left w:val="single" w:sz="4" w:space="0" w:color="000000"/>
              <w:bottom w:val="single" w:sz="4" w:space="0" w:color="000000"/>
              <w:right w:val="nil"/>
            </w:tcBorders>
            <w:hideMark/>
          </w:tcPr>
          <w:p w:rsidR="00EB41A5" w:rsidRDefault="00EB41A5">
            <w:pPr>
              <w:suppressAutoHyphens/>
              <w:spacing w:line="100" w:lineRule="atLeast"/>
              <w:rPr>
                <w:kern w:val="2"/>
                <w:sz w:val="20"/>
                <w:szCs w:val="20"/>
                <w:lang w:eastAsia="ar-SA"/>
              </w:rPr>
            </w:pPr>
            <w:r>
              <w:rPr>
                <w:sz w:val="20"/>
                <w:szCs w:val="20"/>
              </w:rPr>
              <w:t xml:space="preserve">Rękaw  papierowo - foliowy płaski </w:t>
            </w:r>
            <w:r>
              <w:rPr>
                <w:sz w:val="20"/>
                <w:szCs w:val="20"/>
              </w:rPr>
              <w:br/>
              <w:t>wymiary: 75  mm x 200 mb</w:t>
            </w:r>
          </w:p>
        </w:tc>
        <w:tc>
          <w:tcPr>
            <w:tcW w:w="708" w:type="dxa"/>
            <w:tcBorders>
              <w:top w:val="nil"/>
              <w:left w:val="single" w:sz="4" w:space="0" w:color="000000"/>
              <w:bottom w:val="single" w:sz="4" w:space="0" w:color="000000"/>
              <w:right w:val="nil"/>
            </w:tcBorders>
            <w:hideMark/>
          </w:tcPr>
          <w:p w:rsidR="00EB41A5" w:rsidRDefault="00EB41A5">
            <w:pPr>
              <w:suppressAutoHyphens/>
              <w:spacing w:line="100" w:lineRule="atLeast"/>
              <w:jc w:val="center"/>
              <w:rPr>
                <w:kern w:val="2"/>
                <w:sz w:val="20"/>
                <w:szCs w:val="20"/>
                <w:lang w:eastAsia="ar-SA"/>
              </w:rPr>
            </w:pPr>
            <w:r>
              <w:rPr>
                <w:sz w:val="20"/>
                <w:szCs w:val="20"/>
              </w:rPr>
              <w:t>rol.</w:t>
            </w:r>
          </w:p>
        </w:tc>
        <w:tc>
          <w:tcPr>
            <w:tcW w:w="572" w:type="dxa"/>
            <w:tcBorders>
              <w:top w:val="nil"/>
              <w:left w:val="single" w:sz="4" w:space="0" w:color="000000"/>
              <w:bottom w:val="single" w:sz="4" w:space="0" w:color="000000"/>
              <w:right w:val="nil"/>
            </w:tcBorders>
            <w:hideMark/>
          </w:tcPr>
          <w:p w:rsidR="00EB41A5" w:rsidRDefault="00EB41A5">
            <w:pPr>
              <w:suppressAutoHyphens/>
              <w:spacing w:line="100" w:lineRule="atLeast"/>
              <w:jc w:val="center"/>
              <w:rPr>
                <w:kern w:val="2"/>
                <w:sz w:val="20"/>
                <w:szCs w:val="20"/>
                <w:lang w:eastAsia="ar-SA"/>
              </w:rPr>
            </w:pPr>
            <w:r>
              <w:rPr>
                <w:sz w:val="20"/>
                <w:szCs w:val="20"/>
              </w:rPr>
              <w:t>15</w:t>
            </w:r>
          </w:p>
        </w:tc>
        <w:tc>
          <w:tcPr>
            <w:tcW w:w="1290" w:type="dxa"/>
            <w:tcBorders>
              <w:top w:val="nil"/>
              <w:left w:val="single" w:sz="4" w:space="0" w:color="000000"/>
              <w:bottom w:val="single" w:sz="4" w:space="0" w:color="000000"/>
              <w:right w:val="nil"/>
            </w:tcBorders>
            <w:vAlign w:val="bottom"/>
            <w:hideMark/>
          </w:tcPr>
          <w:p w:rsidR="00EB41A5" w:rsidRDefault="00EB41A5">
            <w:pPr>
              <w:suppressAutoHyphens/>
              <w:snapToGrid w:val="0"/>
              <w:spacing w:line="100" w:lineRule="atLeast"/>
              <w:jc w:val="right"/>
              <w:rPr>
                <w:kern w:val="2"/>
                <w:sz w:val="20"/>
                <w:szCs w:val="20"/>
                <w:lang w:eastAsia="ar-SA"/>
              </w:rPr>
            </w:pPr>
          </w:p>
        </w:tc>
        <w:tc>
          <w:tcPr>
            <w:tcW w:w="1295" w:type="dxa"/>
            <w:tcBorders>
              <w:top w:val="nil"/>
              <w:left w:val="single" w:sz="4" w:space="0" w:color="000000"/>
              <w:bottom w:val="single" w:sz="4" w:space="0" w:color="000000"/>
              <w:right w:val="nil"/>
            </w:tcBorders>
            <w:hideMark/>
          </w:tcPr>
          <w:p w:rsidR="00EB41A5" w:rsidRDefault="00EB41A5">
            <w:pPr>
              <w:suppressAutoHyphens/>
              <w:snapToGrid w:val="0"/>
              <w:spacing w:line="100" w:lineRule="atLeast"/>
              <w:rPr>
                <w:kern w:val="2"/>
                <w:sz w:val="20"/>
                <w:szCs w:val="20"/>
                <w:lang w:eastAsia="ar-SA"/>
              </w:rPr>
            </w:pPr>
          </w:p>
        </w:tc>
        <w:tc>
          <w:tcPr>
            <w:tcW w:w="1093" w:type="dxa"/>
            <w:tcBorders>
              <w:top w:val="nil"/>
              <w:left w:val="single" w:sz="4" w:space="0" w:color="000000"/>
              <w:bottom w:val="single" w:sz="4" w:space="0" w:color="000000"/>
              <w:right w:val="nil"/>
            </w:tcBorders>
            <w:vAlign w:val="bottom"/>
            <w:hideMark/>
          </w:tcPr>
          <w:p w:rsidR="00EB41A5" w:rsidRDefault="00EB41A5">
            <w:pPr>
              <w:suppressAutoHyphens/>
              <w:snapToGrid w:val="0"/>
              <w:spacing w:line="100" w:lineRule="atLeast"/>
              <w:jc w:val="center"/>
              <w:rPr>
                <w:kern w:val="2"/>
                <w:sz w:val="20"/>
                <w:szCs w:val="20"/>
                <w:lang w:eastAsia="ar-SA"/>
              </w:rPr>
            </w:pPr>
          </w:p>
        </w:tc>
        <w:tc>
          <w:tcPr>
            <w:tcW w:w="852" w:type="dxa"/>
            <w:tcBorders>
              <w:top w:val="nil"/>
              <w:left w:val="single" w:sz="4" w:space="0" w:color="000000"/>
              <w:bottom w:val="single" w:sz="4" w:space="0" w:color="000000"/>
              <w:right w:val="nil"/>
            </w:tcBorders>
            <w:hideMark/>
          </w:tcPr>
          <w:p w:rsidR="00EB41A5" w:rsidRDefault="00EB41A5">
            <w:pPr>
              <w:suppressAutoHyphens/>
              <w:snapToGrid w:val="0"/>
              <w:spacing w:line="100" w:lineRule="atLeast"/>
              <w:jc w:val="center"/>
              <w:rPr>
                <w:kern w:val="2"/>
                <w:sz w:val="20"/>
                <w:szCs w:val="20"/>
                <w:lang w:eastAsia="ar-SA"/>
              </w:rPr>
            </w:pPr>
          </w:p>
        </w:tc>
        <w:tc>
          <w:tcPr>
            <w:tcW w:w="1995" w:type="dxa"/>
            <w:tcBorders>
              <w:top w:val="nil"/>
              <w:left w:val="single" w:sz="4" w:space="0" w:color="000000"/>
              <w:bottom w:val="single" w:sz="4" w:space="0" w:color="000000"/>
              <w:right w:val="nil"/>
            </w:tcBorders>
            <w:hideMark/>
          </w:tcPr>
          <w:p w:rsidR="00EB41A5" w:rsidRDefault="00EB41A5">
            <w:pPr>
              <w:suppressAutoHyphens/>
              <w:snapToGrid w:val="0"/>
              <w:spacing w:line="100" w:lineRule="atLeast"/>
              <w:rPr>
                <w:kern w:val="2"/>
                <w:sz w:val="20"/>
                <w:szCs w:val="20"/>
                <w:lang w:eastAsia="ar-SA"/>
              </w:rPr>
            </w:pPr>
          </w:p>
        </w:tc>
        <w:tc>
          <w:tcPr>
            <w:tcW w:w="1070" w:type="dxa"/>
            <w:tcBorders>
              <w:top w:val="nil"/>
              <w:left w:val="single" w:sz="4" w:space="0" w:color="000000"/>
              <w:bottom w:val="single" w:sz="4" w:space="0" w:color="000000"/>
              <w:right w:val="single" w:sz="4" w:space="0" w:color="000000"/>
            </w:tcBorders>
          </w:tcPr>
          <w:p w:rsidR="00EB41A5" w:rsidRDefault="00EB41A5">
            <w:pPr>
              <w:suppressAutoHyphens/>
              <w:snapToGrid w:val="0"/>
              <w:spacing w:line="100" w:lineRule="atLeast"/>
              <w:rPr>
                <w:kern w:val="2"/>
                <w:sz w:val="20"/>
                <w:szCs w:val="20"/>
                <w:lang w:eastAsia="ar-SA"/>
              </w:rPr>
            </w:pPr>
          </w:p>
        </w:tc>
      </w:tr>
      <w:tr w:rsidR="00EB41A5" w:rsidTr="00E46A1A">
        <w:tc>
          <w:tcPr>
            <w:tcW w:w="498" w:type="dxa"/>
            <w:tcBorders>
              <w:top w:val="nil"/>
              <w:left w:val="single" w:sz="4" w:space="0" w:color="000000"/>
              <w:bottom w:val="single" w:sz="4" w:space="0" w:color="000000"/>
              <w:right w:val="nil"/>
            </w:tcBorders>
            <w:hideMark/>
          </w:tcPr>
          <w:p w:rsidR="00EB41A5" w:rsidRDefault="00EB41A5">
            <w:pPr>
              <w:suppressAutoHyphens/>
              <w:spacing w:line="100" w:lineRule="atLeast"/>
              <w:jc w:val="center"/>
              <w:rPr>
                <w:kern w:val="2"/>
                <w:sz w:val="20"/>
                <w:szCs w:val="20"/>
                <w:lang w:eastAsia="ar-SA"/>
              </w:rPr>
            </w:pPr>
            <w:r>
              <w:rPr>
                <w:sz w:val="20"/>
                <w:szCs w:val="20"/>
              </w:rPr>
              <w:t>14</w:t>
            </w:r>
          </w:p>
        </w:tc>
        <w:tc>
          <w:tcPr>
            <w:tcW w:w="4177" w:type="dxa"/>
            <w:tcBorders>
              <w:top w:val="nil"/>
              <w:left w:val="single" w:sz="4" w:space="0" w:color="000000"/>
              <w:bottom w:val="single" w:sz="4" w:space="0" w:color="000000"/>
              <w:right w:val="nil"/>
            </w:tcBorders>
            <w:hideMark/>
          </w:tcPr>
          <w:p w:rsidR="00EB41A5" w:rsidRDefault="00EB41A5">
            <w:pPr>
              <w:suppressAutoHyphens/>
              <w:spacing w:line="100" w:lineRule="atLeast"/>
              <w:rPr>
                <w:kern w:val="2"/>
                <w:sz w:val="20"/>
                <w:szCs w:val="20"/>
                <w:lang w:eastAsia="ar-SA"/>
              </w:rPr>
            </w:pPr>
            <w:r>
              <w:rPr>
                <w:sz w:val="20"/>
                <w:szCs w:val="20"/>
              </w:rPr>
              <w:t xml:space="preserve">Rękaw  papierowo - foliowy płaski </w:t>
            </w:r>
            <w:r>
              <w:rPr>
                <w:sz w:val="20"/>
                <w:szCs w:val="20"/>
              </w:rPr>
              <w:br/>
              <w:t>wymiary: 100 mm  x 200 mb</w:t>
            </w:r>
          </w:p>
        </w:tc>
        <w:tc>
          <w:tcPr>
            <w:tcW w:w="708" w:type="dxa"/>
            <w:tcBorders>
              <w:top w:val="nil"/>
              <w:left w:val="single" w:sz="4" w:space="0" w:color="000000"/>
              <w:bottom w:val="single" w:sz="4" w:space="0" w:color="000000"/>
              <w:right w:val="nil"/>
            </w:tcBorders>
            <w:hideMark/>
          </w:tcPr>
          <w:p w:rsidR="00EB41A5" w:rsidRDefault="00EB41A5">
            <w:pPr>
              <w:suppressAutoHyphens/>
              <w:spacing w:line="100" w:lineRule="atLeast"/>
              <w:jc w:val="center"/>
              <w:rPr>
                <w:kern w:val="2"/>
                <w:sz w:val="20"/>
                <w:szCs w:val="20"/>
                <w:lang w:eastAsia="ar-SA"/>
              </w:rPr>
            </w:pPr>
            <w:r>
              <w:rPr>
                <w:sz w:val="20"/>
                <w:szCs w:val="20"/>
              </w:rPr>
              <w:t>rol.</w:t>
            </w:r>
          </w:p>
        </w:tc>
        <w:tc>
          <w:tcPr>
            <w:tcW w:w="572" w:type="dxa"/>
            <w:tcBorders>
              <w:top w:val="nil"/>
              <w:left w:val="single" w:sz="4" w:space="0" w:color="000000"/>
              <w:bottom w:val="single" w:sz="4" w:space="0" w:color="000000"/>
              <w:right w:val="nil"/>
            </w:tcBorders>
            <w:hideMark/>
          </w:tcPr>
          <w:p w:rsidR="00EB41A5" w:rsidRDefault="00EB41A5">
            <w:pPr>
              <w:suppressAutoHyphens/>
              <w:spacing w:line="100" w:lineRule="atLeast"/>
              <w:jc w:val="center"/>
              <w:rPr>
                <w:kern w:val="2"/>
                <w:sz w:val="20"/>
                <w:szCs w:val="20"/>
                <w:lang w:eastAsia="ar-SA"/>
              </w:rPr>
            </w:pPr>
            <w:r>
              <w:rPr>
                <w:sz w:val="20"/>
                <w:szCs w:val="20"/>
              </w:rPr>
              <w:t>12</w:t>
            </w:r>
          </w:p>
        </w:tc>
        <w:tc>
          <w:tcPr>
            <w:tcW w:w="1290" w:type="dxa"/>
            <w:tcBorders>
              <w:top w:val="nil"/>
              <w:left w:val="single" w:sz="4" w:space="0" w:color="000000"/>
              <w:bottom w:val="single" w:sz="4" w:space="0" w:color="000000"/>
              <w:right w:val="nil"/>
            </w:tcBorders>
            <w:vAlign w:val="bottom"/>
            <w:hideMark/>
          </w:tcPr>
          <w:p w:rsidR="00EB41A5" w:rsidRDefault="00EB41A5">
            <w:pPr>
              <w:suppressAutoHyphens/>
              <w:snapToGrid w:val="0"/>
              <w:spacing w:line="100" w:lineRule="atLeast"/>
              <w:jc w:val="right"/>
              <w:rPr>
                <w:kern w:val="2"/>
                <w:sz w:val="20"/>
                <w:szCs w:val="20"/>
                <w:lang w:eastAsia="ar-SA"/>
              </w:rPr>
            </w:pPr>
          </w:p>
        </w:tc>
        <w:tc>
          <w:tcPr>
            <w:tcW w:w="1295" w:type="dxa"/>
            <w:tcBorders>
              <w:top w:val="nil"/>
              <w:left w:val="single" w:sz="4" w:space="0" w:color="000000"/>
              <w:bottom w:val="single" w:sz="4" w:space="0" w:color="000000"/>
              <w:right w:val="nil"/>
            </w:tcBorders>
            <w:hideMark/>
          </w:tcPr>
          <w:p w:rsidR="00EB41A5" w:rsidRDefault="00EB41A5">
            <w:pPr>
              <w:suppressAutoHyphens/>
              <w:snapToGrid w:val="0"/>
              <w:spacing w:line="100" w:lineRule="atLeast"/>
              <w:rPr>
                <w:kern w:val="2"/>
                <w:sz w:val="20"/>
                <w:szCs w:val="20"/>
                <w:lang w:eastAsia="ar-SA"/>
              </w:rPr>
            </w:pPr>
          </w:p>
        </w:tc>
        <w:tc>
          <w:tcPr>
            <w:tcW w:w="1093" w:type="dxa"/>
            <w:tcBorders>
              <w:top w:val="nil"/>
              <w:left w:val="single" w:sz="4" w:space="0" w:color="000000"/>
              <w:bottom w:val="single" w:sz="4" w:space="0" w:color="000000"/>
              <w:right w:val="nil"/>
            </w:tcBorders>
            <w:vAlign w:val="bottom"/>
            <w:hideMark/>
          </w:tcPr>
          <w:p w:rsidR="00EB41A5" w:rsidRDefault="00EB41A5">
            <w:pPr>
              <w:suppressAutoHyphens/>
              <w:snapToGrid w:val="0"/>
              <w:spacing w:line="100" w:lineRule="atLeast"/>
              <w:jc w:val="center"/>
              <w:rPr>
                <w:kern w:val="2"/>
                <w:sz w:val="20"/>
                <w:szCs w:val="20"/>
                <w:lang w:eastAsia="ar-SA"/>
              </w:rPr>
            </w:pPr>
          </w:p>
        </w:tc>
        <w:tc>
          <w:tcPr>
            <w:tcW w:w="852" w:type="dxa"/>
            <w:tcBorders>
              <w:top w:val="nil"/>
              <w:left w:val="single" w:sz="4" w:space="0" w:color="000000"/>
              <w:bottom w:val="single" w:sz="4" w:space="0" w:color="000000"/>
              <w:right w:val="nil"/>
            </w:tcBorders>
            <w:hideMark/>
          </w:tcPr>
          <w:p w:rsidR="00EB41A5" w:rsidRDefault="00EB41A5">
            <w:pPr>
              <w:suppressAutoHyphens/>
              <w:snapToGrid w:val="0"/>
              <w:spacing w:line="100" w:lineRule="atLeast"/>
              <w:jc w:val="center"/>
              <w:rPr>
                <w:kern w:val="2"/>
                <w:sz w:val="20"/>
                <w:szCs w:val="20"/>
                <w:lang w:eastAsia="ar-SA"/>
              </w:rPr>
            </w:pPr>
          </w:p>
        </w:tc>
        <w:tc>
          <w:tcPr>
            <w:tcW w:w="1995" w:type="dxa"/>
            <w:tcBorders>
              <w:top w:val="nil"/>
              <w:left w:val="single" w:sz="4" w:space="0" w:color="000000"/>
              <w:bottom w:val="single" w:sz="4" w:space="0" w:color="000000"/>
              <w:right w:val="nil"/>
            </w:tcBorders>
            <w:hideMark/>
          </w:tcPr>
          <w:p w:rsidR="00EB41A5" w:rsidRDefault="00EB41A5">
            <w:pPr>
              <w:suppressAutoHyphens/>
              <w:snapToGrid w:val="0"/>
              <w:spacing w:line="100" w:lineRule="atLeast"/>
              <w:rPr>
                <w:kern w:val="2"/>
                <w:sz w:val="20"/>
                <w:szCs w:val="20"/>
                <w:lang w:eastAsia="ar-SA"/>
              </w:rPr>
            </w:pPr>
          </w:p>
        </w:tc>
        <w:tc>
          <w:tcPr>
            <w:tcW w:w="1070" w:type="dxa"/>
            <w:tcBorders>
              <w:top w:val="nil"/>
              <w:left w:val="single" w:sz="4" w:space="0" w:color="000000"/>
              <w:bottom w:val="single" w:sz="4" w:space="0" w:color="000000"/>
              <w:right w:val="single" w:sz="4" w:space="0" w:color="000000"/>
            </w:tcBorders>
          </w:tcPr>
          <w:p w:rsidR="00EB41A5" w:rsidRDefault="00EB41A5">
            <w:pPr>
              <w:suppressAutoHyphens/>
              <w:snapToGrid w:val="0"/>
              <w:spacing w:line="100" w:lineRule="atLeast"/>
              <w:rPr>
                <w:kern w:val="2"/>
                <w:sz w:val="20"/>
                <w:szCs w:val="20"/>
                <w:lang w:eastAsia="ar-SA"/>
              </w:rPr>
            </w:pPr>
          </w:p>
        </w:tc>
      </w:tr>
      <w:tr w:rsidR="00EB41A5" w:rsidTr="00E46A1A">
        <w:tc>
          <w:tcPr>
            <w:tcW w:w="498" w:type="dxa"/>
            <w:tcBorders>
              <w:top w:val="nil"/>
              <w:left w:val="single" w:sz="4" w:space="0" w:color="000000"/>
              <w:bottom w:val="single" w:sz="4" w:space="0" w:color="000000"/>
              <w:right w:val="nil"/>
            </w:tcBorders>
            <w:hideMark/>
          </w:tcPr>
          <w:p w:rsidR="00EB41A5" w:rsidRDefault="00EB41A5">
            <w:pPr>
              <w:suppressAutoHyphens/>
              <w:spacing w:line="100" w:lineRule="atLeast"/>
              <w:jc w:val="center"/>
              <w:rPr>
                <w:kern w:val="2"/>
                <w:sz w:val="20"/>
                <w:szCs w:val="20"/>
                <w:lang w:eastAsia="ar-SA"/>
              </w:rPr>
            </w:pPr>
            <w:r>
              <w:rPr>
                <w:sz w:val="20"/>
                <w:szCs w:val="20"/>
              </w:rPr>
              <w:t>15</w:t>
            </w:r>
          </w:p>
        </w:tc>
        <w:tc>
          <w:tcPr>
            <w:tcW w:w="4177" w:type="dxa"/>
            <w:tcBorders>
              <w:top w:val="nil"/>
              <w:left w:val="single" w:sz="4" w:space="0" w:color="000000"/>
              <w:bottom w:val="single" w:sz="4" w:space="0" w:color="000000"/>
              <w:right w:val="nil"/>
            </w:tcBorders>
            <w:hideMark/>
          </w:tcPr>
          <w:p w:rsidR="00EB41A5" w:rsidRDefault="00EB41A5">
            <w:pPr>
              <w:suppressAutoHyphens/>
              <w:spacing w:line="100" w:lineRule="atLeast"/>
              <w:rPr>
                <w:kern w:val="2"/>
                <w:sz w:val="20"/>
                <w:szCs w:val="20"/>
                <w:lang w:eastAsia="ar-SA"/>
              </w:rPr>
            </w:pPr>
            <w:r>
              <w:rPr>
                <w:sz w:val="20"/>
                <w:szCs w:val="20"/>
              </w:rPr>
              <w:t xml:space="preserve">Rękaw  papierowo - foliowy płaski </w:t>
            </w:r>
            <w:r>
              <w:rPr>
                <w:sz w:val="20"/>
                <w:szCs w:val="20"/>
              </w:rPr>
              <w:br/>
              <w:t>wymiary: 125 mm  x 200 mb</w:t>
            </w:r>
          </w:p>
        </w:tc>
        <w:tc>
          <w:tcPr>
            <w:tcW w:w="708" w:type="dxa"/>
            <w:tcBorders>
              <w:top w:val="nil"/>
              <w:left w:val="single" w:sz="4" w:space="0" w:color="000000"/>
              <w:bottom w:val="single" w:sz="4" w:space="0" w:color="000000"/>
              <w:right w:val="nil"/>
            </w:tcBorders>
            <w:hideMark/>
          </w:tcPr>
          <w:p w:rsidR="00EB41A5" w:rsidRDefault="00EB41A5">
            <w:pPr>
              <w:suppressAutoHyphens/>
              <w:spacing w:line="100" w:lineRule="atLeast"/>
              <w:jc w:val="center"/>
              <w:rPr>
                <w:kern w:val="2"/>
                <w:sz w:val="20"/>
                <w:szCs w:val="20"/>
                <w:lang w:eastAsia="ar-SA"/>
              </w:rPr>
            </w:pPr>
            <w:r>
              <w:rPr>
                <w:sz w:val="20"/>
                <w:szCs w:val="20"/>
              </w:rPr>
              <w:t>rol.</w:t>
            </w:r>
          </w:p>
        </w:tc>
        <w:tc>
          <w:tcPr>
            <w:tcW w:w="572" w:type="dxa"/>
            <w:tcBorders>
              <w:top w:val="nil"/>
              <w:left w:val="single" w:sz="4" w:space="0" w:color="000000"/>
              <w:bottom w:val="single" w:sz="4" w:space="0" w:color="000000"/>
              <w:right w:val="nil"/>
            </w:tcBorders>
            <w:hideMark/>
          </w:tcPr>
          <w:p w:rsidR="00EB41A5" w:rsidRDefault="00EB41A5">
            <w:pPr>
              <w:suppressAutoHyphens/>
              <w:spacing w:line="100" w:lineRule="atLeast"/>
              <w:jc w:val="center"/>
              <w:rPr>
                <w:kern w:val="2"/>
                <w:sz w:val="20"/>
                <w:szCs w:val="20"/>
                <w:lang w:eastAsia="ar-SA"/>
              </w:rPr>
            </w:pPr>
            <w:r>
              <w:rPr>
                <w:sz w:val="20"/>
                <w:szCs w:val="20"/>
              </w:rPr>
              <w:t>10</w:t>
            </w:r>
          </w:p>
        </w:tc>
        <w:tc>
          <w:tcPr>
            <w:tcW w:w="1290" w:type="dxa"/>
            <w:tcBorders>
              <w:top w:val="nil"/>
              <w:left w:val="single" w:sz="4" w:space="0" w:color="000000"/>
              <w:bottom w:val="single" w:sz="4" w:space="0" w:color="000000"/>
              <w:right w:val="nil"/>
            </w:tcBorders>
            <w:vAlign w:val="bottom"/>
            <w:hideMark/>
          </w:tcPr>
          <w:p w:rsidR="00EB41A5" w:rsidRDefault="00EB41A5">
            <w:pPr>
              <w:suppressAutoHyphens/>
              <w:snapToGrid w:val="0"/>
              <w:spacing w:line="100" w:lineRule="atLeast"/>
              <w:jc w:val="right"/>
              <w:rPr>
                <w:kern w:val="2"/>
                <w:sz w:val="20"/>
                <w:szCs w:val="20"/>
                <w:lang w:eastAsia="ar-SA"/>
              </w:rPr>
            </w:pPr>
          </w:p>
        </w:tc>
        <w:tc>
          <w:tcPr>
            <w:tcW w:w="1295" w:type="dxa"/>
            <w:tcBorders>
              <w:top w:val="nil"/>
              <w:left w:val="single" w:sz="4" w:space="0" w:color="000000"/>
              <w:bottom w:val="single" w:sz="4" w:space="0" w:color="000000"/>
              <w:right w:val="nil"/>
            </w:tcBorders>
            <w:hideMark/>
          </w:tcPr>
          <w:p w:rsidR="00EB41A5" w:rsidRDefault="00EB41A5">
            <w:pPr>
              <w:suppressAutoHyphens/>
              <w:snapToGrid w:val="0"/>
              <w:spacing w:line="100" w:lineRule="atLeast"/>
              <w:rPr>
                <w:kern w:val="2"/>
                <w:sz w:val="20"/>
                <w:szCs w:val="20"/>
                <w:lang w:eastAsia="ar-SA"/>
              </w:rPr>
            </w:pPr>
          </w:p>
        </w:tc>
        <w:tc>
          <w:tcPr>
            <w:tcW w:w="1093" w:type="dxa"/>
            <w:tcBorders>
              <w:top w:val="nil"/>
              <w:left w:val="single" w:sz="4" w:space="0" w:color="000000"/>
              <w:bottom w:val="single" w:sz="4" w:space="0" w:color="000000"/>
              <w:right w:val="nil"/>
            </w:tcBorders>
            <w:vAlign w:val="bottom"/>
            <w:hideMark/>
          </w:tcPr>
          <w:p w:rsidR="00EB41A5" w:rsidRDefault="00EB41A5">
            <w:pPr>
              <w:suppressAutoHyphens/>
              <w:snapToGrid w:val="0"/>
              <w:spacing w:line="100" w:lineRule="atLeast"/>
              <w:jc w:val="center"/>
              <w:rPr>
                <w:kern w:val="2"/>
                <w:sz w:val="20"/>
                <w:szCs w:val="20"/>
                <w:lang w:eastAsia="ar-SA"/>
              </w:rPr>
            </w:pPr>
          </w:p>
        </w:tc>
        <w:tc>
          <w:tcPr>
            <w:tcW w:w="852" w:type="dxa"/>
            <w:tcBorders>
              <w:top w:val="nil"/>
              <w:left w:val="single" w:sz="4" w:space="0" w:color="000000"/>
              <w:bottom w:val="single" w:sz="4" w:space="0" w:color="000000"/>
              <w:right w:val="nil"/>
            </w:tcBorders>
            <w:hideMark/>
          </w:tcPr>
          <w:p w:rsidR="00EB41A5" w:rsidRDefault="00EB41A5">
            <w:pPr>
              <w:suppressAutoHyphens/>
              <w:snapToGrid w:val="0"/>
              <w:spacing w:line="100" w:lineRule="atLeast"/>
              <w:jc w:val="center"/>
              <w:rPr>
                <w:kern w:val="2"/>
                <w:sz w:val="20"/>
                <w:szCs w:val="20"/>
                <w:lang w:eastAsia="ar-SA"/>
              </w:rPr>
            </w:pPr>
          </w:p>
        </w:tc>
        <w:tc>
          <w:tcPr>
            <w:tcW w:w="1995" w:type="dxa"/>
            <w:tcBorders>
              <w:top w:val="nil"/>
              <w:left w:val="single" w:sz="4" w:space="0" w:color="000000"/>
              <w:bottom w:val="single" w:sz="4" w:space="0" w:color="000000"/>
              <w:right w:val="nil"/>
            </w:tcBorders>
            <w:hideMark/>
          </w:tcPr>
          <w:p w:rsidR="00EB41A5" w:rsidRDefault="00EB41A5">
            <w:pPr>
              <w:suppressAutoHyphens/>
              <w:snapToGrid w:val="0"/>
              <w:spacing w:line="100" w:lineRule="atLeast"/>
              <w:rPr>
                <w:kern w:val="2"/>
                <w:sz w:val="20"/>
                <w:szCs w:val="20"/>
                <w:lang w:eastAsia="ar-SA"/>
              </w:rPr>
            </w:pPr>
          </w:p>
        </w:tc>
        <w:tc>
          <w:tcPr>
            <w:tcW w:w="1070" w:type="dxa"/>
            <w:tcBorders>
              <w:top w:val="nil"/>
              <w:left w:val="single" w:sz="4" w:space="0" w:color="000000"/>
              <w:bottom w:val="single" w:sz="4" w:space="0" w:color="000000"/>
              <w:right w:val="single" w:sz="4" w:space="0" w:color="000000"/>
            </w:tcBorders>
          </w:tcPr>
          <w:p w:rsidR="00EB41A5" w:rsidRDefault="00EB41A5">
            <w:pPr>
              <w:suppressAutoHyphens/>
              <w:snapToGrid w:val="0"/>
              <w:spacing w:line="100" w:lineRule="atLeast"/>
              <w:rPr>
                <w:kern w:val="2"/>
                <w:sz w:val="20"/>
                <w:szCs w:val="20"/>
                <w:lang w:eastAsia="ar-SA"/>
              </w:rPr>
            </w:pPr>
          </w:p>
        </w:tc>
      </w:tr>
      <w:tr w:rsidR="00EB41A5" w:rsidTr="00E46A1A">
        <w:tc>
          <w:tcPr>
            <w:tcW w:w="498" w:type="dxa"/>
            <w:tcBorders>
              <w:top w:val="nil"/>
              <w:left w:val="single" w:sz="4" w:space="0" w:color="000000"/>
              <w:bottom w:val="single" w:sz="4" w:space="0" w:color="000000"/>
              <w:right w:val="nil"/>
            </w:tcBorders>
            <w:hideMark/>
          </w:tcPr>
          <w:p w:rsidR="00EB41A5" w:rsidRDefault="00EB41A5">
            <w:pPr>
              <w:suppressAutoHyphens/>
              <w:spacing w:line="100" w:lineRule="atLeast"/>
              <w:jc w:val="center"/>
              <w:rPr>
                <w:kern w:val="2"/>
                <w:sz w:val="20"/>
                <w:szCs w:val="20"/>
                <w:lang w:eastAsia="ar-SA"/>
              </w:rPr>
            </w:pPr>
            <w:r>
              <w:rPr>
                <w:sz w:val="20"/>
                <w:szCs w:val="20"/>
              </w:rPr>
              <w:lastRenderedPageBreak/>
              <w:t>16</w:t>
            </w:r>
          </w:p>
        </w:tc>
        <w:tc>
          <w:tcPr>
            <w:tcW w:w="4177" w:type="dxa"/>
            <w:tcBorders>
              <w:top w:val="nil"/>
              <w:left w:val="single" w:sz="4" w:space="0" w:color="000000"/>
              <w:bottom w:val="single" w:sz="4" w:space="0" w:color="000000"/>
              <w:right w:val="nil"/>
            </w:tcBorders>
            <w:hideMark/>
          </w:tcPr>
          <w:p w:rsidR="00EB41A5" w:rsidRDefault="00EB41A5">
            <w:pPr>
              <w:suppressAutoHyphens/>
              <w:spacing w:line="100" w:lineRule="atLeast"/>
              <w:rPr>
                <w:kern w:val="2"/>
                <w:sz w:val="20"/>
                <w:szCs w:val="20"/>
                <w:lang w:eastAsia="ar-SA"/>
              </w:rPr>
            </w:pPr>
            <w:r>
              <w:rPr>
                <w:sz w:val="20"/>
                <w:szCs w:val="20"/>
              </w:rPr>
              <w:t xml:space="preserve">Rękaw  papierowo - foliowy płaski </w:t>
            </w:r>
            <w:r>
              <w:rPr>
                <w:sz w:val="20"/>
                <w:szCs w:val="20"/>
              </w:rPr>
              <w:br/>
              <w:t xml:space="preserve">wymiary: 150 mm  x 200 mb </w:t>
            </w:r>
          </w:p>
        </w:tc>
        <w:tc>
          <w:tcPr>
            <w:tcW w:w="708" w:type="dxa"/>
            <w:tcBorders>
              <w:top w:val="nil"/>
              <w:left w:val="single" w:sz="4" w:space="0" w:color="000000"/>
              <w:bottom w:val="single" w:sz="4" w:space="0" w:color="000000"/>
              <w:right w:val="nil"/>
            </w:tcBorders>
            <w:hideMark/>
          </w:tcPr>
          <w:p w:rsidR="00EB41A5" w:rsidRDefault="00EB41A5">
            <w:pPr>
              <w:suppressAutoHyphens/>
              <w:spacing w:line="100" w:lineRule="atLeast"/>
              <w:jc w:val="center"/>
              <w:rPr>
                <w:kern w:val="2"/>
                <w:sz w:val="20"/>
                <w:szCs w:val="20"/>
                <w:lang w:eastAsia="ar-SA"/>
              </w:rPr>
            </w:pPr>
            <w:r>
              <w:rPr>
                <w:sz w:val="20"/>
                <w:szCs w:val="20"/>
              </w:rPr>
              <w:t>rol.</w:t>
            </w:r>
          </w:p>
        </w:tc>
        <w:tc>
          <w:tcPr>
            <w:tcW w:w="572" w:type="dxa"/>
            <w:tcBorders>
              <w:top w:val="nil"/>
              <w:left w:val="single" w:sz="4" w:space="0" w:color="000000"/>
              <w:bottom w:val="single" w:sz="4" w:space="0" w:color="000000"/>
              <w:right w:val="nil"/>
            </w:tcBorders>
            <w:hideMark/>
          </w:tcPr>
          <w:p w:rsidR="00EB41A5" w:rsidRDefault="00EB41A5">
            <w:pPr>
              <w:suppressAutoHyphens/>
              <w:spacing w:line="100" w:lineRule="atLeast"/>
              <w:jc w:val="center"/>
              <w:rPr>
                <w:kern w:val="2"/>
                <w:sz w:val="20"/>
                <w:szCs w:val="20"/>
                <w:lang w:eastAsia="ar-SA"/>
              </w:rPr>
            </w:pPr>
            <w:r>
              <w:rPr>
                <w:sz w:val="20"/>
                <w:szCs w:val="20"/>
              </w:rPr>
              <w:t>30</w:t>
            </w:r>
          </w:p>
        </w:tc>
        <w:tc>
          <w:tcPr>
            <w:tcW w:w="1290" w:type="dxa"/>
            <w:tcBorders>
              <w:top w:val="nil"/>
              <w:left w:val="single" w:sz="4" w:space="0" w:color="000000"/>
              <w:bottom w:val="single" w:sz="4" w:space="0" w:color="000000"/>
              <w:right w:val="nil"/>
            </w:tcBorders>
            <w:vAlign w:val="bottom"/>
            <w:hideMark/>
          </w:tcPr>
          <w:p w:rsidR="00EB41A5" w:rsidRDefault="00EB41A5">
            <w:pPr>
              <w:suppressAutoHyphens/>
              <w:snapToGrid w:val="0"/>
              <w:spacing w:line="100" w:lineRule="atLeast"/>
              <w:jc w:val="right"/>
              <w:rPr>
                <w:kern w:val="2"/>
                <w:sz w:val="20"/>
                <w:szCs w:val="20"/>
                <w:lang w:eastAsia="ar-SA"/>
              </w:rPr>
            </w:pPr>
          </w:p>
        </w:tc>
        <w:tc>
          <w:tcPr>
            <w:tcW w:w="1295" w:type="dxa"/>
            <w:tcBorders>
              <w:top w:val="nil"/>
              <w:left w:val="single" w:sz="4" w:space="0" w:color="000000"/>
              <w:bottom w:val="single" w:sz="4" w:space="0" w:color="000000"/>
              <w:right w:val="nil"/>
            </w:tcBorders>
            <w:hideMark/>
          </w:tcPr>
          <w:p w:rsidR="00EB41A5" w:rsidRDefault="00EB41A5">
            <w:pPr>
              <w:suppressAutoHyphens/>
              <w:snapToGrid w:val="0"/>
              <w:spacing w:line="100" w:lineRule="atLeast"/>
              <w:rPr>
                <w:kern w:val="2"/>
                <w:sz w:val="20"/>
                <w:szCs w:val="20"/>
                <w:lang w:eastAsia="ar-SA"/>
              </w:rPr>
            </w:pPr>
          </w:p>
        </w:tc>
        <w:tc>
          <w:tcPr>
            <w:tcW w:w="1093" w:type="dxa"/>
            <w:tcBorders>
              <w:top w:val="nil"/>
              <w:left w:val="single" w:sz="4" w:space="0" w:color="000000"/>
              <w:bottom w:val="single" w:sz="4" w:space="0" w:color="000000"/>
              <w:right w:val="nil"/>
            </w:tcBorders>
            <w:vAlign w:val="bottom"/>
            <w:hideMark/>
          </w:tcPr>
          <w:p w:rsidR="00EB41A5" w:rsidRDefault="00EB41A5">
            <w:pPr>
              <w:suppressAutoHyphens/>
              <w:snapToGrid w:val="0"/>
              <w:spacing w:line="100" w:lineRule="atLeast"/>
              <w:jc w:val="center"/>
              <w:rPr>
                <w:kern w:val="2"/>
                <w:sz w:val="20"/>
                <w:szCs w:val="20"/>
                <w:lang w:eastAsia="ar-SA"/>
              </w:rPr>
            </w:pPr>
          </w:p>
        </w:tc>
        <w:tc>
          <w:tcPr>
            <w:tcW w:w="852" w:type="dxa"/>
            <w:tcBorders>
              <w:top w:val="nil"/>
              <w:left w:val="single" w:sz="4" w:space="0" w:color="000000"/>
              <w:bottom w:val="single" w:sz="4" w:space="0" w:color="000000"/>
              <w:right w:val="nil"/>
            </w:tcBorders>
            <w:hideMark/>
          </w:tcPr>
          <w:p w:rsidR="00EB41A5" w:rsidRDefault="00EB41A5">
            <w:pPr>
              <w:suppressAutoHyphens/>
              <w:snapToGrid w:val="0"/>
              <w:spacing w:line="100" w:lineRule="atLeast"/>
              <w:jc w:val="center"/>
              <w:rPr>
                <w:kern w:val="2"/>
                <w:sz w:val="20"/>
                <w:szCs w:val="20"/>
                <w:lang w:eastAsia="ar-SA"/>
              </w:rPr>
            </w:pPr>
          </w:p>
        </w:tc>
        <w:tc>
          <w:tcPr>
            <w:tcW w:w="1995" w:type="dxa"/>
            <w:tcBorders>
              <w:top w:val="nil"/>
              <w:left w:val="single" w:sz="4" w:space="0" w:color="000000"/>
              <w:bottom w:val="single" w:sz="4" w:space="0" w:color="000000"/>
              <w:right w:val="nil"/>
            </w:tcBorders>
            <w:hideMark/>
          </w:tcPr>
          <w:p w:rsidR="00EB41A5" w:rsidRDefault="00EB41A5">
            <w:pPr>
              <w:suppressAutoHyphens/>
              <w:snapToGrid w:val="0"/>
              <w:spacing w:line="100" w:lineRule="atLeast"/>
              <w:rPr>
                <w:kern w:val="2"/>
                <w:sz w:val="20"/>
                <w:szCs w:val="20"/>
                <w:lang w:eastAsia="ar-SA"/>
              </w:rPr>
            </w:pPr>
          </w:p>
        </w:tc>
        <w:tc>
          <w:tcPr>
            <w:tcW w:w="1070" w:type="dxa"/>
            <w:tcBorders>
              <w:top w:val="nil"/>
              <w:left w:val="single" w:sz="4" w:space="0" w:color="000000"/>
              <w:bottom w:val="single" w:sz="4" w:space="0" w:color="000000"/>
              <w:right w:val="single" w:sz="4" w:space="0" w:color="000000"/>
            </w:tcBorders>
          </w:tcPr>
          <w:p w:rsidR="00EB41A5" w:rsidRDefault="00EB41A5">
            <w:pPr>
              <w:suppressAutoHyphens/>
              <w:snapToGrid w:val="0"/>
              <w:spacing w:line="100" w:lineRule="atLeast"/>
              <w:rPr>
                <w:kern w:val="2"/>
                <w:sz w:val="20"/>
                <w:szCs w:val="20"/>
                <w:lang w:eastAsia="ar-SA"/>
              </w:rPr>
            </w:pPr>
          </w:p>
        </w:tc>
      </w:tr>
      <w:tr w:rsidR="00EB41A5" w:rsidTr="00E46A1A">
        <w:tc>
          <w:tcPr>
            <w:tcW w:w="498" w:type="dxa"/>
            <w:tcBorders>
              <w:top w:val="nil"/>
              <w:left w:val="single" w:sz="4" w:space="0" w:color="000000"/>
              <w:bottom w:val="single" w:sz="4" w:space="0" w:color="000000"/>
              <w:right w:val="nil"/>
            </w:tcBorders>
            <w:hideMark/>
          </w:tcPr>
          <w:p w:rsidR="00EB41A5" w:rsidRDefault="00EB41A5">
            <w:pPr>
              <w:suppressAutoHyphens/>
              <w:spacing w:line="100" w:lineRule="atLeast"/>
              <w:jc w:val="center"/>
              <w:rPr>
                <w:kern w:val="2"/>
                <w:sz w:val="20"/>
                <w:szCs w:val="20"/>
                <w:lang w:eastAsia="ar-SA"/>
              </w:rPr>
            </w:pPr>
            <w:r>
              <w:rPr>
                <w:sz w:val="20"/>
                <w:szCs w:val="20"/>
              </w:rPr>
              <w:t>17</w:t>
            </w:r>
          </w:p>
        </w:tc>
        <w:tc>
          <w:tcPr>
            <w:tcW w:w="4177" w:type="dxa"/>
            <w:tcBorders>
              <w:top w:val="nil"/>
              <w:left w:val="single" w:sz="4" w:space="0" w:color="000000"/>
              <w:bottom w:val="single" w:sz="4" w:space="0" w:color="000000"/>
              <w:right w:val="nil"/>
            </w:tcBorders>
            <w:hideMark/>
          </w:tcPr>
          <w:p w:rsidR="00EB41A5" w:rsidRDefault="00EB41A5">
            <w:pPr>
              <w:rPr>
                <w:kern w:val="2"/>
                <w:sz w:val="20"/>
                <w:szCs w:val="20"/>
                <w:lang w:eastAsia="ar-SA"/>
              </w:rPr>
            </w:pPr>
            <w:r>
              <w:rPr>
                <w:sz w:val="20"/>
                <w:szCs w:val="20"/>
              </w:rPr>
              <w:t>Rękaw  papierowo - foliowy płaski</w:t>
            </w:r>
          </w:p>
          <w:p w:rsidR="00EB41A5" w:rsidRDefault="00EB41A5">
            <w:pPr>
              <w:suppressAutoHyphens/>
              <w:spacing w:line="100" w:lineRule="atLeast"/>
              <w:rPr>
                <w:kern w:val="2"/>
                <w:sz w:val="20"/>
                <w:szCs w:val="20"/>
                <w:lang w:eastAsia="ar-SA"/>
              </w:rPr>
            </w:pPr>
            <w:r>
              <w:rPr>
                <w:sz w:val="20"/>
                <w:szCs w:val="20"/>
              </w:rPr>
              <w:t>wymiary: 200 mm x 200 mb</w:t>
            </w:r>
          </w:p>
        </w:tc>
        <w:tc>
          <w:tcPr>
            <w:tcW w:w="708" w:type="dxa"/>
            <w:tcBorders>
              <w:top w:val="nil"/>
              <w:left w:val="single" w:sz="4" w:space="0" w:color="000000"/>
              <w:bottom w:val="single" w:sz="4" w:space="0" w:color="000000"/>
              <w:right w:val="nil"/>
            </w:tcBorders>
            <w:hideMark/>
          </w:tcPr>
          <w:p w:rsidR="00EB41A5" w:rsidRDefault="00EB41A5">
            <w:pPr>
              <w:suppressAutoHyphens/>
              <w:spacing w:line="100" w:lineRule="atLeast"/>
              <w:jc w:val="center"/>
              <w:rPr>
                <w:kern w:val="2"/>
                <w:sz w:val="20"/>
                <w:szCs w:val="20"/>
                <w:lang w:eastAsia="ar-SA"/>
              </w:rPr>
            </w:pPr>
            <w:r>
              <w:rPr>
                <w:sz w:val="20"/>
                <w:szCs w:val="20"/>
              </w:rPr>
              <w:t>rol.</w:t>
            </w:r>
          </w:p>
        </w:tc>
        <w:tc>
          <w:tcPr>
            <w:tcW w:w="572" w:type="dxa"/>
            <w:tcBorders>
              <w:top w:val="nil"/>
              <w:left w:val="single" w:sz="4" w:space="0" w:color="000000"/>
              <w:bottom w:val="single" w:sz="4" w:space="0" w:color="000000"/>
              <w:right w:val="nil"/>
            </w:tcBorders>
            <w:hideMark/>
          </w:tcPr>
          <w:p w:rsidR="00EB41A5" w:rsidRDefault="00EB41A5">
            <w:pPr>
              <w:suppressAutoHyphens/>
              <w:spacing w:line="100" w:lineRule="atLeast"/>
              <w:jc w:val="center"/>
              <w:rPr>
                <w:kern w:val="2"/>
                <w:sz w:val="20"/>
                <w:szCs w:val="20"/>
                <w:lang w:eastAsia="ar-SA"/>
              </w:rPr>
            </w:pPr>
            <w:r>
              <w:rPr>
                <w:sz w:val="20"/>
                <w:szCs w:val="20"/>
              </w:rPr>
              <w:t>10</w:t>
            </w:r>
          </w:p>
        </w:tc>
        <w:tc>
          <w:tcPr>
            <w:tcW w:w="1290" w:type="dxa"/>
            <w:tcBorders>
              <w:top w:val="nil"/>
              <w:left w:val="single" w:sz="4" w:space="0" w:color="000000"/>
              <w:bottom w:val="single" w:sz="4" w:space="0" w:color="000000"/>
              <w:right w:val="nil"/>
            </w:tcBorders>
            <w:vAlign w:val="bottom"/>
            <w:hideMark/>
          </w:tcPr>
          <w:p w:rsidR="00EB41A5" w:rsidRDefault="00EB41A5">
            <w:pPr>
              <w:suppressAutoHyphens/>
              <w:snapToGrid w:val="0"/>
              <w:spacing w:line="100" w:lineRule="atLeast"/>
              <w:jc w:val="right"/>
              <w:rPr>
                <w:kern w:val="2"/>
                <w:sz w:val="20"/>
                <w:szCs w:val="20"/>
                <w:lang w:eastAsia="ar-SA"/>
              </w:rPr>
            </w:pPr>
          </w:p>
        </w:tc>
        <w:tc>
          <w:tcPr>
            <w:tcW w:w="1295" w:type="dxa"/>
            <w:tcBorders>
              <w:top w:val="nil"/>
              <w:left w:val="single" w:sz="4" w:space="0" w:color="000000"/>
              <w:bottom w:val="single" w:sz="4" w:space="0" w:color="000000"/>
              <w:right w:val="nil"/>
            </w:tcBorders>
            <w:hideMark/>
          </w:tcPr>
          <w:p w:rsidR="00EB41A5" w:rsidRDefault="00EB41A5">
            <w:pPr>
              <w:suppressAutoHyphens/>
              <w:snapToGrid w:val="0"/>
              <w:spacing w:line="100" w:lineRule="atLeast"/>
              <w:rPr>
                <w:kern w:val="2"/>
                <w:sz w:val="20"/>
                <w:szCs w:val="20"/>
                <w:lang w:eastAsia="ar-SA"/>
              </w:rPr>
            </w:pPr>
          </w:p>
        </w:tc>
        <w:tc>
          <w:tcPr>
            <w:tcW w:w="1093" w:type="dxa"/>
            <w:tcBorders>
              <w:top w:val="nil"/>
              <w:left w:val="single" w:sz="4" w:space="0" w:color="000000"/>
              <w:bottom w:val="single" w:sz="4" w:space="0" w:color="000000"/>
              <w:right w:val="nil"/>
            </w:tcBorders>
            <w:vAlign w:val="bottom"/>
            <w:hideMark/>
          </w:tcPr>
          <w:p w:rsidR="00EB41A5" w:rsidRDefault="00EB41A5">
            <w:pPr>
              <w:suppressAutoHyphens/>
              <w:snapToGrid w:val="0"/>
              <w:spacing w:line="100" w:lineRule="atLeast"/>
              <w:jc w:val="center"/>
              <w:rPr>
                <w:kern w:val="2"/>
                <w:sz w:val="20"/>
                <w:szCs w:val="20"/>
                <w:lang w:eastAsia="ar-SA"/>
              </w:rPr>
            </w:pPr>
          </w:p>
        </w:tc>
        <w:tc>
          <w:tcPr>
            <w:tcW w:w="852" w:type="dxa"/>
            <w:tcBorders>
              <w:top w:val="nil"/>
              <w:left w:val="single" w:sz="4" w:space="0" w:color="000000"/>
              <w:bottom w:val="single" w:sz="4" w:space="0" w:color="000000"/>
              <w:right w:val="nil"/>
            </w:tcBorders>
            <w:hideMark/>
          </w:tcPr>
          <w:p w:rsidR="00EB41A5" w:rsidRDefault="00EB41A5">
            <w:pPr>
              <w:suppressAutoHyphens/>
              <w:snapToGrid w:val="0"/>
              <w:spacing w:line="100" w:lineRule="atLeast"/>
              <w:jc w:val="center"/>
              <w:rPr>
                <w:kern w:val="2"/>
                <w:sz w:val="20"/>
                <w:szCs w:val="20"/>
                <w:lang w:eastAsia="ar-SA"/>
              </w:rPr>
            </w:pPr>
          </w:p>
        </w:tc>
        <w:tc>
          <w:tcPr>
            <w:tcW w:w="1995" w:type="dxa"/>
            <w:tcBorders>
              <w:top w:val="nil"/>
              <w:left w:val="single" w:sz="4" w:space="0" w:color="000000"/>
              <w:bottom w:val="single" w:sz="4" w:space="0" w:color="000000"/>
              <w:right w:val="nil"/>
            </w:tcBorders>
            <w:hideMark/>
          </w:tcPr>
          <w:p w:rsidR="00EB41A5" w:rsidRDefault="00EB41A5">
            <w:pPr>
              <w:suppressAutoHyphens/>
              <w:snapToGrid w:val="0"/>
              <w:spacing w:line="100" w:lineRule="atLeast"/>
              <w:rPr>
                <w:kern w:val="2"/>
                <w:sz w:val="20"/>
                <w:szCs w:val="20"/>
                <w:lang w:eastAsia="ar-SA"/>
              </w:rPr>
            </w:pPr>
          </w:p>
        </w:tc>
        <w:tc>
          <w:tcPr>
            <w:tcW w:w="1070" w:type="dxa"/>
            <w:tcBorders>
              <w:top w:val="nil"/>
              <w:left w:val="single" w:sz="4" w:space="0" w:color="000000"/>
              <w:bottom w:val="single" w:sz="4" w:space="0" w:color="000000"/>
              <w:right w:val="single" w:sz="4" w:space="0" w:color="000000"/>
            </w:tcBorders>
          </w:tcPr>
          <w:p w:rsidR="00EB41A5" w:rsidRDefault="00EB41A5">
            <w:pPr>
              <w:suppressAutoHyphens/>
              <w:snapToGrid w:val="0"/>
              <w:spacing w:line="100" w:lineRule="atLeast"/>
              <w:rPr>
                <w:kern w:val="2"/>
                <w:sz w:val="20"/>
                <w:szCs w:val="20"/>
                <w:lang w:eastAsia="ar-SA"/>
              </w:rPr>
            </w:pPr>
          </w:p>
        </w:tc>
      </w:tr>
      <w:tr w:rsidR="00EB41A5" w:rsidTr="00E46A1A">
        <w:tc>
          <w:tcPr>
            <w:tcW w:w="498" w:type="dxa"/>
            <w:tcBorders>
              <w:top w:val="single" w:sz="4" w:space="0" w:color="000000"/>
              <w:left w:val="single" w:sz="4" w:space="0" w:color="000000"/>
              <w:bottom w:val="single" w:sz="4" w:space="0" w:color="000000"/>
              <w:right w:val="nil"/>
            </w:tcBorders>
            <w:hideMark/>
          </w:tcPr>
          <w:p w:rsidR="00EB41A5" w:rsidRDefault="00EB41A5">
            <w:pPr>
              <w:suppressAutoHyphens/>
              <w:spacing w:line="100" w:lineRule="atLeast"/>
              <w:jc w:val="center"/>
              <w:rPr>
                <w:kern w:val="2"/>
                <w:sz w:val="20"/>
                <w:szCs w:val="20"/>
                <w:lang w:eastAsia="ar-SA"/>
              </w:rPr>
            </w:pPr>
            <w:r>
              <w:rPr>
                <w:sz w:val="20"/>
                <w:szCs w:val="20"/>
              </w:rPr>
              <w:t>18</w:t>
            </w:r>
          </w:p>
        </w:tc>
        <w:tc>
          <w:tcPr>
            <w:tcW w:w="4177" w:type="dxa"/>
            <w:tcBorders>
              <w:top w:val="single" w:sz="4" w:space="0" w:color="000000"/>
              <w:left w:val="single" w:sz="4" w:space="0" w:color="000000"/>
              <w:bottom w:val="single" w:sz="4" w:space="0" w:color="000000"/>
              <w:right w:val="nil"/>
            </w:tcBorders>
            <w:hideMark/>
          </w:tcPr>
          <w:p w:rsidR="00EB41A5" w:rsidRDefault="00EB41A5">
            <w:pPr>
              <w:suppressAutoHyphens/>
              <w:spacing w:line="100" w:lineRule="atLeast"/>
              <w:rPr>
                <w:kern w:val="2"/>
                <w:sz w:val="20"/>
                <w:szCs w:val="20"/>
                <w:lang w:eastAsia="ar-SA"/>
              </w:rPr>
            </w:pPr>
            <w:r>
              <w:rPr>
                <w:sz w:val="20"/>
                <w:szCs w:val="20"/>
              </w:rPr>
              <w:t xml:space="preserve">Rękaw  papierowo - foliowy płaski </w:t>
            </w:r>
            <w:r>
              <w:rPr>
                <w:sz w:val="20"/>
                <w:szCs w:val="20"/>
              </w:rPr>
              <w:br/>
              <w:t>wymiary: 250 mm  x 200 mb</w:t>
            </w:r>
          </w:p>
        </w:tc>
        <w:tc>
          <w:tcPr>
            <w:tcW w:w="708" w:type="dxa"/>
            <w:tcBorders>
              <w:top w:val="single" w:sz="4" w:space="0" w:color="000000"/>
              <w:left w:val="single" w:sz="4" w:space="0" w:color="000000"/>
              <w:bottom w:val="single" w:sz="4" w:space="0" w:color="000000"/>
              <w:right w:val="nil"/>
            </w:tcBorders>
            <w:hideMark/>
          </w:tcPr>
          <w:p w:rsidR="00EB41A5" w:rsidRDefault="00EB41A5">
            <w:pPr>
              <w:suppressAutoHyphens/>
              <w:spacing w:line="100" w:lineRule="atLeast"/>
              <w:jc w:val="center"/>
              <w:rPr>
                <w:kern w:val="2"/>
                <w:sz w:val="20"/>
                <w:szCs w:val="20"/>
                <w:lang w:eastAsia="ar-SA"/>
              </w:rPr>
            </w:pPr>
            <w:r>
              <w:rPr>
                <w:sz w:val="20"/>
                <w:szCs w:val="20"/>
              </w:rPr>
              <w:t>rol.</w:t>
            </w:r>
          </w:p>
        </w:tc>
        <w:tc>
          <w:tcPr>
            <w:tcW w:w="572" w:type="dxa"/>
            <w:tcBorders>
              <w:top w:val="single" w:sz="4" w:space="0" w:color="000000"/>
              <w:left w:val="single" w:sz="4" w:space="0" w:color="000000"/>
              <w:bottom w:val="single" w:sz="4" w:space="0" w:color="000000"/>
              <w:right w:val="nil"/>
            </w:tcBorders>
            <w:hideMark/>
          </w:tcPr>
          <w:p w:rsidR="00EB41A5" w:rsidRDefault="00EB41A5">
            <w:pPr>
              <w:suppressAutoHyphens/>
              <w:spacing w:line="100" w:lineRule="atLeast"/>
              <w:jc w:val="center"/>
              <w:rPr>
                <w:kern w:val="2"/>
                <w:sz w:val="20"/>
                <w:szCs w:val="20"/>
                <w:lang w:eastAsia="ar-SA"/>
              </w:rPr>
            </w:pPr>
            <w:r>
              <w:rPr>
                <w:sz w:val="20"/>
                <w:szCs w:val="20"/>
              </w:rPr>
              <w:t>15</w:t>
            </w:r>
          </w:p>
        </w:tc>
        <w:tc>
          <w:tcPr>
            <w:tcW w:w="1290" w:type="dxa"/>
            <w:tcBorders>
              <w:top w:val="single" w:sz="4" w:space="0" w:color="000000"/>
              <w:left w:val="single" w:sz="4" w:space="0" w:color="000000"/>
              <w:bottom w:val="single" w:sz="4" w:space="0" w:color="000000"/>
              <w:right w:val="nil"/>
            </w:tcBorders>
            <w:vAlign w:val="bottom"/>
            <w:hideMark/>
          </w:tcPr>
          <w:p w:rsidR="00EB41A5" w:rsidRDefault="00EB41A5">
            <w:pPr>
              <w:suppressAutoHyphens/>
              <w:snapToGrid w:val="0"/>
              <w:spacing w:line="100" w:lineRule="atLeast"/>
              <w:jc w:val="right"/>
              <w:rPr>
                <w:kern w:val="2"/>
                <w:sz w:val="20"/>
                <w:szCs w:val="20"/>
                <w:lang w:eastAsia="ar-SA"/>
              </w:rPr>
            </w:pPr>
          </w:p>
        </w:tc>
        <w:tc>
          <w:tcPr>
            <w:tcW w:w="1295" w:type="dxa"/>
            <w:tcBorders>
              <w:top w:val="single" w:sz="4" w:space="0" w:color="000000"/>
              <w:left w:val="single" w:sz="4" w:space="0" w:color="000000"/>
              <w:bottom w:val="single" w:sz="4" w:space="0" w:color="000000"/>
              <w:right w:val="nil"/>
            </w:tcBorders>
            <w:hideMark/>
          </w:tcPr>
          <w:p w:rsidR="00EB41A5" w:rsidRDefault="00EB41A5">
            <w:pPr>
              <w:suppressAutoHyphens/>
              <w:snapToGrid w:val="0"/>
              <w:spacing w:line="100" w:lineRule="atLeast"/>
              <w:rPr>
                <w:kern w:val="2"/>
                <w:sz w:val="20"/>
                <w:szCs w:val="20"/>
                <w:lang w:eastAsia="ar-SA"/>
              </w:rPr>
            </w:pPr>
          </w:p>
        </w:tc>
        <w:tc>
          <w:tcPr>
            <w:tcW w:w="1093" w:type="dxa"/>
            <w:tcBorders>
              <w:top w:val="single" w:sz="4" w:space="0" w:color="000000"/>
              <w:left w:val="single" w:sz="4" w:space="0" w:color="000000"/>
              <w:bottom w:val="single" w:sz="4" w:space="0" w:color="000000"/>
              <w:right w:val="nil"/>
            </w:tcBorders>
            <w:vAlign w:val="bottom"/>
            <w:hideMark/>
          </w:tcPr>
          <w:p w:rsidR="00EB41A5" w:rsidRDefault="00EB41A5">
            <w:pPr>
              <w:suppressAutoHyphens/>
              <w:snapToGrid w:val="0"/>
              <w:spacing w:line="100" w:lineRule="atLeast"/>
              <w:jc w:val="center"/>
              <w:rPr>
                <w:kern w:val="2"/>
                <w:sz w:val="20"/>
                <w:szCs w:val="20"/>
                <w:lang w:eastAsia="ar-SA"/>
              </w:rPr>
            </w:pPr>
          </w:p>
        </w:tc>
        <w:tc>
          <w:tcPr>
            <w:tcW w:w="852" w:type="dxa"/>
            <w:tcBorders>
              <w:top w:val="single" w:sz="4" w:space="0" w:color="000000"/>
              <w:left w:val="single" w:sz="4" w:space="0" w:color="000000"/>
              <w:bottom w:val="single" w:sz="4" w:space="0" w:color="000000"/>
              <w:right w:val="nil"/>
            </w:tcBorders>
            <w:hideMark/>
          </w:tcPr>
          <w:p w:rsidR="00EB41A5" w:rsidRDefault="00EB41A5">
            <w:pPr>
              <w:suppressAutoHyphens/>
              <w:snapToGrid w:val="0"/>
              <w:spacing w:line="100" w:lineRule="atLeast"/>
              <w:jc w:val="center"/>
              <w:rPr>
                <w:kern w:val="2"/>
                <w:sz w:val="20"/>
                <w:szCs w:val="20"/>
                <w:lang w:eastAsia="ar-SA"/>
              </w:rPr>
            </w:pPr>
          </w:p>
        </w:tc>
        <w:tc>
          <w:tcPr>
            <w:tcW w:w="1995" w:type="dxa"/>
            <w:tcBorders>
              <w:top w:val="single" w:sz="4" w:space="0" w:color="000000"/>
              <w:left w:val="single" w:sz="4" w:space="0" w:color="000000"/>
              <w:bottom w:val="single" w:sz="4" w:space="0" w:color="000000"/>
              <w:right w:val="nil"/>
            </w:tcBorders>
            <w:hideMark/>
          </w:tcPr>
          <w:p w:rsidR="00EB41A5" w:rsidRDefault="00EB41A5">
            <w:pPr>
              <w:suppressAutoHyphens/>
              <w:snapToGrid w:val="0"/>
              <w:spacing w:line="100" w:lineRule="atLeast"/>
              <w:rPr>
                <w:kern w:val="2"/>
                <w:sz w:val="20"/>
                <w:szCs w:val="20"/>
                <w:lang w:eastAsia="ar-SA"/>
              </w:rPr>
            </w:pPr>
          </w:p>
        </w:tc>
        <w:tc>
          <w:tcPr>
            <w:tcW w:w="1070" w:type="dxa"/>
            <w:tcBorders>
              <w:top w:val="single" w:sz="4" w:space="0" w:color="000000"/>
              <w:left w:val="single" w:sz="4" w:space="0" w:color="000000"/>
              <w:bottom w:val="single" w:sz="4" w:space="0" w:color="000000"/>
              <w:right w:val="single" w:sz="4" w:space="0" w:color="000000"/>
            </w:tcBorders>
          </w:tcPr>
          <w:p w:rsidR="00EB41A5" w:rsidRDefault="00EB41A5">
            <w:pPr>
              <w:suppressAutoHyphens/>
              <w:snapToGrid w:val="0"/>
              <w:spacing w:line="100" w:lineRule="atLeast"/>
              <w:rPr>
                <w:kern w:val="2"/>
                <w:sz w:val="20"/>
                <w:szCs w:val="20"/>
                <w:lang w:eastAsia="ar-SA"/>
              </w:rPr>
            </w:pPr>
          </w:p>
        </w:tc>
      </w:tr>
      <w:tr w:rsidR="00EB41A5" w:rsidTr="00E46A1A">
        <w:tc>
          <w:tcPr>
            <w:tcW w:w="498" w:type="dxa"/>
            <w:tcBorders>
              <w:top w:val="single" w:sz="4" w:space="0" w:color="000000"/>
              <w:left w:val="single" w:sz="4" w:space="0" w:color="000000"/>
              <w:bottom w:val="single" w:sz="4" w:space="0" w:color="000000"/>
              <w:right w:val="nil"/>
            </w:tcBorders>
            <w:hideMark/>
          </w:tcPr>
          <w:p w:rsidR="00EB41A5" w:rsidRDefault="00EB41A5">
            <w:pPr>
              <w:suppressAutoHyphens/>
              <w:spacing w:line="100" w:lineRule="atLeast"/>
              <w:jc w:val="center"/>
              <w:rPr>
                <w:kern w:val="2"/>
                <w:sz w:val="20"/>
                <w:szCs w:val="20"/>
                <w:lang w:eastAsia="ar-SA"/>
              </w:rPr>
            </w:pPr>
            <w:r>
              <w:rPr>
                <w:sz w:val="20"/>
                <w:szCs w:val="20"/>
              </w:rPr>
              <w:t>19</w:t>
            </w:r>
          </w:p>
        </w:tc>
        <w:tc>
          <w:tcPr>
            <w:tcW w:w="4177" w:type="dxa"/>
            <w:tcBorders>
              <w:top w:val="single" w:sz="4" w:space="0" w:color="000000"/>
              <w:left w:val="single" w:sz="4" w:space="0" w:color="000000"/>
              <w:bottom w:val="single" w:sz="4" w:space="0" w:color="000000"/>
              <w:right w:val="nil"/>
            </w:tcBorders>
            <w:hideMark/>
          </w:tcPr>
          <w:p w:rsidR="00EB41A5" w:rsidRDefault="00EB41A5">
            <w:pPr>
              <w:suppressAutoHyphens/>
              <w:spacing w:line="100" w:lineRule="atLeast"/>
              <w:rPr>
                <w:kern w:val="2"/>
                <w:sz w:val="20"/>
                <w:szCs w:val="20"/>
                <w:lang w:eastAsia="ar-SA"/>
              </w:rPr>
            </w:pPr>
            <w:r>
              <w:rPr>
                <w:sz w:val="20"/>
                <w:szCs w:val="20"/>
              </w:rPr>
              <w:t xml:space="preserve">Rękaw  papierowo - foliowy płaski </w:t>
            </w:r>
            <w:r>
              <w:rPr>
                <w:sz w:val="20"/>
                <w:szCs w:val="20"/>
              </w:rPr>
              <w:br/>
              <w:t>wymiary: 300 mm x 200 mb</w:t>
            </w:r>
          </w:p>
        </w:tc>
        <w:tc>
          <w:tcPr>
            <w:tcW w:w="708" w:type="dxa"/>
            <w:tcBorders>
              <w:top w:val="single" w:sz="4" w:space="0" w:color="000000"/>
              <w:left w:val="single" w:sz="4" w:space="0" w:color="000000"/>
              <w:bottom w:val="single" w:sz="4" w:space="0" w:color="000000"/>
              <w:right w:val="nil"/>
            </w:tcBorders>
            <w:hideMark/>
          </w:tcPr>
          <w:p w:rsidR="00EB41A5" w:rsidRDefault="00EB41A5">
            <w:pPr>
              <w:suppressAutoHyphens/>
              <w:spacing w:line="100" w:lineRule="atLeast"/>
              <w:jc w:val="center"/>
              <w:rPr>
                <w:kern w:val="2"/>
                <w:sz w:val="20"/>
                <w:szCs w:val="20"/>
                <w:lang w:eastAsia="ar-SA"/>
              </w:rPr>
            </w:pPr>
            <w:r>
              <w:rPr>
                <w:sz w:val="20"/>
                <w:szCs w:val="20"/>
              </w:rPr>
              <w:t>rol.</w:t>
            </w:r>
          </w:p>
        </w:tc>
        <w:tc>
          <w:tcPr>
            <w:tcW w:w="572" w:type="dxa"/>
            <w:tcBorders>
              <w:top w:val="single" w:sz="4" w:space="0" w:color="000000"/>
              <w:left w:val="single" w:sz="4" w:space="0" w:color="000000"/>
              <w:bottom w:val="single" w:sz="4" w:space="0" w:color="000000"/>
              <w:right w:val="nil"/>
            </w:tcBorders>
            <w:hideMark/>
          </w:tcPr>
          <w:p w:rsidR="00EB41A5" w:rsidRDefault="00EB41A5">
            <w:pPr>
              <w:suppressAutoHyphens/>
              <w:spacing w:line="100" w:lineRule="atLeast"/>
              <w:jc w:val="center"/>
              <w:rPr>
                <w:kern w:val="2"/>
                <w:sz w:val="20"/>
                <w:szCs w:val="20"/>
                <w:lang w:eastAsia="ar-SA"/>
              </w:rPr>
            </w:pPr>
            <w:r>
              <w:rPr>
                <w:sz w:val="20"/>
                <w:szCs w:val="20"/>
              </w:rPr>
              <w:t>20</w:t>
            </w:r>
          </w:p>
        </w:tc>
        <w:tc>
          <w:tcPr>
            <w:tcW w:w="1290" w:type="dxa"/>
            <w:tcBorders>
              <w:top w:val="single" w:sz="4" w:space="0" w:color="000000"/>
              <w:left w:val="single" w:sz="4" w:space="0" w:color="000000"/>
              <w:bottom w:val="single" w:sz="4" w:space="0" w:color="000000"/>
              <w:right w:val="nil"/>
            </w:tcBorders>
            <w:vAlign w:val="bottom"/>
            <w:hideMark/>
          </w:tcPr>
          <w:p w:rsidR="00EB41A5" w:rsidRDefault="00EB41A5">
            <w:pPr>
              <w:suppressAutoHyphens/>
              <w:snapToGrid w:val="0"/>
              <w:spacing w:line="100" w:lineRule="atLeast"/>
              <w:jc w:val="right"/>
              <w:rPr>
                <w:kern w:val="2"/>
                <w:sz w:val="20"/>
                <w:szCs w:val="20"/>
                <w:lang w:eastAsia="ar-SA"/>
              </w:rPr>
            </w:pPr>
          </w:p>
        </w:tc>
        <w:tc>
          <w:tcPr>
            <w:tcW w:w="1295" w:type="dxa"/>
            <w:tcBorders>
              <w:top w:val="single" w:sz="4" w:space="0" w:color="000000"/>
              <w:left w:val="single" w:sz="4" w:space="0" w:color="000000"/>
              <w:bottom w:val="single" w:sz="4" w:space="0" w:color="000000"/>
              <w:right w:val="nil"/>
            </w:tcBorders>
            <w:hideMark/>
          </w:tcPr>
          <w:p w:rsidR="00EB41A5" w:rsidRDefault="00EB41A5">
            <w:pPr>
              <w:suppressAutoHyphens/>
              <w:snapToGrid w:val="0"/>
              <w:spacing w:line="100" w:lineRule="atLeast"/>
              <w:rPr>
                <w:kern w:val="2"/>
                <w:sz w:val="20"/>
                <w:szCs w:val="20"/>
                <w:lang w:eastAsia="ar-SA"/>
              </w:rPr>
            </w:pPr>
          </w:p>
        </w:tc>
        <w:tc>
          <w:tcPr>
            <w:tcW w:w="1093" w:type="dxa"/>
            <w:tcBorders>
              <w:top w:val="single" w:sz="4" w:space="0" w:color="000000"/>
              <w:left w:val="single" w:sz="4" w:space="0" w:color="000000"/>
              <w:bottom w:val="single" w:sz="4" w:space="0" w:color="000000"/>
              <w:right w:val="nil"/>
            </w:tcBorders>
            <w:vAlign w:val="bottom"/>
            <w:hideMark/>
          </w:tcPr>
          <w:p w:rsidR="00EB41A5" w:rsidRDefault="00EB41A5">
            <w:pPr>
              <w:suppressAutoHyphens/>
              <w:snapToGrid w:val="0"/>
              <w:spacing w:line="100" w:lineRule="atLeast"/>
              <w:jc w:val="center"/>
              <w:rPr>
                <w:kern w:val="2"/>
                <w:sz w:val="20"/>
                <w:szCs w:val="20"/>
                <w:lang w:eastAsia="ar-SA"/>
              </w:rPr>
            </w:pPr>
          </w:p>
        </w:tc>
        <w:tc>
          <w:tcPr>
            <w:tcW w:w="852" w:type="dxa"/>
            <w:tcBorders>
              <w:top w:val="single" w:sz="4" w:space="0" w:color="000000"/>
              <w:left w:val="single" w:sz="4" w:space="0" w:color="000000"/>
              <w:bottom w:val="single" w:sz="4" w:space="0" w:color="000000"/>
              <w:right w:val="nil"/>
            </w:tcBorders>
            <w:hideMark/>
          </w:tcPr>
          <w:p w:rsidR="00EB41A5" w:rsidRDefault="00EB41A5">
            <w:pPr>
              <w:suppressAutoHyphens/>
              <w:snapToGrid w:val="0"/>
              <w:spacing w:line="100" w:lineRule="atLeast"/>
              <w:jc w:val="center"/>
              <w:rPr>
                <w:kern w:val="2"/>
                <w:sz w:val="20"/>
                <w:szCs w:val="20"/>
                <w:lang w:eastAsia="ar-SA"/>
              </w:rPr>
            </w:pPr>
          </w:p>
        </w:tc>
        <w:tc>
          <w:tcPr>
            <w:tcW w:w="1995" w:type="dxa"/>
            <w:tcBorders>
              <w:top w:val="single" w:sz="4" w:space="0" w:color="000000"/>
              <w:left w:val="single" w:sz="4" w:space="0" w:color="000000"/>
              <w:bottom w:val="single" w:sz="4" w:space="0" w:color="000000"/>
              <w:right w:val="nil"/>
            </w:tcBorders>
            <w:hideMark/>
          </w:tcPr>
          <w:p w:rsidR="00EB41A5" w:rsidRDefault="00EB41A5">
            <w:pPr>
              <w:suppressAutoHyphens/>
              <w:snapToGrid w:val="0"/>
              <w:spacing w:line="100" w:lineRule="atLeast"/>
              <w:rPr>
                <w:kern w:val="2"/>
                <w:sz w:val="20"/>
                <w:szCs w:val="20"/>
                <w:lang w:eastAsia="ar-SA"/>
              </w:rPr>
            </w:pPr>
          </w:p>
        </w:tc>
        <w:tc>
          <w:tcPr>
            <w:tcW w:w="1070" w:type="dxa"/>
            <w:tcBorders>
              <w:top w:val="single" w:sz="4" w:space="0" w:color="000000"/>
              <w:left w:val="single" w:sz="4" w:space="0" w:color="000000"/>
              <w:bottom w:val="single" w:sz="4" w:space="0" w:color="000000"/>
              <w:right w:val="single" w:sz="4" w:space="0" w:color="000000"/>
            </w:tcBorders>
          </w:tcPr>
          <w:p w:rsidR="00EB41A5" w:rsidRDefault="00EB41A5">
            <w:pPr>
              <w:suppressAutoHyphens/>
              <w:snapToGrid w:val="0"/>
              <w:spacing w:line="100" w:lineRule="atLeast"/>
              <w:rPr>
                <w:kern w:val="2"/>
                <w:sz w:val="20"/>
                <w:szCs w:val="20"/>
                <w:lang w:eastAsia="ar-SA"/>
              </w:rPr>
            </w:pPr>
          </w:p>
        </w:tc>
      </w:tr>
      <w:tr w:rsidR="00EB41A5" w:rsidTr="00E46A1A">
        <w:tc>
          <w:tcPr>
            <w:tcW w:w="498" w:type="dxa"/>
            <w:tcBorders>
              <w:top w:val="single" w:sz="4" w:space="0" w:color="000000"/>
              <w:left w:val="single" w:sz="4" w:space="0" w:color="000000"/>
              <w:bottom w:val="single" w:sz="4" w:space="0" w:color="000000"/>
              <w:right w:val="nil"/>
            </w:tcBorders>
            <w:hideMark/>
          </w:tcPr>
          <w:p w:rsidR="00EB41A5" w:rsidRDefault="00EB41A5">
            <w:pPr>
              <w:suppressAutoHyphens/>
              <w:spacing w:line="100" w:lineRule="atLeast"/>
              <w:jc w:val="center"/>
              <w:rPr>
                <w:kern w:val="2"/>
                <w:sz w:val="20"/>
                <w:szCs w:val="20"/>
                <w:lang w:eastAsia="ar-SA"/>
              </w:rPr>
            </w:pPr>
            <w:r>
              <w:rPr>
                <w:sz w:val="20"/>
                <w:szCs w:val="20"/>
              </w:rPr>
              <w:t>20</w:t>
            </w:r>
          </w:p>
        </w:tc>
        <w:tc>
          <w:tcPr>
            <w:tcW w:w="4177" w:type="dxa"/>
            <w:tcBorders>
              <w:top w:val="single" w:sz="4" w:space="0" w:color="000000"/>
              <w:left w:val="single" w:sz="4" w:space="0" w:color="000000"/>
              <w:bottom w:val="single" w:sz="4" w:space="0" w:color="000000"/>
              <w:right w:val="nil"/>
            </w:tcBorders>
            <w:hideMark/>
          </w:tcPr>
          <w:p w:rsidR="00EB41A5" w:rsidRDefault="00EB41A5">
            <w:pPr>
              <w:suppressAutoHyphens/>
              <w:spacing w:line="100" w:lineRule="atLeast"/>
              <w:rPr>
                <w:kern w:val="2"/>
                <w:sz w:val="20"/>
                <w:szCs w:val="20"/>
                <w:lang w:eastAsia="ar-SA"/>
              </w:rPr>
            </w:pPr>
            <w:r>
              <w:rPr>
                <w:sz w:val="20"/>
                <w:szCs w:val="20"/>
              </w:rPr>
              <w:t xml:space="preserve">Rękaw  papierowo - foliowy płaski </w:t>
            </w:r>
            <w:r>
              <w:rPr>
                <w:sz w:val="20"/>
                <w:szCs w:val="20"/>
              </w:rPr>
              <w:br/>
              <w:t>wymiary: 420 mm x 200 mb</w:t>
            </w:r>
          </w:p>
        </w:tc>
        <w:tc>
          <w:tcPr>
            <w:tcW w:w="708" w:type="dxa"/>
            <w:tcBorders>
              <w:top w:val="single" w:sz="4" w:space="0" w:color="000000"/>
              <w:left w:val="single" w:sz="4" w:space="0" w:color="000000"/>
              <w:bottom w:val="single" w:sz="4" w:space="0" w:color="000000"/>
              <w:right w:val="nil"/>
            </w:tcBorders>
            <w:hideMark/>
          </w:tcPr>
          <w:p w:rsidR="00EB41A5" w:rsidRDefault="00EB41A5">
            <w:pPr>
              <w:suppressAutoHyphens/>
              <w:spacing w:line="100" w:lineRule="atLeast"/>
              <w:jc w:val="center"/>
              <w:rPr>
                <w:kern w:val="2"/>
                <w:sz w:val="20"/>
                <w:szCs w:val="20"/>
                <w:lang w:eastAsia="ar-SA"/>
              </w:rPr>
            </w:pPr>
            <w:r>
              <w:rPr>
                <w:sz w:val="20"/>
                <w:szCs w:val="20"/>
              </w:rPr>
              <w:t>rol.</w:t>
            </w:r>
          </w:p>
        </w:tc>
        <w:tc>
          <w:tcPr>
            <w:tcW w:w="572" w:type="dxa"/>
            <w:tcBorders>
              <w:top w:val="single" w:sz="4" w:space="0" w:color="000000"/>
              <w:left w:val="single" w:sz="4" w:space="0" w:color="000000"/>
              <w:bottom w:val="single" w:sz="4" w:space="0" w:color="000000"/>
              <w:right w:val="nil"/>
            </w:tcBorders>
            <w:hideMark/>
          </w:tcPr>
          <w:p w:rsidR="00EB41A5" w:rsidRDefault="00EB41A5">
            <w:pPr>
              <w:suppressAutoHyphens/>
              <w:spacing w:line="100" w:lineRule="atLeast"/>
              <w:jc w:val="center"/>
              <w:rPr>
                <w:kern w:val="2"/>
                <w:sz w:val="20"/>
                <w:szCs w:val="20"/>
                <w:lang w:eastAsia="ar-SA"/>
              </w:rPr>
            </w:pPr>
            <w:r>
              <w:rPr>
                <w:sz w:val="20"/>
                <w:szCs w:val="20"/>
              </w:rPr>
              <w:t>4</w:t>
            </w:r>
          </w:p>
        </w:tc>
        <w:tc>
          <w:tcPr>
            <w:tcW w:w="1290" w:type="dxa"/>
            <w:tcBorders>
              <w:top w:val="single" w:sz="4" w:space="0" w:color="000000"/>
              <w:left w:val="single" w:sz="4" w:space="0" w:color="000000"/>
              <w:bottom w:val="single" w:sz="4" w:space="0" w:color="000000"/>
              <w:right w:val="nil"/>
            </w:tcBorders>
            <w:vAlign w:val="bottom"/>
            <w:hideMark/>
          </w:tcPr>
          <w:p w:rsidR="00EB41A5" w:rsidRDefault="00EB41A5">
            <w:pPr>
              <w:suppressAutoHyphens/>
              <w:snapToGrid w:val="0"/>
              <w:spacing w:line="100" w:lineRule="atLeast"/>
              <w:jc w:val="right"/>
              <w:rPr>
                <w:kern w:val="2"/>
                <w:sz w:val="20"/>
                <w:szCs w:val="20"/>
                <w:lang w:eastAsia="ar-SA"/>
              </w:rPr>
            </w:pPr>
          </w:p>
        </w:tc>
        <w:tc>
          <w:tcPr>
            <w:tcW w:w="1295" w:type="dxa"/>
            <w:tcBorders>
              <w:top w:val="single" w:sz="4" w:space="0" w:color="000000"/>
              <w:left w:val="single" w:sz="4" w:space="0" w:color="000000"/>
              <w:bottom w:val="single" w:sz="4" w:space="0" w:color="000000"/>
              <w:right w:val="nil"/>
            </w:tcBorders>
            <w:hideMark/>
          </w:tcPr>
          <w:p w:rsidR="00EB41A5" w:rsidRDefault="00EB41A5">
            <w:pPr>
              <w:suppressAutoHyphens/>
              <w:snapToGrid w:val="0"/>
              <w:spacing w:line="100" w:lineRule="atLeast"/>
              <w:rPr>
                <w:kern w:val="2"/>
                <w:sz w:val="20"/>
                <w:szCs w:val="20"/>
                <w:lang w:eastAsia="ar-SA"/>
              </w:rPr>
            </w:pPr>
          </w:p>
        </w:tc>
        <w:tc>
          <w:tcPr>
            <w:tcW w:w="1093" w:type="dxa"/>
            <w:tcBorders>
              <w:top w:val="single" w:sz="4" w:space="0" w:color="000000"/>
              <w:left w:val="single" w:sz="4" w:space="0" w:color="000000"/>
              <w:bottom w:val="single" w:sz="4" w:space="0" w:color="000000"/>
              <w:right w:val="nil"/>
            </w:tcBorders>
            <w:vAlign w:val="bottom"/>
            <w:hideMark/>
          </w:tcPr>
          <w:p w:rsidR="00EB41A5" w:rsidRDefault="00EB41A5">
            <w:pPr>
              <w:suppressAutoHyphens/>
              <w:snapToGrid w:val="0"/>
              <w:spacing w:line="100" w:lineRule="atLeast"/>
              <w:jc w:val="center"/>
              <w:rPr>
                <w:kern w:val="2"/>
                <w:sz w:val="20"/>
                <w:szCs w:val="20"/>
                <w:lang w:eastAsia="ar-SA"/>
              </w:rPr>
            </w:pPr>
          </w:p>
        </w:tc>
        <w:tc>
          <w:tcPr>
            <w:tcW w:w="852" w:type="dxa"/>
            <w:tcBorders>
              <w:top w:val="single" w:sz="4" w:space="0" w:color="000000"/>
              <w:left w:val="single" w:sz="4" w:space="0" w:color="000000"/>
              <w:bottom w:val="single" w:sz="4" w:space="0" w:color="000000"/>
              <w:right w:val="nil"/>
            </w:tcBorders>
            <w:hideMark/>
          </w:tcPr>
          <w:p w:rsidR="00EB41A5" w:rsidRDefault="00EB41A5">
            <w:pPr>
              <w:suppressAutoHyphens/>
              <w:snapToGrid w:val="0"/>
              <w:spacing w:line="100" w:lineRule="atLeast"/>
              <w:jc w:val="center"/>
              <w:rPr>
                <w:kern w:val="2"/>
                <w:sz w:val="20"/>
                <w:szCs w:val="20"/>
                <w:lang w:eastAsia="ar-SA"/>
              </w:rPr>
            </w:pPr>
          </w:p>
        </w:tc>
        <w:tc>
          <w:tcPr>
            <w:tcW w:w="1995" w:type="dxa"/>
            <w:tcBorders>
              <w:top w:val="single" w:sz="4" w:space="0" w:color="000000"/>
              <w:left w:val="single" w:sz="4" w:space="0" w:color="000000"/>
              <w:bottom w:val="single" w:sz="4" w:space="0" w:color="000000"/>
              <w:right w:val="nil"/>
            </w:tcBorders>
            <w:hideMark/>
          </w:tcPr>
          <w:p w:rsidR="00EB41A5" w:rsidRDefault="00EB41A5">
            <w:pPr>
              <w:suppressAutoHyphens/>
              <w:snapToGrid w:val="0"/>
              <w:spacing w:line="100" w:lineRule="atLeast"/>
              <w:rPr>
                <w:kern w:val="2"/>
                <w:sz w:val="20"/>
                <w:szCs w:val="20"/>
                <w:lang w:eastAsia="ar-SA"/>
              </w:rPr>
            </w:pPr>
          </w:p>
        </w:tc>
        <w:tc>
          <w:tcPr>
            <w:tcW w:w="1070" w:type="dxa"/>
            <w:tcBorders>
              <w:top w:val="single" w:sz="4" w:space="0" w:color="000000"/>
              <w:left w:val="single" w:sz="4" w:space="0" w:color="000000"/>
              <w:bottom w:val="single" w:sz="4" w:space="0" w:color="000000"/>
              <w:right w:val="single" w:sz="4" w:space="0" w:color="000000"/>
            </w:tcBorders>
          </w:tcPr>
          <w:p w:rsidR="00EB41A5" w:rsidRDefault="00EB41A5">
            <w:pPr>
              <w:suppressAutoHyphens/>
              <w:snapToGrid w:val="0"/>
              <w:spacing w:line="100" w:lineRule="atLeast"/>
              <w:rPr>
                <w:kern w:val="2"/>
                <w:sz w:val="20"/>
                <w:szCs w:val="20"/>
                <w:lang w:eastAsia="ar-SA"/>
              </w:rPr>
            </w:pPr>
          </w:p>
        </w:tc>
      </w:tr>
      <w:tr w:rsidR="00EB41A5" w:rsidTr="00E46A1A">
        <w:trPr>
          <w:trHeight w:val="405"/>
        </w:trPr>
        <w:tc>
          <w:tcPr>
            <w:tcW w:w="498" w:type="dxa"/>
            <w:tcBorders>
              <w:top w:val="nil"/>
              <w:left w:val="single" w:sz="4" w:space="0" w:color="000000"/>
              <w:bottom w:val="single" w:sz="4" w:space="0" w:color="000000"/>
              <w:right w:val="nil"/>
            </w:tcBorders>
            <w:hideMark/>
          </w:tcPr>
          <w:p w:rsidR="00EB41A5" w:rsidRDefault="00EB41A5">
            <w:pPr>
              <w:suppressAutoHyphens/>
              <w:spacing w:line="100" w:lineRule="atLeast"/>
              <w:jc w:val="center"/>
              <w:rPr>
                <w:kern w:val="2"/>
                <w:sz w:val="20"/>
                <w:szCs w:val="20"/>
                <w:lang w:eastAsia="ar-SA"/>
              </w:rPr>
            </w:pPr>
            <w:r>
              <w:rPr>
                <w:sz w:val="20"/>
                <w:szCs w:val="20"/>
              </w:rPr>
              <w:t>21</w:t>
            </w:r>
          </w:p>
        </w:tc>
        <w:tc>
          <w:tcPr>
            <w:tcW w:w="4177" w:type="dxa"/>
            <w:tcBorders>
              <w:top w:val="nil"/>
              <w:left w:val="single" w:sz="4" w:space="0" w:color="000000"/>
              <w:bottom w:val="single" w:sz="4" w:space="0" w:color="000000"/>
              <w:right w:val="nil"/>
            </w:tcBorders>
            <w:hideMark/>
          </w:tcPr>
          <w:p w:rsidR="00EB41A5" w:rsidRDefault="00EB41A5">
            <w:pPr>
              <w:rPr>
                <w:kern w:val="2"/>
                <w:sz w:val="20"/>
                <w:szCs w:val="20"/>
                <w:lang w:eastAsia="ar-SA"/>
              </w:rPr>
            </w:pPr>
            <w:r>
              <w:rPr>
                <w:sz w:val="20"/>
                <w:szCs w:val="20"/>
              </w:rPr>
              <w:t xml:space="preserve">Rękaw foliowo-papierowy z fałdą </w:t>
            </w:r>
          </w:p>
          <w:p w:rsidR="00EB41A5" w:rsidRDefault="00EB41A5">
            <w:pPr>
              <w:suppressAutoHyphens/>
              <w:spacing w:line="100" w:lineRule="atLeast"/>
              <w:rPr>
                <w:kern w:val="2"/>
                <w:sz w:val="20"/>
                <w:szCs w:val="20"/>
                <w:lang w:eastAsia="ar-SA"/>
              </w:rPr>
            </w:pPr>
            <w:r>
              <w:rPr>
                <w:sz w:val="20"/>
                <w:szCs w:val="20"/>
              </w:rPr>
              <w:t xml:space="preserve">wymiary: 100 mm x 50 mm x 100 mb   </w:t>
            </w:r>
          </w:p>
        </w:tc>
        <w:tc>
          <w:tcPr>
            <w:tcW w:w="708" w:type="dxa"/>
            <w:tcBorders>
              <w:top w:val="nil"/>
              <w:left w:val="single" w:sz="4" w:space="0" w:color="000000"/>
              <w:bottom w:val="single" w:sz="4" w:space="0" w:color="000000"/>
              <w:right w:val="nil"/>
            </w:tcBorders>
            <w:hideMark/>
          </w:tcPr>
          <w:p w:rsidR="00EB41A5" w:rsidRDefault="00EB41A5">
            <w:pPr>
              <w:suppressAutoHyphens/>
              <w:spacing w:line="100" w:lineRule="atLeast"/>
              <w:jc w:val="center"/>
              <w:rPr>
                <w:kern w:val="2"/>
                <w:sz w:val="20"/>
                <w:szCs w:val="20"/>
                <w:lang w:eastAsia="ar-SA"/>
              </w:rPr>
            </w:pPr>
            <w:r>
              <w:rPr>
                <w:sz w:val="20"/>
                <w:szCs w:val="20"/>
              </w:rPr>
              <w:t>rol.</w:t>
            </w:r>
          </w:p>
        </w:tc>
        <w:tc>
          <w:tcPr>
            <w:tcW w:w="572" w:type="dxa"/>
            <w:tcBorders>
              <w:top w:val="nil"/>
              <w:left w:val="single" w:sz="4" w:space="0" w:color="000000"/>
              <w:bottom w:val="single" w:sz="4" w:space="0" w:color="000000"/>
              <w:right w:val="nil"/>
            </w:tcBorders>
            <w:hideMark/>
          </w:tcPr>
          <w:p w:rsidR="00EB41A5" w:rsidRDefault="00EB41A5">
            <w:pPr>
              <w:suppressAutoHyphens/>
              <w:spacing w:line="100" w:lineRule="atLeast"/>
              <w:jc w:val="center"/>
              <w:rPr>
                <w:kern w:val="2"/>
                <w:sz w:val="20"/>
                <w:szCs w:val="20"/>
                <w:lang w:eastAsia="ar-SA"/>
              </w:rPr>
            </w:pPr>
            <w:r>
              <w:rPr>
                <w:sz w:val="20"/>
                <w:szCs w:val="20"/>
              </w:rPr>
              <w:t>5</w:t>
            </w:r>
          </w:p>
        </w:tc>
        <w:tc>
          <w:tcPr>
            <w:tcW w:w="1290" w:type="dxa"/>
            <w:tcBorders>
              <w:top w:val="nil"/>
              <w:left w:val="single" w:sz="4" w:space="0" w:color="000000"/>
              <w:bottom w:val="single" w:sz="4" w:space="0" w:color="000000"/>
              <w:right w:val="nil"/>
            </w:tcBorders>
            <w:vAlign w:val="bottom"/>
            <w:hideMark/>
          </w:tcPr>
          <w:p w:rsidR="00EB41A5" w:rsidRDefault="00EB41A5">
            <w:pPr>
              <w:suppressAutoHyphens/>
              <w:snapToGrid w:val="0"/>
              <w:spacing w:line="100" w:lineRule="atLeast"/>
              <w:jc w:val="right"/>
              <w:rPr>
                <w:kern w:val="2"/>
                <w:sz w:val="20"/>
                <w:szCs w:val="20"/>
                <w:lang w:eastAsia="ar-SA"/>
              </w:rPr>
            </w:pPr>
          </w:p>
        </w:tc>
        <w:tc>
          <w:tcPr>
            <w:tcW w:w="1295" w:type="dxa"/>
            <w:tcBorders>
              <w:top w:val="nil"/>
              <w:left w:val="single" w:sz="4" w:space="0" w:color="000000"/>
              <w:bottom w:val="single" w:sz="4" w:space="0" w:color="000000"/>
              <w:right w:val="nil"/>
            </w:tcBorders>
            <w:hideMark/>
          </w:tcPr>
          <w:p w:rsidR="00EB41A5" w:rsidRDefault="00EB41A5">
            <w:pPr>
              <w:suppressAutoHyphens/>
              <w:snapToGrid w:val="0"/>
              <w:spacing w:line="100" w:lineRule="atLeast"/>
              <w:rPr>
                <w:kern w:val="2"/>
                <w:sz w:val="20"/>
                <w:szCs w:val="20"/>
                <w:lang w:eastAsia="ar-SA"/>
              </w:rPr>
            </w:pPr>
          </w:p>
        </w:tc>
        <w:tc>
          <w:tcPr>
            <w:tcW w:w="1093" w:type="dxa"/>
            <w:tcBorders>
              <w:top w:val="nil"/>
              <w:left w:val="single" w:sz="4" w:space="0" w:color="000000"/>
              <w:bottom w:val="single" w:sz="4" w:space="0" w:color="000000"/>
              <w:right w:val="nil"/>
            </w:tcBorders>
            <w:vAlign w:val="bottom"/>
            <w:hideMark/>
          </w:tcPr>
          <w:p w:rsidR="00EB41A5" w:rsidRDefault="00EB41A5">
            <w:pPr>
              <w:suppressAutoHyphens/>
              <w:snapToGrid w:val="0"/>
              <w:spacing w:line="100" w:lineRule="atLeast"/>
              <w:jc w:val="center"/>
              <w:rPr>
                <w:kern w:val="2"/>
                <w:sz w:val="20"/>
                <w:szCs w:val="20"/>
                <w:lang w:eastAsia="ar-SA"/>
              </w:rPr>
            </w:pPr>
          </w:p>
        </w:tc>
        <w:tc>
          <w:tcPr>
            <w:tcW w:w="852" w:type="dxa"/>
            <w:tcBorders>
              <w:top w:val="nil"/>
              <w:left w:val="single" w:sz="4" w:space="0" w:color="000000"/>
              <w:bottom w:val="single" w:sz="4" w:space="0" w:color="000000"/>
              <w:right w:val="nil"/>
            </w:tcBorders>
            <w:hideMark/>
          </w:tcPr>
          <w:p w:rsidR="00EB41A5" w:rsidRDefault="00EB41A5">
            <w:pPr>
              <w:suppressAutoHyphens/>
              <w:snapToGrid w:val="0"/>
              <w:spacing w:line="100" w:lineRule="atLeast"/>
              <w:jc w:val="center"/>
              <w:rPr>
                <w:kern w:val="2"/>
                <w:sz w:val="20"/>
                <w:szCs w:val="20"/>
                <w:lang w:eastAsia="ar-SA"/>
              </w:rPr>
            </w:pPr>
          </w:p>
        </w:tc>
        <w:tc>
          <w:tcPr>
            <w:tcW w:w="1995" w:type="dxa"/>
            <w:tcBorders>
              <w:top w:val="nil"/>
              <w:left w:val="single" w:sz="4" w:space="0" w:color="000000"/>
              <w:bottom w:val="single" w:sz="4" w:space="0" w:color="000000"/>
              <w:right w:val="nil"/>
            </w:tcBorders>
            <w:hideMark/>
          </w:tcPr>
          <w:p w:rsidR="00EB41A5" w:rsidRDefault="00EB41A5">
            <w:pPr>
              <w:suppressAutoHyphens/>
              <w:snapToGrid w:val="0"/>
              <w:spacing w:line="100" w:lineRule="atLeast"/>
              <w:rPr>
                <w:kern w:val="2"/>
                <w:sz w:val="20"/>
                <w:szCs w:val="20"/>
                <w:lang w:eastAsia="ar-SA"/>
              </w:rPr>
            </w:pPr>
          </w:p>
        </w:tc>
        <w:tc>
          <w:tcPr>
            <w:tcW w:w="1070" w:type="dxa"/>
            <w:tcBorders>
              <w:top w:val="nil"/>
              <w:left w:val="single" w:sz="4" w:space="0" w:color="000000"/>
              <w:bottom w:val="single" w:sz="4" w:space="0" w:color="000000"/>
              <w:right w:val="single" w:sz="4" w:space="0" w:color="000000"/>
            </w:tcBorders>
          </w:tcPr>
          <w:p w:rsidR="00EB41A5" w:rsidRDefault="00EB41A5">
            <w:pPr>
              <w:suppressAutoHyphens/>
              <w:snapToGrid w:val="0"/>
              <w:spacing w:line="100" w:lineRule="atLeast"/>
              <w:rPr>
                <w:kern w:val="2"/>
                <w:sz w:val="20"/>
                <w:szCs w:val="20"/>
                <w:lang w:eastAsia="ar-SA"/>
              </w:rPr>
            </w:pPr>
          </w:p>
        </w:tc>
      </w:tr>
      <w:tr w:rsidR="00EB41A5" w:rsidTr="00E46A1A">
        <w:trPr>
          <w:trHeight w:val="405"/>
        </w:trPr>
        <w:tc>
          <w:tcPr>
            <w:tcW w:w="498" w:type="dxa"/>
            <w:tcBorders>
              <w:top w:val="single" w:sz="4" w:space="0" w:color="000000"/>
              <w:left w:val="single" w:sz="4" w:space="0" w:color="000000"/>
              <w:bottom w:val="single" w:sz="4" w:space="0" w:color="000000"/>
              <w:right w:val="nil"/>
            </w:tcBorders>
            <w:hideMark/>
          </w:tcPr>
          <w:p w:rsidR="00EB41A5" w:rsidRDefault="00EB41A5">
            <w:pPr>
              <w:suppressAutoHyphens/>
              <w:spacing w:line="100" w:lineRule="atLeast"/>
              <w:jc w:val="center"/>
              <w:rPr>
                <w:kern w:val="2"/>
                <w:sz w:val="20"/>
                <w:szCs w:val="20"/>
                <w:lang w:eastAsia="ar-SA"/>
              </w:rPr>
            </w:pPr>
            <w:r>
              <w:rPr>
                <w:sz w:val="20"/>
                <w:szCs w:val="20"/>
              </w:rPr>
              <w:t>22</w:t>
            </w:r>
          </w:p>
        </w:tc>
        <w:tc>
          <w:tcPr>
            <w:tcW w:w="4177" w:type="dxa"/>
            <w:tcBorders>
              <w:top w:val="single" w:sz="4" w:space="0" w:color="000000"/>
              <w:left w:val="single" w:sz="4" w:space="0" w:color="000000"/>
              <w:bottom w:val="single" w:sz="4" w:space="0" w:color="000000"/>
              <w:right w:val="nil"/>
            </w:tcBorders>
            <w:hideMark/>
          </w:tcPr>
          <w:p w:rsidR="00EB41A5" w:rsidRDefault="00EB41A5">
            <w:pPr>
              <w:rPr>
                <w:kern w:val="2"/>
                <w:sz w:val="20"/>
                <w:szCs w:val="20"/>
                <w:lang w:eastAsia="ar-SA"/>
              </w:rPr>
            </w:pPr>
            <w:r>
              <w:rPr>
                <w:sz w:val="20"/>
                <w:szCs w:val="20"/>
              </w:rPr>
              <w:t xml:space="preserve">Rękaw foliowo-papierowy z fałdą </w:t>
            </w:r>
          </w:p>
          <w:p w:rsidR="00EB41A5" w:rsidRDefault="00EB41A5">
            <w:pPr>
              <w:suppressAutoHyphens/>
              <w:spacing w:line="100" w:lineRule="atLeast"/>
              <w:rPr>
                <w:kern w:val="2"/>
                <w:sz w:val="20"/>
                <w:szCs w:val="20"/>
                <w:lang w:eastAsia="ar-SA"/>
              </w:rPr>
            </w:pPr>
            <w:r>
              <w:rPr>
                <w:sz w:val="20"/>
                <w:szCs w:val="20"/>
              </w:rPr>
              <w:t xml:space="preserve">wymiary: 150 mm x 50 mm x 100 mb   </w:t>
            </w:r>
          </w:p>
        </w:tc>
        <w:tc>
          <w:tcPr>
            <w:tcW w:w="708" w:type="dxa"/>
            <w:tcBorders>
              <w:top w:val="single" w:sz="4" w:space="0" w:color="000000"/>
              <w:left w:val="single" w:sz="4" w:space="0" w:color="000000"/>
              <w:bottom w:val="single" w:sz="4" w:space="0" w:color="000000"/>
              <w:right w:val="nil"/>
            </w:tcBorders>
            <w:hideMark/>
          </w:tcPr>
          <w:p w:rsidR="00EB41A5" w:rsidRDefault="00EB41A5">
            <w:pPr>
              <w:suppressAutoHyphens/>
              <w:spacing w:line="100" w:lineRule="atLeast"/>
              <w:jc w:val="center"/>
              <w:rPr>
                <w:kern w:val="2"/>
                <w:sz w:val="20"/>
                <w:szCs w:val="20"/>
                <w:lang w:eastAsia="ar-SA"/>
              </w:rPr>
            </w:pPr>
            <w:r>
              <w:rPr>
                <w:sz w:val="20"/>
                <w:szCs w:val="20"/>
              </w:rPr>
              <w:t>rol.</w:t>
            </w:r>
          </w:p>
        </w:tc>
        <w:tc>
          <w:tcPr>
            <w:tcW w:w="572" w:type="dxa"/>
            <w:tcBorders>
              <w:top w:val="single" w:sz="4" w:space="0" w:color="000000"/>
              <w:left w:val="single" w:sz="4" w:space="0" w:color="000000"/>
              <w:bottom w:val="single" w:sz="4" w:space="0" w:color="000000"/>
              <w:right w:val="nil"/>
            </w:tcBorders>
            <w:hideMark/>
          </w:tcPr>
          <w:p w:rsidR="00EB41A5" w:rsidRDefault="00EB41A5">
            <w:pPr>
              <w:suppressAutoHyphens/>
              <w:spacing w:line="100" w:lineRule="atLeast"/>
              <w:jc w:val="center"/>
              <w:rPr>
                <w:kern w:val="2"/>
                <w:sz w:val="20"/>
                <w:szCs w:val="20"/>
                <w:lang w:eastAsia="ar-SA"/>
              </w:rPr>
            </w:pPr>
            <w:r>
              <w:rPr>
                <w:sz w:val="20"/>
                <w:szCs w:val="20"/>
              </w:rPr>
              <w:t>6</w:t>
            </w:r>
          </w:p>
        </w:tc>
        <w:tc>
          <w:tcPr>
            <w:tcW w:w="1290" w:type="dxa"/>
            <w:tcBorders>
              <w:top w:val="single" w:sz="4" w:space="0" w:color="000000"/>
              <w:left w:val="single" w:sz="4" w:space="0" w:color="000000"/>
              <w:bottom w:val="single" w:sz="4" w:space="0" w:color="000000"/>
              <w:right w:val="nil"/>
            </w:tcBorders>
            <w:vAlign w:val="bottom"/>
            <w:hideMark/>
          </w:tcPr>
          <w:p w:rsidR="00EB41A5" w:rsidRDefault="00EB41A5">
            <w:pPr>
              <w:suppressAutoHyphens/>
              <w:snapToGrid w:val="0"/>
              <w:spacing w:line="100" w:lineRule="atLeast"/>
              <w:jc w:val="right"/>
              <w:rPr>
                <w:kern w:val="2"/>
                <w:sz w:val="20"/>
                <w:szCs w:val="20"/>
                <w:lang w:eastAsia="ar-SA"/>
              </w:rPr>
            </w:pPr>
          </w:p>
        </w:tc>
        <w:tc>
          <w:tcPr>
            <w:tcW w:w="1295" w:type="dxa"/>
            <w:tcBorders>
              <w:top w:val="single" w:sz="4" w:space="0" w:color="000000"/>
              <w:left w:val="single" w:sz="4" w:space="0" w:color="000000"/>
              <w:bottom w:val="single" w:sz="4" w:space="0" w:color="000000"/>
              <w:right w:val="nil"/>
            </w:tcBorders>
            <w:hideMark/>
          </w:tcPr>
          <w:p w:rsidR="00EB41A5" w:rsidRDefault="00EB41A5">
            <w:pPr>
              <w:suppressAutoHyphens/>
              <w:snapToGrid w:val="0"/>
              <w:spacing w:line="100" w:lineRule="atLeast"/>
              <w:rPr>
                <w:kern w:val="2"/>
                <w:sz w:val="20"/>
                <w:szCs w:val="20"/>
                <w:lang w:eastAsia="ar-SA"/>
              </w:rPr>
            </w:pPr>
          </w:p>
        </w:tc>
        <w:tc>
          <w:tcPr>
            <w:tcW w:w="1093" w:type="dxa"/>
            <w:tcBorders>
              <w:top w:val="single" w:sz="4" w:space="0" w:color="000000"/>
              <w:left w:val="single" w:sz="4" w:space="0" w:color="000000"/>
              <w:bottom w:val="single" w:sz="4" w:space="0" w:color="000000"/>
              <w:right w:val="nil"/>
            </w:tcBorders>
            <w:vAlign w:val="bottom"/>
            <w:hideMark/>
          </w:tcPr>
          <w:p w:rsidR="00EB41A5" w:rsidRDefault="00EB41A5">
            <w:pPr>
              <w:suppressAutoHyphens/>
              <w:snapToGrid w:val="0"/>
              <w:spacing w:line="100" w:lineRule="atLeast"/>
              <w:jc w:val="center"/>
              <w:rPr>
                <w:kern w:val="2"/>
                <w:sz w:val="20"/>
                <w:szCs w:val="20"/>
                <w:lang w:eastAsia="ar-SA"/>
              </w:rPr>
            </w:pPr>
          </w:p>
        </w:tc>
        <w:tc>
          <w:tcPr>
            <w:tcW w:w="852" w:type="dxa"/>
            <w:tcBorders>
              <w:top w:val="single" w:sz="4" w:space="0" w:color="000000"/>
              <w:left w:val="single" w:sz="4" w:space="0" w:color="000000"/>
              <w:bottom w:val="single" w:sz="4" w:space="0" w:color="000000"/>
              <w:right w:val="nil"/>
            </w:tcBorders>
            <w:hideMark/>
          </w:tcPr>
          <w:p w:rsidR="00EB41A5" w:rsidRDefault="00EB41A5">
            <w:pPr>
              <w:suppressAutoHyphens/>
              <w:snapToGrid w:val="0"/>
              <w:spacing w:line="100" w:lineRule="atLeast"/>
              <w:jc w:val="center"/>
              <w:rPr>
                <w:kern w:val="2"/>
                <w:sz w:val="20"/>
                <w:szCs w:val="20"/>
                <w:lang w:eastAsia="ar-SA"/>
              </w:rPr>
            </w:pPr>
          </w:p>
        </w:tc>
        <w:tc>
          <w:tcPr>
            <w:tcW w:w="1995" w:type="dxa"/>
            <w:tcBorders>
              <w:top w:val="single" w:sz="4" w:space="0" w:color="000000"/>
              <w:left w:val="single" w:sz="4" w:space="0" w:color="000000"/>
              <w:bottom w:val="single" w:sz="4" w:space="0" w:color="000000"/>
              <w:right w:val="nil"/>
            </w:tcBorders>
            <w:hideMark/>
          </w:tcPr>
          <w:p w:rsidR="00EB41A5" w:rsidRDefault="00EB41A5">
            <w:pPr>
              <w:suppressAutoHyphens/>
              <w:snapToGrid w:val="0"/>
              <w:spacing w:line="100" w:lineRule="atLeast"/>
              <w:rPr>
                <w:kern w:val="2"/>
                <w:sz w:val="20"/>
                <w:szCs w:val="20"/>
                <w:lang w:eastAsia="ar-SA"/>
              </w:rPr>
            </w:pPr>
          </w:p>
        </w:tc>
        <w:tc>
          <w:tcPr>
            <w:tcW w:w="1070" w:type="dxa"/>
            <w:tcBorders>
              <w:top w:val="single" w:sz="4" w:space="0" w:color="000000"/>
              <w:left w:val="single" w:sz="4" w:space="0" w:color="000000"/>
              <w:bottom w:val="single" w:sz="4" w:space="0" w:color="000000"/>
              <w:right w:val="single" w:sz="4" w:space="0" w:color="000000"/>
            </w:tcBorders>
          </w:tcPr>
          <w:p w:rsidR="00EB41A5" w:rsidRDefault="00EB41A5">
            <w:pPr>
              <w:suppressAutoHyphens/>
              <w:snapToGrid w:val="0"/>
              <w:spacing w:line="100" w:lineRule="atLeast"/>
              <w:rPr>
                <w:kern w:val="2"/>
                <w:sz w:val="20"/>
                <w:szCs w:val="20"/>
                <w:lang w:eastAsia="ar-SA"/>
              </w:rPr>
            </w:pPr>
          </w:p>
        </w:tc>
      </w:tr>
      <w:tr w:rsidR="00EB41A5" w:rsidTr="00E46A1A">
        <w:trPr>
          <w:trHeight w:val="405"/>
        </w:trPr>
        <w:tc>
          <w:tcPr>
            <w:tcW w:w="498" w:type="dxa"/>
            <w:tcBorders>
              <w:top w:val="single" w:sz="4" w:space="0" w:color="000000"/>
              <w:left w:val="single" w:sz="4" w:space="0" w:color="000000"/>
              <w:bottom w:val="single" w:sz="4" w:space="0" w:color="000000"/>
              <w:right w:val="nil"/>
            </w:tcBorders>
            <w:hideMark/>
          </w:tcPr>
          <w:p w:rsidR="00EB41A5" w:rsidRDefault="00EB41A5">
            <w:pPr>
              <w:suppressAutoHyphens/>
              <w:spacing w:line="100" w:lineRule="atLeast"/>
              <w:jc w:val="center"/>
              <w:rPr>
                <w:kern w:val="2"/>
                <w:sz w:val="20"/>
                <w:szCs w:val="20"/>
                <w:lang w:eastAsia="ar-SA"/>
              </w:rPr>
            </w:pPr>
            <w:r>
              <w:rPr>
                <w:sz w:val="20"/>
                <w:szCs w:val="20"/>
              </w:rPr>
              <w:t>23</w:t>
            </w:r>
          </w:p>
        </w:tc>
        <w:tc>
          <w:tcPr>
            <w:tcW w:w="4177" w:type="dxa"/>
            <w:tcBorders>
              <w:top w:val="single" w:sz="4" w:space="0" w:color="000000"/>
              <w:left w:val="single" w:sz="4" w:space="0" w:color="000000"/>
              <w:bottom w:val="single" w:sz="4" w:space="0" w:color="000000"/>
              <w:right w:val="nil"/>
            </w:tcBorders>
            <w:hideMark/>
          </w:tcPr>
          <w:p w:rsidR="00EB41A5" w:rsidRDefault="00EB41A5">
            <w:pPr>
              <w:rPr>
                <w:kern w:val="2"/>
                <w:sz w:val="20"/>
                <w:szCs w:val="20"/>
                <w:lang w:eastAsia="ar-SA"/>
              </w:rPr>
            </w:pPr>
            <w:r>
              <w:rPr>
                <w:sz w:val="20"/>
                <w:szCs w:val="20"/>
              </w:rPr>
              <w:t>Rękaw foliowo- włókninowy</w:t>
            </w:r>
          </w:p>
          <w:p w:rsidR="00EB41A5" w:rsidRDefault="00EB41A5">
            <w:pPr>
              <w:suppressAutoHyphens/>
              <w:spacing w:line="100" w:lineRule="atLeast"/>
              <w:rPr>
                <w:kern w:val="2"/>
                <w:sz w:val="20"/>
                <w:szCs w:val="20"/>
                <w:lang w:eastAsia="ar-SA"/>
              </w:rPr>
            </w:pPr>
            <w:r>
              <w:rPr>
                <w:sz w:val="20"/>
                <w:szCs w:val="20"/>
              </w:rPr>
              <w:t>Wymiary: 420mmx100mb</w:t>
            </w:r>
          </w:p>
        </w:tc>
        <w:tc>
          <w:tcPr>
            <w:tcW w:w="708" w:type="dxa"/>
            <w:tcBorders>
              <w:top w:val="single" w:sz="4" w:space="0" w:color="000000"/>
              <w:left w:val="single" w:sz="4" w:space="0" w:color="000000"/>
              <w:bottom w:val="single" w:sz="4" w:space="0" w:color="000000"/>
              <w:right w:val="nil"/>
            </w:tcBorders>
            <w:hideMark/>
          </w:tcPr>
          <w:p w:rsidR="00EB41A5" w:rsidRDefault="00EB41A5">
            <w:pPr>
              <w:suppressAutoHyphens/>
              <w:spacing w:line="100" w:lineRule="atLeast"/>
              <w:jc w:val="center"/>
              <w:rPr>
                <w:kern w:val="2"/>
                <w:sz w:val="20"/>
                <w:szCs w:val="20"/>
                <w:lang w:eastAsia="ar-SA"/>
              </w:rPr>
            </w:pPr>
            <w:r>
              <w:rPr>
                <w:sz w:val="20"/>
                <w:szCs w:val="20"/>
              </w:rPr>
              <w:t>szt.</w:t>
            </w:r>
          </w:p>
        </w:tc>
        <w:tc>
          <w:tcPr>
            <w:tcW w:w="572" w:type="dxa"/>
            <w:tcBorders>
              <w:top w:val="single" w:sz="4" w:space="0" w:color="000000"/>
              <w:left w:val="single" w:sz="4" w:space="0" w:color="000000"/>
              <w:bottom w:val="single" w:sz="4" w:space="0" w:color="000000"/>
              <w:right w:val="nil"/>
            </w:tcBorders>
            <w:hideMark/>
          </w:tcPr>
          <w:p w:rsidR="00EB41A5" w:rsidRDefault="00EB41A5">
            <w:pPr>
              <w:suppressAutoHyphens/>
              <w:spacing w:line="100" w:lineRule="atLeast"/>
              <w:jc w:val="center"/>
              <w:rPr>
                <w:kern w:val="2"/>
                <w:sz w:val="20"/>
                <w:szCs w:val="20"/>
                <w:lang w:eastAsia="ar-SA"/>
              </w:rPr>
            </w:pPr>
            <w:r>
              <w:rPr>
                <w:sz w:val="20"/>
                <w:szCs w:val="20"/>
              </w:rPr>
              <w:t>8</w:t>
            </w:r>
          </w:p>
        </w:tc>
        <w:tc>
          <w:tcPr>
            <w:tcW w:w="1290" w:type="dxa"/>
            <w:tcBorders>
              <w:top w:val="single" w:sz="4" w:space="0" w:color="000000"/>
              <w:left w:val="single" w:sz="4" w:space="0" w:color="000000"/>
              <w:bottom w:val="single" w:sz="4" w:space="0" w:color="000000"/>
              <w:right w:val="nil"/>
            </w:tcBorders>
            <w:vAlign w:val="bottom"/>
            <w:hideMark/>
          </w:tcPr>
          <w:p w:rsidR="00EB41A5" w:rsidRDefault="00EB41A5">
            <w:pPr>
              <w:suppressAutoHyphens/>
              <w:snapToGrid w:val="0"/>
              <w:spacing w:line="100" w:lineRule="atLeast"/>
              <w:jc w:val="right"/>
              <w:rPr>
                <w:kern w:val="2"/>
                <w:sz w:val="20"/>
                <w:szCs w:val="20"/>
                <w:lang w:eastAsia="ar-SA"/>
              </w:rPr>
            </w:pPr>
          </w:p>
        </w:tc>
        <w:tc>
          <w:tcPr>
            <w:tcW w:w="1295" w:type="dxa"/>
            <w:tcBorders>
              <w:top w:val="single" w:sz="4" w:space="0" w:color="000000"/>
              <w:left w:val="single" w:sz="4" w:space="0" w:color="000000"/>
              <w:bottom w:val="single" w:sz="4" w:space="0" w:color="000000"/>
              <w:right w:val="nil"/>
            </w:tcBorders>
            <w:hideMark/>
          </w:tcPr>
          <w:p w:rsidR="00EB41A5" w:rsidRDefault="00EB41A5">
            <w:pPr>
              <w:suppressAutoHyphens/>
              <w:snapToGrid w:val="0"/>
              <w:spacing w:line="100" w:lineRule="atLeast"/>
              <w:rPr>
                <w:kern w:val="2"/>
                <w:sz w:val="20"/>
                <w:szCs w:val="20"/>
                <w:lang w:eastAsia="ar-SA"/>
              </w:rPr>
            </w:pPr>
          </w:p>
        </w:tc>
        <w:tc>
          <w:tcPr>
            <w:tcW w:w="1093" w:type="dxa"/>
            <w:tcBorders>
              <w:top w:val="single" w:sz="4" w:space="0" w:color="000000"/>
              <w:left w:val="single" w:sz="4" w:space="0" w:color="000000"/>
              <w:bottom w:val="single" w:sz="4" w:space="0" w:color="000000"/>
              <w:right w:val="nil"/>
            </w:tcBorders>
            <w:vAlign w:val="bottom"/>
            <w:hideMark/>
          </w:tcPr>
          <w:p w:rsidR="00EB41A5" w:rsidRDefault="00EB41A5">
            <w:pPr>
              <w:suppressAutoHyphens/>
              <w:snapToGrid w:val="0"/>
              <w:spacing w:line="100" w:lineRule="atLeast"/>
              <w:jc w:val="center"/>
              <w:rPr>
                <w:kern w:val="2"/>
                <w:sz w:val="20"/>
                <w:szCs w:val="20"/>
                <w:lang w:eastAsia="ar-SA"/>
              </w:rPr>
            </w:pPr>
          </w:p>
        </w:tc>
        <w:tc>
          <w:tcPr>
            <w:tcW w:w="852" w:type="dxa"/>
            <w:tcBorders>
              <w:top w:val="single" w:sz="4" w:space="0" w:color="000000"/>
              <w:left w:val="single" w:sz="4" w:space="0" w:color="000000"/>
              <w:bottom w:val="single" w:sz="4" w:space="0" w:color="000000"/>
              <w:right w:val="nil"/>
            </w:tcBorders>
            <w:hideMark/>
          </w:tcPr>
          <w:p w:rsidR="00EB41A5" w:rsidRDefault="00EB41A5">
            <w:pPr>
              <w:suppressAutoHyphens/>
              <w:snapToGrid w:val="0"/>
              <w:spacing w:line="100" w:lineRule="atLeast"/>
              <w:jc w:val="center"/>
              <w:rPr>
                <w:kern w:val="2"/>
                <w:sz w:val="20"/>
                <w:szCs w:val="20"/>
                <w:lang w:eastAsia="ar-SA"/>
              </w:rPr>
            </w:pPr>
          </w:p>
        </w:tc>
        <w:tc>
          <w:tcPr>
            <w:tcW w:w="1995" w:type="dxa"/>
            <w:tcBorders>
              <w:top w:val="single" w:sz="4" w:space="0" w:color="000000"/>
              <w:left w:val="single" w:sz="4" w:space="0" w:color="000000"/>
              <w:bottom w:val="single" w:sz="4" w:space="0" w:color="000000"/>
              <w:right w:val="nil"/>
            </w:tcBorders>
            <w:hideMark/>
          </w:tcPr>
          <w:p w:rsidR="00EB41A5" w:rsidRDefault="00EB41A5">
            <w:pPr>
              <w:suppressAutoHyphens/>
              <w:snapToGrid w:val="0"/>
              <w:spacing w:line="100" w:lineRule="atLeast"/>
              <w:rPr>
                <w:kern w:val="2"/>
                <w:sz w:val="20"/>
                <w:szCs w:val="20"/>
                <w:lang w:eastAsia="ar-SA"/>
              </w:rPr>
            </w:pPr>
          </w:p>
        </w:tc>
        <w:tc>
          <w:tcPr>
            <w:tcW w:w="1070" w:type="dxa"/>
            <w:tcBorders>
              <w:top w:val="single" w:sz="4" w:space="0" w:color="000000"/>
              <w:left w:val="single" w:sz="4" w:space="0" w:color="000000"/>
              <w:bottom w:val="single" w:sz="4" w:space="0" w:color="000000"/>
              <w:right w:val="single" w:sz="4" w:space="0" w:color="000000"/>
            </w:tcBorders>
          </w:tcPr>
          <w:p w:rsidR="00EB41A5" w:rsidRDefault="00EB41A5">
            <w:pPr>
              <w:suppressAutoHyphens/>
              <w:snapToGrid w:val="0"/>
              <w:spacing w:line="100" w:lineRule="atLeast"/>
              <w:rPr>
                <w:kern w:val="2"/>
                <w:sz w:val="20"/>
                <w:szCs w:val="20"/>
                <w:lang w:eastAsia="ar-SA"/>
              </w:rPr>
            </w:pPr>
          </w:p>
        </w:tc>
      </w:tr>
      <w:tr w:rsidR="00EB41A5" w:rsidTr="00E46A1A">
        <w:trPr>
          <w:trHeight w:val="405"/>
        </w:trPr>
        <w:tc>
          <w:tcPr>
            <w:tcW w:w="498" w:type="dxa"/>
            <w:tcBorders>
              <w:top w:val="nil"/>
              <w:left w:val="single" w:sz="4" w:space="0" w:color="000000"/>
              <w:bottom w:val="single" w:sz="4" w:space="0" w:color="000000"/>
              <w:right w:val="nil"/>
            </w:tcBorders>
            <w:hideMark/>
          </w:tcPr>
          <w:p w:rsidR="00EB41A5" w:rsidRDefault="00EB41A5">
            <w:pPr>
              <w:suppressAutoHyphens/>
              <w:spacing w:line="100" w:lineRule="atLeast"/>
              <w:jc w:val="center"/>
              <w:rPr>
                <w:kern w:val="2"/>
                <w:sz w:val="20"/>
                <w:szCs w:val="20"/>
                <w:lang w:eastAsia="ar-SA"/>
              </w:rPr>
            </w:pPr>
            <w:r>
              <w:rPr>
                <w:sz w:val="20"/>
                <w:szCs w:val="20"/>
              </w:rPr>
              <w:t>24</w:t>
            </w:r>
          </w:p>
        </w:tc>
        <w:tc>
          <w:tcPr>
            <w:tcW w:w="4177" w:type="dxa"/>
            <w:tcBorders>
              <w:top w:val="nil"/>
              <w:left w:val="single" w:sz="4" w:space="0" w:color="000000"/>
              <w:bottom w:val="single" w:sz="4" w:space="0" w:color="000000"/>
              <w:right w:val="nil"/>
            </w:tcBorders>
          </w:tcPr>
          <w:p w:rsidR="00EB41A5" w:rsidRDefault="00EB41A5">
            <w:pPr>
              <w:rPr>
                <w:kern w:val="2"/>
                <w:sz w:val="20"/>
                <w:szCs w:val="20"/>
                <w:lang w:eastAsia="ar-SA"/>
              </w:rPr>
            </w:pPr>
            <w:r>
              <w:rPr>
                <w:sz w:val="20"/>
                <w:szCs w:val="20"/>
              </w:rPr>
              <w:t>Rękaw włókninowo-foliowy 200x100 mm;</w:t>
            </w:r>
            <w:r>
              <w:rPr>
                <w:sz w:val="20"/>
                <w:szCs w:val="20"/>
              </w:rPr>
              <w:br/>
              <w:t xml:space="preserve">konstrukcja folii i wykonanie zgodne z normami europejskimi, włóknina - optymalna </w:t>
            </w:r>
            <w:proofErr w:type="spellStart"/>
            <w:r>
              <w:rPr>
                <w:sz w:val="20"/>
                <w:szCs w:val="20"/>
              </w:rPr>
              <w:t>porowatość,gramatura</w:t>
            </w:r>
            <w:proofErr w:type="spellEnd"/>
            <w:r>
              <w:rPr>
                <w:sz w:val="20"/>
                <w:szCs w:val="20"/>
              </w:rPr>
              <w:t xml:space="preserve"> 60 g/m2, przepuszczalna dla czynnika</w:t>
            </w:r>
            <w:r>
              <w:rPr>
                <w:sz w:val="20"/>
                <w:szCs w:val="20"/>
              </w:rPr>
              <w:br/>
              <w:t>sterylizującego, odporna na uszkodzenia</w:t>
            </w:r>
            <w:r>
              <w:rPr>
                <w:sz w:val="20"/>
                <w:szCs w:val="20"/>
              </w:rPr>
              <w:br/>
              <w:t xml:space="preserve">mechaniczne, wysoką temperaturę i wilgotność oraz zmiany ciśnienia. Folia przeźroczysta, z tworzywa sztucznego, co najmniej 5 warstwowa, nie licząc warstwy kleju, odporna na uszkodzenia mechaniczne. </w:t>
            </w:r>
            <w:proofErr w:type="spellStart"/>
            <w:r>
              <w:rPr>
                <w:sz w:val="20"/>
                <w:szCs w:val="20"/>
              </w:rPr>
              <w:t>Zgrzew</w:t>
            </w:r>
            <w:proofErr w:type="spellEnd"/>
            <w:r>
              <w:rPr>
                <w:sz w:val="20"/>
                <w:szCs w:val="20"/>
              </w:rPr>
              <w:t xml:space="preserve"> fabryczny min. 3 kanałowy dla wszystkich rozmiarów. Oznaczenia na rękawie - wskaźnik kontrastowy, chemiczny, wskazujący fakt przejścia pakietu przez proces sterylizacji parowej  umieszczony pomiędzy warstwami laminatu, jednoznacznie oznaczony kierunek otwierania pakietu z tyłu opakowania, wszystkie napisy i substancje wskaźnikowe umieszczone poza przestrzenią pakowania. Wymagana kompletna charakterystyka produktu wydana przez producenta oraz certyfikat jednostki notyfikowanej o zgodności z normą ISO 11607-1.Spełniający normę EN 868-2. Rozmiar 200 mm x 100 </w:t>
            </w:r>
            <w:proofErr w:type="spellStart"/>
            <w:r>
              <w:rPr>
                <w:sz w:val="20"/>
                <w:szCs w:val="20"/>
              </w:rPr>
              <w:t>mb</w:t>
            </w:r>
            <w:proofErr w:type="spellEnd"/>
            <w:r>
              <w:rPr>
                <w:sz w:val="20"/>
                <w:szCs w:val="20"/>
              </w:rPr>
              <w:t>.</w:t>
            </w:r>
          </w:p>
          <w:p w:rsidR="00EB41A5" w:rsidRDefault="00EB41A5">
            <w:pPr>
              <w:suppressAutoHyphens/>
              <w:spacing w:line="100" w:lineRule="atLeast"/>
              <w:rPr>
                <w:kern w:val="2"/>
                <w:sz w:val="20"/>
                <w:szCs w:val="20"/>
                <w:lang w:eastAsia="ar-SA"/>
              </w:rPr>
            </w:pPr>
          </w:p>
        </w:tc>
        <w:tc>
          <w:tcPr>
            <w:tcW w:w="708" w:type="dxa"/>
            <w:tcBorders>
              <w:top w:val="nil"/>
              <w:left w:val="single" w:sz="4" w:space="0" w:color="000000"/>
              <w:bottom w:val="single" w:sz="4" w:space="0" w:color="000000"/>
              <w:right w:val="nil"/>
            </w:tcBorders>
            <w:hideMark/>
          </w:tcPr>
          <w:p w:rsidR="00EB41A5" w:rsidRDefault="00EB41A5">
            <w:pPr>
              <w:suppressAutoHyphens/>
              <w:spacing w:line="100" w:lineRule="atLeast"/>
              <w:jc w:val="center"/>
              <w:rPr>
                <w:kern w:val="2"/>
                <w:sz w:val="20"/>
                <w:szCs w:val="20"/>
                <w:lang w:eastAsia="ar-SA"/>
              </w:rPr>
            </w:pPr>
            <w:r>
              <w:rPr>
                <w:sz w:val="20"/>
                <w:szCs w:val="20"/>
              </w:rPr>
              <w:lastRenderedPageBreak/>
              <w:t>rol.</w:t>
            </w:r>
          </w:p>
        </w:tc>
        <w:tc>
          <w:tcPr>
            <w:tcW w:w="572" w:type="dxa"/>
            <w:tcBorders>
              <w:top w:val="nil"/>
              <w:left w:val="single" w:sz="4" w:space="0" w:color="000000"/>
              <w:bottom w:val="single" w:sz="4" w:space="0" w:color="000000"/>
              <w:right w:val="nil"/>
            </w:tcBorders>
            <w:hideMark/>
          </w:tcPr>
          <w:p w:rsidR="00EB41A5" w:rsidRDefault="00EB41A5">
            <w:pPr>
              <w:suppressAutoHyphens/>
              <w:spacing w:line="100" w:lineRule="atLeast"/>
              <w:jc w:val="center"/>
              <w:rPr>
                <w:kern w:val="2"/>
                <w:sz w:val="20"/>
                <w:szCs w:val="20"/>
                <w:lang w:eastAsia="ar-SA"/>
              </w:rPr>
            </w:pPr>
            <w:r>
              <w:rPr>
                <w:sz w:val="20"/>
                <w:szCs w:val="20"/>
              </w:rPr>
              <w:t>7</w:t>
            </w:r>
          </w:p>
        </w:tc>
        <w:tc>
          <w:tcPr>
            <w:tcW w:w="1290" w:type="dxa"/>
            <w:tcBorders>
              <w:top w:val="nil"/>
              <w:left w:val="single" w:sz="4" w:space="0" w:color="000000"/>
              <w:bottom w:val="single" w:sz="4" w:space="0" w:color="000000"/>
              <w:right w:val="nil"/>
            </w:tcBorders>
            <w:hideMark/>
          </w:tcPr>
          <w:p w:rsidR="00EB41A5" w:rsidRDefault="00EB41A5">
            <w:pPr>
              <w:suppressAutoHyphens/>
              <w:snapToGrid w:val="0"/>
              <w:spacing w:line="100" w:lineRule="atLeast"/>
              <w:jc w:val="right"/>
              <w:rPr>
                <w:kern w:val="2"/>
                <w:sz w:val="20"/>
                <w:szCs w:val="20"/>
                <w:lang w:eastAsia="ar-SA"/>
              </w:rPr>
            </w:pPr>
          </w:p>
        </w:tc>
        <w:tc>
          <w:tcPr>
            <w:tcW w:w="1295" w:type="dxa"/>
            <w:tcBorders>
              <w:top w:val="nil"/>
              <w:left w:val="single" w:sz="4" w:space="0" w:color="000000"/>
              <w:bottom w:val="single" w:sz="4" w:space="0" w:color="000000"/>
              <w:right w:val="nil"/>
            </w:tcBorders>
            <w:hideMark/>
          </w:tcPr>
          <w:p w:rsidR="00EB41A5" w:rsidRDefault="00EB41A5">
            <w:pPr>
              <w:suppressAutoHyphens/>
              <w:snapToGrid w:val="0"/>
              <w:spacing w:line="100" w:lineRule="atLeast"/>
              <w:rPr>
                <w:kern w:val="2"/>
                <w:sz w:val="20"/>
                <w:szCs w:val="20"/>
                <w:lang w:eastAsia="ar-SA"/>
              </w:rPr>
            </w:pPr>
          </w:p>
        </w:tc>
        <w:tc>
          <w:tcPr>
            <w:tcW w:w="1093" w:type="dxa"/>
            <w:tcBorders>
              <w:top w:val="nil"/>
              <w:left w:val="single" w:sz="4" w:space="0" w:color="000000"/>
              <w:bottom w:val="single" w:sz="4" w:space="0" w:color="000000"/>
              <w:right w:val="nil"/>
            </w:tcBorders>
            <w:hideMark/>
          </w:tcPr>
          <w:p w:rsidR="00EB41A5" w:rsidRDefault="00EB41A5">
            <w:pPr>
              <w:suppressAutoHyphens/>
              <w:snapToGrid w:val="0"/>
              <w:spacing w:line="100" w:lineRule="atLeast"/>
              <w:jc w:val="center"/>
              <w:rPr>
                <w:kern w:val="2"/>
                <w:sz w:val="20"/>
                <w:szCs w:val="20"/>
                <w:lang w:eastAsia="ar-SA"/>
              </w:rPr>
            </w:pPr>
          </w:p>
        </w:tc>
        <w:tc>
          <w:tcPr>
            <w:tcW w:w="852" w:type="dxa"/>
            <w:tcBorders>
              <w:top w:val="nil"/>
              <w:left w:val="single" w:sz="4" w:space="0" w:color="000000"/>
              <w:bottom w:val="single" w:sz="4" w:space="0" w:color="000000"/>
              <w:right w:val="nil"/>
            </w:tcBorders>
            <w:hideMark/>
          </w:tcPr>
          <w:p w:rsidR="00EB41A5" w:rsidRDefault="00EB41A5">
            <w:pPr>
              <w:suppressAutoHyphens/>
              <w:snapToGrid w:val="0"/>
              <w:spacing w:line="100" w:lineRule="atLeast"/>
              <w:jc w:val="center"/>
              <w:rPr>
                <w:kern w:val="2"/>
                <w:sz w:val="20"/>
                <w:szCs w:val="20"/>
                <w:lang w:eastAsia="ar-SA"/>
              </w:rPr>
            </w:pPr>
          </w:p>
        </w:tc>
        <w:tc>
          <w:tcPr>
            <w:tcW w:w="1995" w:type="dxa"/>
            <w:tcBorders>
              <w:top w:val="nil"/>
              <w:left w:val="single" w:sz="4" w:space="0" w:color="000000"/>
              <w:bottom w:val="single" w:sz="4" w:space="0" w:color="000000"/>
              <w:right w:val="nil"/>
            </w:tcBorders>
            <w:hideMark/>
          </w:tcPr>
          <w:p w:rsidR="00EB41A5" w:rsidRDefault="00EB41A5">
            <w:pPr>
              <w:suppressAutoHyphens/>
              <w:snapToGrid w:val="0"/>
              <w:spacing w:line="100" w:lineRule="atLeast"/>
              <w:rPr>
                <w:kern w:val="2"/>
                <w:sz w:val="20"/>
                <w:szCs w:val="20"/>
                <w:lang w:eastAsia="ar-SA"/>
              </w:rPr>
            </w:pPr>
          </w:p>
        </w:tc>
        <w:tc>
          <w:tcPr>
            <w:tcW w:w="1070" w:type="dxa"/>
            <w:tcBorders>
              <w:top w:val="nil"/>
              <w:left w:val="single" w:sz="4" w:space="0" w:color="000000"/>
              <w:bottom w:val="single" w:sz="4" w:space="0" w:color="000000"/>
              <w:right w:val="single" w:sz="4" w:space="0" w:color="000000"/>
            </w:tcBorders>
          </w:tcPr>
          <w:p w:rsidR="00EB41A5" w:rsidRDefault="00EB41A5">
            <w:pPr>
              <w:suppressAutoHyphens/>
              <w:snapToGrid w:val="0"/>
              <w:spacing w:line="100" w:lineRule="atLeast"/>
              <w:rPr>
                <w:kern w:val="2"/>
                <w:sz w:val="20"/>
                <w:szCs w:val="20"/>
                <w:lang w:eastAsia="ar-SA"/>
              </w:rPr>
            </w:pPr>
          </w:p>
        </w:tc>
      </w:tr>
      <w:tr w:rsidR="00EB41A5" w:rsidTr="00E46A1A">
        <w:trPr>
          <w:trHeight w:val="405"/>
        </w:trPr>
        <w:tc>
          <w:tcPr>
            <w:tcW w:w="498" w:type="dxa"/>
            <w:tcBorders>
              <w:top w:val="nil"/>
              <w:left w:val="single" w:sz="4" w:space="0" w:color="000000"/>
              <w:bottom w:val="single" w:sz="4" w:space="0" w:color="000000"/>
              <w:right w:val="nil"/>
            </w:tcBorders>
            <w:hideMark/>
          </w:tcPr>
          <w:p w:rsidR="00EB41A5" w:rsidRDefault="00EB41A5">
            <w:pPr>
              <w:suppressAutoHyphens/>
              <w:spacing w:line="100" w:lineRule="atLeast"/>
              <w:jc w:val="center"/>
              <w:rPr>
                <w:kern w:val="2"/>
                <w:sz w:val="20"/>
                <w:szCs w:val="20"/>
                <w:lang w:eastAsia="ar-SA"/>
              </w:rPr>
            </w:pPr>
            <w:r>
              <w:rPr>
                <w:sz w:val="20"/>
                <w:szCs w:val="20"/>
              </w:rPr>
              <w:lastRenderedPageBreak/>
              <w:t>25</w:t>
            </w:r>
          </w:p>
        </w:tc>
        <w:tc>
          <w:tcPr>
            <w:tcW w:w="4177" w:type="dxa"/>
            <w:tcBorders>
              <w:top w:val="nil"/>
              <w:left w:val="single" w:sz="4" w:space="0" w:color="000000"/>
              <w:bottom w:val="single" w:sz="4" w:space="0" w:color="000000"/>
              <w:right w:val="nil"/>
            </w:tcBorders>
            <w:hideMark/>
          </w:tcPr>
          <w:p w:rsidR="00EB41A5" w:rsidRDefault="00EB41A5">
            <w:pPr>
              <w:rPr>
                <w:rFonts w:eastAsia="Arial"/>
                <w:kern w:val="2"/>
                <w:sz w:val="20"/>
                <w:szCs w:val="20"/>
                <w:lang w:eastAsia="ar-SA"/>
              </w:rPr>
            </w:pPr>
            <w:r>
              <w:rPr>
                <w:sz w:val="20"/>
                <w:szCs w:val="20"/>
              </w:rPr>
              <w:t>Taca sterylizacyjna z blachy perforowanej:</w:t>
            </w:r>
            <w:r>
              <w:rPr>
                <w:rFonts w:eastAsia="Arial"/>
                <w:sz w:val="20"/>
                <w:szCs w:val="20"/>
              </w:rPr>
              <w:br/>
              <w:t xml:space="preserve"> </w:t>
            </w:r>
            <w:r>
              <w:rPr>
                <w:rFonts w:eastAsia="Arial"/>
                <w:b/>
                <w:bCs/>
                <w:sz w:val="20"/>
                <w:szCs w:val="20"/>
              </w:rPr>
              <w:t>rozmiar: 340x240x70 mm bez pokrywki</w:t>
            </w:r>
          </w:p>
          <w:p w:rsidR="00EB41A5" w:rsidRDefault="00EB41A5" w:rsidP="00EB41A5">
            <w:pPr>
              <w:numPr>
                <w:ilvl w:val="0"/>
                <w:numId w:val="10"/>
              </w:numPr>
              <w:suppressAutoHyphens/>
              <w:autoSpaceDE w:val="0"/>
              <w:spacing w:line="100" w:lineRule="atLeast"/>
              <w:rPr>
                <w:rFonts w:eastAsia="Arial"/>
                <w:sz w:val="20"/>
                <w:szCs w:val="20"/>
              </w:rPr>
            </w:pPr>
            <w:r>
              <w:rPr>
                <w:rFonts w:eastAsia="Arial"/>
                <w:sz w:val="20"/>
                <w:szCs w:val="20"/>
              </w:rPr>
              <w:t>tace sterylizacyjne wykonane z blachy perforowanej ze stali kwasoodpornej nie gorszej niż AISI 304</w:t>
            </w:r>
          </w:p>
          <w:p w:rsidR="00EB41A5" w:rsidRDefault="00EB41A5" w:rsidP="00EB41A5">
            <w:pPr>
              <w:numPr>
                <w:ilvl w:val="0"/>
                <w:numId w:val="10"/>
              </w:numPr>
              <w:suppressAutoHyphens/>
              <w:autoSpaceDE w:val="0"/>
              <w:spacing w:line="100" w:lineRule="atLeast"/>
              <w:rPr>
                <w:rFonts w:eastAsia="Arial"/>
                <w:sz w:val="20"/>
                <w:szCs w:val="20"/>
              </w:rPr>
            </w:pPr>
            <w:r>
              <w:rPr>
                <w:rFonts w:eastAsia="Arial"/>
                <w:sz w:val="20"/>
                <w:szCs w:val="20"/>
              </w:rPr>
              <w:t xml:space="preserve">tace sterylizacyjne zgodne dyrektywą 93/42/EEC, oznakowane znakiem CE (załączyć stosowne deklaracje wydane przez producenta tac)  </w:t>
            </w:r>
          </w:p>
          <w:p w:rsidR="00EB41A5" w:rsidRDefault="00EB41A5" w:rsidP="00EB41A5">
            <w:pPr>
              <w:numPr>
                <w:ilvl w:val="0"/>
                <w:numId w:val="10"/>
              </w:numPr>
              <w:suppressAutoHyphens/>
              <w:autoSpaceDE w:val="0"/>
              <w:spacing w:line="100" w:lineRule="atLeast"/>
              <w:rPr>
                <w:rFonts w:eastAsia="Arial"/>
                <w:sz w:val="20"/>
                <w:szCs w:val="20"/>
              </w:rPr>
            </w:pPr>
            <w:r>
              <w:rPr>
                <w:rFonts w:eastAsia="Arial"/>
                <w:sz w:val="20"/>
                <w:szCs w:val="20"/>
              </w:rPr>
              <w:t>perforacja tacy na tyle gęsta aby zapewnić takie same warunki mycia jak na tacy z siatki drucianej, maksymalne wymiary perforacji na dnie tacy 4 x 4 mm oraz 2 x 2 mm na powierzchni bocznej tacy</w:t>
            </w:r>
          </w:p>
          <w:p w:rsidR="00EB41A5" w:rsidRDefault="00EB41A5" w:rsidP="00EB41A5">
            <w:pPr>
              <w:numPr>
                <w:ilvl w:val="0"/>
                <w:numId w:val="10"/>
              </w:numPr>
              <w:suppressAutoHyphens/>
              <w:autoSpaceDE w:val="0"/>
              <w:spacing w:line="100" w:lineRule="atLeast"/>
              <w:rPr>
                <w:rFonts w:eastAsia="Arial"/>
                <w:sz w:val="20"/>
                <w:szCs w:val="20"/>
              </w:rPr>
            </w:pPr>
            <w:r>
              <w:rPr>
                <w:rFonts w:eastAsia="Arial"/>
                <w:sz w:val="20"/>
                <w:szCs w:val="20"/>
              </w:rPr>
              <w:t>powierzchnia tacy elektro-polerowana, krawędzie odpowiednio profilowane w celu zwiększenia wytrzymałości tacy, naroża posiadające szczeliny w celu odprowadzenia nadmiaru wody</w:t>
            </w:r>
          </w:p>
          <w:p w:rsidR="00EB41A5" w:rsidRDefault="00EB41A5" w:rsidP="00EB41A5">
            <w:pPr>
              <w:numPr>
                <w:ilvl w:val="0"/>
                <w:numId w:val="12"/>
              </w:numPr>
              <w:suppressAutoHyphens/>
              <w:autoSpaceDE w:val="0"/>
              <w:spacing w:line="100" w:lineRule="atLeast"/>
              <w:rPr>
                <w:rFonts w:eastAsia="Arial"/>
                <w:sz w:val="20"/>
                <w:szCs w:val="20"/>
              </w:rPr>
            </w:pPr>
            <w:r>
              <w:rPr>
                <w:rFonts w:eastAsia="Arial"/>
                <w:sz w:val="20"/>
                <w:szCs w:val="20"/>
              </w:rPr>
              <w:t>uchwyty transportowe tacy wykonane z drutu ze stali kwasoodpornej nie gorszej niż AISI 304 o średnicy minimum 4 mm składane wzdłuż boku tacy w celu zwiększenia przestrzeni użytkowej</w:t>
            </w:r>
          </w:p>
          <w:p w:rsidR="00EB41A5" w:rsidRDefault="00EB41A5" w:rsidP="00EB41A5">
            <w:pPr>
              <w:numPr>
                <w:ilvl w:val="0"/>
                <w:numId w:val="12"/>
              </w:numPr>
              <w:suppressAutoHyphens/>
              <w:autoSpaceDE w:val="0"/>
              <w:spacing w:line="100" w:lineRule="atLeast"/>
              <w:rPr>
                <w:kern w:val="2"/>
                <w:sz w:val="20"/>
                <w:szCs w:val="20"/>
                <w:lang w:eastAsia="ar-SA"/>
              </w:rPr>
            </w:pPr>
            <w:r>
              <w:rPr>
                <w:rFonts w:eastAsia="Arial"/>
                <w:sz w:val="20"/>
                <w:szCs w:val="20"/>
              </w:rPr>
              <w:t xml:space="preserve">dno tacy wzmocnione drutem ze stali kwasoodpornej nie gorszej niż AISI 304 odpowiednio ukształtowane tak aby zapewnić bezpieczne składowanie tac jedna na drugiej </w:t>
            </w:r>
          </w:p>
        </w:tc>
        <w:tc>
          <w:tcPr>
            <w:tcW w:w="708" w:type="dxa"/>
            <w:tcBorders>
              <w:top w:val="nil"/>
              <w:left w:val="single" w:sz="4" w:space="0" w:color="000000"/>
              <w:bottom w:val="single" w:sz="4" w:space="0" w:color="000000"/>
              <w:right w:val="nil"/>
            </w:tcBorders>
            <w:hideMark/>
          </w:tcPr>
          <w:p w:rsidR="00EB41A5" w:rsidRDefault="00EB41A5">
            <w:pPr>
              <w:suppressAutoHyphens/>
              <w:snapToGrid w:val="0"/>
              <w:spacing w:line="100" w:lineRule="atLeast"/>
              <w:jc w:val="center"/>
              <w:rPr>
                <w:kern w:val="2"/>
                <w:sz w:val="20"/>
                <w:szCs w:val="20"/>
                <w:lang w:eastAsia="ar-SA"/>
              </w:rPr>
            </w:pPr>
            <w:r>
              <w:rPr>
                <w:sz w:val="20"/>
                <w:szCs w:val="20"/>
              </w:rPr>
              <w:t>szt.</w:t>
            </w:r>
          </w:p>
        </w:tc>
        <w:tc>
          <w:tcPr>
            <w:tcW w:w="572" w:type="dxa"/>
            <w:tcBorders>
              <w:top w:val="nil"/>
              <w:left w:val="single" w:sz="4" w:space="0" w:color="000000"/>
              <w:bottom w:val="single" w:sz="4" w:space="0" w:color="000000"/>
              <w:right w:val="nil"/>
            </w:tcBorders>
            <w:hideMark/>
          </w:tcPr>
          <w:p w:rsidR="00EB41A5" w:rsidRDefault="00EB41A5">
            <w:pPr>
              <w:suppressAutoHyphens/>
              <w:snapToGrid w:val="0"/>
              <w:spacing w:line="100" w:lineRule="atLeast"/>
              <w:jc w:val="center"/>
              <w:rPr>
                <w:kern w:val="2"/>
                <w:sz w:val="20"/>
                <w:szCs w:val="20"/>
                <w:lang w:eastAsia="ar-SA"/>
              </w:rPr>
            </w:pPr>
            <w:r>
              <w:rPr>
                <w:sz w:val="20"/>
                <w:szCs w:val="20"/>
              </w:rPr>
              <w:t>10</w:t>
            </w:r>
          </w:p>
        </w:tc>
        <w:tc>
          <w:tcPr>
            <w:tcW w:w="1290" w:type="dxa"/>
            <w:tcBorders>
              <w:top w:val="nil"/>
              <w:left w:val="single" w:sz="4" w:space="0" w:color="000000"/>
              <w:bottom w:val="single" w:sz="4" w:space="0" w:color="000000"/>
              <w:right w:val="nil"/>
            </w:tcBorders>
            <w:hideMark/>
          </w:tcPr>
          <w:p w:rsidR="00EB41A5" w:rsidRDefault="00EB41A5">
            <w:pPr>
              <w:suppressAutoHyphens/>
              <w:snapToGrid w:val="0"/>
              <w:spacing w:line="100" w:lineRule="atLeast"/>
              <w:jc w:val="right"/>
              <w:rPr>
                <w:kern w:val="2"/>
                <w:sz w:val="20"/>
                <w:szCs w:val="20"/>
                <w:lang w:eastAsia="ar-SA"/>
              </w:rPr>
            </w:pPr>
          </w:p>
        </w:tc>
        <w:tc>
          <w:tcPr>
            <w:tcW w:w="1295" w:type="dxa"/>
            <w:tcBorders>
              <w:top w:val="nil"/>
              <w:left w:val="single" w:sz="4" w:space="0" w:color="000000"/>
              <w:bottom w:val="single" w:sz="4" w:space="0" w:color="000000"/>
              <w:right w:val="nil"/>
            </w:tcBorders>
            <w:hideMark/>
          </w:tcPr>
          <w:p w:rsidR="00EB41A5" w:rsidRDefault="00EB41A5">
            <w:pPr>
              <w:suppressAutoHyphens/>
              <w:snapToGrid w:val="0"/>
              <w:spacing w:line="100" w:lineRule="atLeast"/>
              <w:rPr>
                <w:kern w:val="2"/>
                <w:sz w:val="20"/>
                <w:szCs w:val="20"/>
                <w:lang w:eastAsia="ar-SA"/>
              </w:rPr>
            </w:pPr>
          </w:p>
        </w:tc>
        <w:tc>
          <w:tcPr>
            <w:tcW w:w="1093" w:type="dxa"/>
            <w:tcBorders>
              <w:top w:val="nil"/>
              <w:left w:val="single" w:sz="4" w:space="0" w:color="000000"/>
              <w:bottom w:val="single" w:sz="4" w:space="0" w:color="000000"/>
              <w:right w:val="nil"/>
            </w:tcBorders>
            <w:hideMark/>
          </w:tcPr>
          <w:p w:rsidR="00EB41A5" w:rsidRDefault="00EB41A5">
            <w:pPr>
              <w:suppressAutoHyphens/>
              <w:snapToGrid w:val="0"/>
              <w:spacing w:line="100" w:lineRule="atLeast"/>
              <w:jc w:val="center"/>
              <w:rPr>
                <w:kern w:val="2"/>
                <w:sz w:val="20"/>
                <w:szCs w:val="20"/>
                <w:lang w:eastAsia="ar-SA"/>
              </w:rPr>
            </w:pPr>
          </w:p>
        </w:tc>
        <w:tc>
          <w:tcPr>
            <w:tcW w:w="852" w:type="dxa"/>
            <w:tcBorders>
              <w:top w:val="nil"/>
              <w:left w:val="single" w:sz="4" w:space="0" w:color="000000"/>
              <w:bottom w:val="single" w:sz="4" w:space="0" w:color="000000"/>
              <w:right w:val="nil"/>
            </w:tcBorders>
            <w:hideMark/>
          </w:tcPr>
          <w:p w:rsidR="00EB41A5" w:rsidRDefault="00EB41A5">
            <w:pPr>
              <w:suppressAutoHyphens/>
              <w:snapToGrid w:val="0"/>
              <w:spacing w:line="100" w:lineRule="atLeast"/>
              <w:jc w:val="center"/>
              <w:rPr>
                <w:kern w:val="2"/>
                <w:sz w:val="20"/>
                <w:szCs w:val="20"/>
                <w:lang w:eastAsia="ar-SA"/>
              </w:rPr>
            </w:pPr>
          </w:p>
        </w:tc>
        <w:tc>
          <w:tcPr>
            <w:tcW w:w="1995" w:type="dxa"/>
            <w:tcBorders>
              <w:top w:val="nil"/>
              <w:left w:val="single" w:sz="4" w:space="0" w:color="000000"/>
              <w:bottom w:val="single" w:sz="4" w:space="0" w:color="000000"/>
              <w:right w:val="nil"/>
            </w:tcBorders>
            <w:hideMark/>
          </w:tcPr>
          <w:p w:rsidR="00EB41A5" w:rsidRDefault="00EB41A5">
            <w:pPr>
              <w:suppressAutoHyphens/>
              <w:snapToGrid w:val="0"/>
              <w:spacing w:line="100" w:lineRule="atLeast"/>
              <w:rPr>
                <w:kern w:val="2"/>
                <w:sz w:val="20"/>
                <w:szCs w:val="20"/>
                <w:lang w:eastAsia="ar-SA"/>
              </w:rPr>
            </w:pPr>
          </w:p>
        </w:tc>
        <w:tc>
          <w:tcPr>
            <w:tcW w:w="1070" w:type="dxa"/>
            <w:tcBorders>
              <w:top w:val="nil"/>
              <w:left w:val="single" w:sz="4" w:space="0" w:color="000000"/>
              <w:bottom w:val="single" w:sz="4" w:space="0" w:color="000000"/>
              <w:right w:val="single" w:sz="4" w:space="0" w:color="000000"/>
            </w:tcBorders>
          </w:tcPr>
          <w:p w:rsidR="00EB41A5" w:rsidRDefault="00EB41A5">
            <w:pPr>
              <w:suppressAutoHyphens/>
              <w:snapToGrid w:val="0"/>
              <w:spacing w:line="100" w:lineRule="atLeast"/>
              <w:rPr>
                <w:kern w:val="2"/>
                <w:sz w:val="20"/>
                <w:szCs w:val="20"/>
                <w:lang w:eastAsia="ar-SA"/>
              </w:rPr>
            </w:pPr>
          </w:p>
        </w:tc>
      </w:tr>
      <w:tr w:rsidR="00EB41A5" w:rsidTr="00E46A1A">
        <w:trPr>
          <w:trHeight w:val="405"/>
        </w:trPr>
        <w:tc>
          <w:tcPr>
            <w:tcW w:w="498" w:type="dxa"/>
            <w:tcBorders>
              <w:top w:val="single" w:sz="4" w:space="0" w:color="000000"/>
              <w:left w:val="single" w:sz="4" w:space="0" w:color="000000"/>
              <w:bottom w:val="single" w:sz="4" w:space="0" w:color="000000"/>
              <w:right w:val="nil"/>
            </w:tcBorders>
            <w:hideMark/>
          </w:tcPr>
          <w:p w:rsidR="00EB41A5" w:rsidRDefault="00EB41A5">
            <w:pPr>
              <w:suppressAutoHyphens/>
              <w:spacing w:line="100" w:lineRule="atLeast"/>
              <w:jc w:val="center"/>
              <w:rPr>
                <w:kern w:val="2"/>
                <w:sz w:val="20"/>
                <w:szCs w:val="20"/>
                <w:lang w:eastAsia="ar-SA"/>
              </w:rPr>
            </w:pPr>
            <w:r>
              <w:rPr>
                <w:sz w:val="20"/>
                <w:szCs w:val="20"/>
              </w:rPr>
              <w:t>26</w:t>
            </w:r>
          </w:p>
        </w:tc>
        <w:tc>
          <w:tcPr>
            <w:tcW w:w="4177" w:type="dxa"/>
            <w:tcBorders>
              <w:top w:val="single" w:sz="4" w:space="0" w:color="000000"/>
              <w:left w:val="single" w:sz="4" w:space="0" w:color="000000"/>
              <w:bottom w:val="single" w:sz="4" w:space="0" w:color="000000"/>
              <w:right w:val="nil"/>
            </w:tcBorders>
            <w:hideMark/>
          </w:tcPr>
          <w:p w:rsidR="00EB41A5" w:rsidRDefault="00EB41A5">
            <w:pPr>
              <w:rPr>
                <w:rFonts w:eastAsia="Arial"/>
                <w:b/>
                <w:bCs/>
                <w:kern w:val="2"/>
                <w:sz w:val="20"/>
                <w:szCs w:val="20"/>
                <w:lang w:eastAsia="ar-SA"/>
              </w:rPr>
            </w:pPr>
            <w:r>
              <w:rPr>
                <w:sz w:val="20"/>
                <w:szCs w:val="20"/>
              </w:rPr>
              <w:t xml:space="preserve">Taca na </w:t>
            </w:r>
            <w:proofErr w:type="spellStart"/>
            <w:r>
              <w:rPr>
                <w:sz w:val="20"/>
                <w:szCs w:val="20"/>
              </w:rPr>
              <w:t>mikronarzędzia</w:t>
            </w:r>
            <w:proofErr w:type="spellEnd"/>
            <w:r>
              <w:rPr>
                <w:sz w:val="20"/>
                <w:szCs w:val="20"/>
              </w:rPr>
              <w:t xml:space="preserve"> </w:t>
            </w:r>
          </w:p>
          <w:p w:rsidR="00EB41A5" w:rsidRDefault="00EB41A5">
            <w:pPr>
              <w:rPr>
                <w:rFonts w:eastAsia="Arial"/>
                <w:sz w:val="20"/>
                <w:szCs w:val="20"/>
              </w:rPr>
            </w:pPr>
            <w:r>
              <w:rPr>
                <w:rFonts w:eastAsia="Arial"/>
                <w:b/>
                <w:bCs/>
                <w:sz w:val="20"/>
                <w:szCs w:val="20"/>
              </w:rPr>
              <w:t>rozmiar: 210x145x50 mm z pokrywką</w:t>
            </w:r>
          </w:p>
          <w:p w:rsidR="00EB41A5" w:rsidRDefault="00EB41A5" w:rsidP="00EB41A5">
            <w:pPr>
              <w:numPr>
                <w:ilvl w:val="0"/>
                <w:numId w:val="10"/>
              </w:numPr>
              <w:suppressAutoHyphens/>
              <w:autoSpaceDE w:val="0"/>
              <w:spacing w:line="100" w:lineRule="atLeast"/>
              <w:rPr>
                <w:rFonts w:eastAsia="Arial"/>
                <w:sz w:val="20"/>
                <w:szCs w:val="20"/>
              </w:rPr>
            </w:pPr>
            <w:r>
              <w:rPr>
                <w:rFonts w:eastAsia="Arial"/>
                <w:sz w:val="20"/>
                <w:szCs w:val="20"/>
              </w:rPr>
              <w:t>tace sterylizacyjne wykonane z blachy perforowanej ze stali kwasoodpornej nie gorszej niż AISI 304</w:t>
            </w:r>
          </w:p>
          <w:p w:rsidR="00EB41A5" w:rsidRDefault="00EB41A5" w:rsidP="00EB41A5">
            <w:pPr>
              <w:numPr>
                <w:ilvl w:val="0"/>
                <w:numId w:val="10"/>
              </w:numPr>
              <w:suppressAutoHyphens/>
              <w:autoSpaceDE w:val="0"/>
              <w:spacing w:line="100" w:lineRule="atLeast"/>
              <w:rPr>
                <w:rFonts w:eastAsia="Arial"/>
                <w:sz w:val="20"/>
                <w:szCs w:val="20"/>
              </w:rPr>
            </w:pPr>
            <w:r>
              <w:rPr>
                <w:rFonts w:eastAsia="Arial"/>
                <w:sz w:val="20"/>
                <w:szCs w:val="20"/>
              </w:rPr>
              <w:t xml:space="preserve">tace sterylizacyjne zgodne dyrektywą 93/42/EEC, oznakowane znakiem CE (załączyć stosowne deklaracje wydane </w:t>
            </w:r>
            <w:r>
              <w:rPr>
                <w:rFonts w:eastAsia="Arial"/>
                <w:sz w:val="20"/>
                <w:szCs w:val="20"/>
              </w:rPr>
              <w:lastRenderedPageBreak/>
              <w:t xml:space="preserve">przez producenta tac)  </w:t>
            </w:r>
          </w:p>
          <w:p w:rsidR="00EB41A5" w:rsidRDefault="00EB41A5" w:rsidP="00EB41A5">
            <w:pPr>
              <w:numPr>
                <w:ilvl w:val="0"/>
                <w:numId w:val="10"/>
              </w:numPr>
              <w:suppressAutoHyphens/>
              <w:autoSpaceDE w:val="0"/>
              <w:spacing w:line="100" w:lineRule="atLeast"/>
              <w:rPr>
                <w:rFonts w:eastAsia="Arial"/>
                <w:sz w:val="20"/>
                <w:szCs w:val="20"/>
              </w:rPr>
            </w:pPr>
            <w:r>
              <w:rPr>
                <w:rFonts w:eastAsia="Arial"/>
                <w:sz w:val="20"/>
                <w:szCs w:val="20"/>
              </w:rPr>
              <w:t>perforacja tacy na tyle gęsta aby zapewnić takie same warunki mycia jak na tacy z siatki drucianej, maksymalne wymiary perforacji na dnie tacy 2 x 2 mm oraz 2 x 2 mm na powierzchni bocznej tacy</w:t>
            </w:r>
          </w:p>
          <w:p w:rsidR="00EB41A5" w:rsidRDefault="00EB41A5" w:rsidP="00EB41A5">
            <w:pPr>
              <w:numPr>
                <w:ilvl w:val="0"/>
                <w:numId w:val="10"/>
              </w:numPr>
              <w:suppressAutoHyphens/>
              <w:autoSpaceDE w:val="0"/>
              <w:spacing w:line="100" w:lineRule="atLeast"/>
              <w:rPr>
                <w:rFonts w:eastAsia="Arial"/>
                <w:sz w:val="20"/>
                <w:szCs w:val="20"/>
              </w:rPr>
            </w:pPr>
            <w:r>
              <w:rPr>
                <w:rFonts w:eastAsia="Arial"/>
                <w:sz w:val="20"/>
                <w:szCs w:val="20"/>
              </w:rPr>
              <w:t>powierzchnia tacy elektro-polerowana, krawędzie odpowiednio profilowane w celu zwiększenia wytrzymałości tacy, naroża posiadające szczeliny w celu odprowadzenia nadmiaru wody</w:t>
            </w:r>
          </w:p>
          <w:p w:rsidR="00EB41A5" w:rsidRDefault="00EB41A5" w:rsidP="00EB41A5">
            <w:pPr>
              <w:numPr>
                <w:ilvl w:val="0"/>
                <w:numId w:val="14"/>
              </w:numPr>
              <w:suppressAutoHyphens/>
              <w:autoSpaceDE w:val="0"/>
              <w:spacing w:line="100" w:lineRule="atLeast"/>
              <w:rPr>
                <w:rFonts w:eastAsia="Arial"/>
                <w:sz w:val="20"/>
                <w:szCs w:val="20"/>
              </w:rPr>
            </w:pPr>
            <w:r>
              <w:rPr>
                <w:rFonts w:eastAsia="Arial"/>
                <w:sz w:val="20"/>
                <w:szCs w:val="20"/>
              </w:rPr>
              <w:t>uchwyty transportowe tacy wykonane z drutu ze stali kwasoodpornej nie gorszej niż AISI 304 o średnicy minimum 4 mm składane wzdłuż boku tacy w celu zwiększenia przestrzeni użytkowej</w:t>
            </w:r>
          </w:p>
          <w:p w:rsidR="00EB41A5" w:rsidRDefault="00EB41A5" w:rsidP="00EB41A5">
            <w:pPr>
              <w:numPr>
                <w:ilvl w:val="0"/>
                <w:numId w:val="14"/>
              </w:numPr>
              <w:suppressAutoHyphens/>
              <w:autoSpaceDE w:val="0"/>
              <w:spacing w:line="100" w:lineRule="atLeast"/>
              <w:rPr>
                <w:kern w:val="2"/>
                <w:sz w:val="20"/>
                <w:szCs w:val="20"/>
                <w:lang w:eastAsia="ar-SA"/>
              </w:rPr>
            </w:pPr>
            <w:r>
              <w:rPr>
                <w:rFonts w:eastAsia="Arial"/>
                <w:sz w:val="20"/>
                <w:szCs w:val="20"/>
              </w:rPr>
              <w:t xml:space="preserve">dno tacy wzmocnione drutem ze stali kwasoodpornej nie gorszej niż AISI 304 odpowiednio ukształtowane tak aby zapewnić bezpieczne składowanie tac jedna na drugiej </w:t>
            </w:r>
          </w:p>
        </w:tc>
        <w:tc>
          <w:tcPr>
            <w:tcW w:w="708" w:type="dxa"/>
            <w:tcBorders>
              <w:top w:val="nil"/>
              <w:left w:val="single" w:sz="4" w:space="0" w:color="000000"/>
              <w:bottom w:val="single" w:sz="4" w:space="0" w:color="000000"/>
              <w:right w:val="nil"/>
            </w:tcBorders>
            <w:hideMark/>
          </w:tcPr>
          <w:p w:rsidR="00EB41A5" w:rsidRDefault="00EB41A5">
            <w:pPr>
              <w:suppressAutoHyphens/>
              <w:snapToGrid w:val="0"/>
              <w:spacing w:line="100" w:lineRule="atLeast"/>
              <w:jc w:val="center"/>
              <w:rPr>
                <w:kern w:val="2"/>
                <w:sz w:val="20"/>
                <w:szCs w:val="20"/>
                <w:lang w:eastAsia="ar-SA"/>
              </w:rPr>
            </w:pPr>
            <w:r>
              <w:rPr>
                <w:sz w:val="20"/>
                <w:szCs w:val="20"/>
              </w:rPr>
              <w:lastRenderedPageBreak/>
              <w:t>szt.</w:t>
            </w:r>
          </w:p>
        </w:tc>
        <w:tc>
          <w:tcPr>
            <w:tcW w:w="572" w:type="dxa"/>
            <w:tcBorders>
              <w:top w:val="nil"/>
              <w:left w:val="single" w:sz="4" w:space="0" w:color="000000"/>
              <w:bottom w:val="single" w:sz="4" w:space="0" w:color="000000"/>
              <w:right w:val="nil"/>
            </w:tcBorders>
            <w:hideMark/>
          </w:tcPr>
          <w:p w:rsidR="00EB41A5" w:rsidRDefault="00EB41A5">
            <w:pPr>
              <w:suppressAutoHyphens/>
              <w:snapToGrid w:val="0"/>
              <w:spacing w:line="100" w:lineRule="atLeast"/>
              <w:jc w:val="center"/>
              <w:rPr>
                <w:kern w:val="2"/>
                <w:sz w:val="20"/>
                <w:szCs w:val="20"/>
                <w:lang w:eastAsia="ar-SA"/>
              </w:rPr>
            </w:pPr>
            <w:r>
              <w:rPr>
                <w:sz w:val="20"/>
                <w:szCs w:val="20"/>
              </w:rPr>
              <w:t>1</w:t>
            </w:r>
          </w:p>
        </w:tc>
        <w:tc>
          <w:tcPr>
            <w:tcW w:w="1290" w:type="dxa"/>
            <w:tcBorders>
              <w:top w:val="nil"/>
              <w:left w:val="single" w:sz="4" w:space="0" w:color="000000"/>
              <w:bottom w:val="single" w:sz="4" w:space="0" w:color="000000"/>
              <w:right w:val="nil"/>
            </w:tcBorders>
            <w:hideMark/>
          </w:tcPr>
          <w:p w:rsidR="00EB41A5" w:rsidRDefault="00EB41A5">
            <w:pPr>
              <w:suppressAutoHyphens/>
              <w:snapToGrid w:val="0"/>
              <w:spacing w:line="100" w:lineRule="atLeast"/>
              <w:jc w:val="right"/>
              <w:rPr>
                <w:kern w:val="2"/>
                <w:sz w:val="20"/>
                <w:szCs w:val="20"/>
                <w:lang w:eastAsia="ar-SA"/>
              </w:rPr>
            </w:pPr>
          </w:p>
        </w:tc>
        <w:tc>
          <w:tcPr>
            <w:tcW w:w="1295" w:type="dxa"/>
            <w:tcBorders>
              <w:top w:val="nil"/>
              <w:left w:val="single" w:sz="4" w:space="0" w:color="000000"/>
              <w:bottom w:val="single" w:sz="4" w:space="0" w:color="000000"/>
              <w:right w:val="nil"/>
            </w:tcBorders>
            <w:hideMark/>
          </w:tcPr>
          <w:p w:rsidR="00EB41A5" w:rsidRDefault="00EB41A5">
            <w:pPr>
              <w:suppressAutoHyphens/>
              <w:snapToGrid w:val="0"/>
              <w:spacing w:line="100" w:lineRule="atLeast"/>
              <w:rPr>
                <w:kern w:val="2"/>
                <w:sz w:val="20"/>
                <w:szCs w:val="20"/>
                <w:lang w:eastAsia="ar-SA"/>
              </w:rPr>
            </w:pPr>
          </w:p>
        </w:tc>
        <w:tc>
          <w:tcPr>
            <w:tcW w:w="1093" w:type="dxa"/>
            <w:tcBorders>
              <w:top w:val="nil"/>
              <w:left w:val="single" w:sz="4" w:space="0" w:color="000000"/>
              <w:bottom w:val="single" w:sz="4" w:space="0" w:color="000000"/>
              <w:right w:val="nil"/>
            </w:tcBorders>
            <w:hideMark/>
          </w:tcPr>
          <w:p w:rsidR="00EB41A5" w:rsidRDefault="00EB41A5">
            <w:pPr>
              <w:suppressAutoHyphens/>
              <w:snapToGrid w:val="0"/>
              <w:spacing w:line="100" w:lineRule="atLeast"/>
              <w:jc w:val="center"/>
              <w:rPr>
                <w:kern w:val="2"/>
                <w:sz w:val="20"/>
                <w:szCs w:val="20"/>
                <w:lang w:eastAsia="ar-SA"/>
              </w:rPr>
            </w:pPr>
          </w:p>
        </w:tc>
        <w:tc>
          <w:tcPr>
            <w:tcW w:w="852" w:type="dxa"/>
            <w:tcBorders>
              <w:top w:val="nil"/>
              <w:left w:val="single" w:sz="4" w:space="0" w:color="000000"/>
              <w:bottom w:val="single" w:sz="4" w:space="0" w:color="000000"/>
              <w:right w:val="nil"/>
            </w:tcBorders>
            <w:hideMark/>
          </w:tcPr>
          <w:p w:rsidR="00EB41A5" w:rsidRDefault="00EB41A5">
            <w:pPr>
              <w:suppressAutoHyphens/>
              <w:snapToGrid w:val="0"/>
              <w:spacing w:line="100" w:lineRule="atLeast"/>
              <w:jc w:val="center"/>
              <w:rPr>
                <w:kern w:val="2"/>
                <w:sz w:val="20"/>
                <w:szCs w:val="20"/>
                <w:lang w:eastAsia="ar-SA"/>
              </w:rPr>
            </w:pPr>
          </w:p>
        </w:tc>
        <w:tc>
          <w:tcPr>
            <w:tcW w:w="1995" w:type="dxa"/>
            <w:tcBorders>
              <w:top w:val="nil"/>
              <w:left w:val="single" w:sz="4" w:space="0" w:color="000000"/>
              <w:bottom w:val="single" w:sz="4" w:space="0" w:color="000000"/>
              <w:right w:val="nil"/>
            </w:tcBorders>
            <w:hideMark/>
          </w:tcPr>
          <w:p w:rsidR="00EB41A5" w:rsidRDefault="00EB41A5">
            <w:pPr>
              <w:suppressAutoHyphens/>
              <w:snapToGrid w:val="0"/>
              <w:spacing w:line="100" w:lineRule="atLeast"/>
              <w:rPr>
                <w:kern w:val="2"/>
                <w:sz w:val="20"/>
                <w:szCs w:val="20"/>
                <w:lang w:eastAsia="ar-SA"/>
              </w:rPr>
            </w:pPr>
          </w:p>
        </w:tc>
        <w:tc>
          <w:tcPr>
            <w:tcW w:w="1070" w:type="dxa"/>
            <w:tcBorders>
              <w:top w:val="nil"/>
              <w:left w:val="single" w:sz="4" w:space="0" w:color="000000"/>
              <w:bottom w:val="single" w:sz="4" w:space="0" w:color="000000"/>
              <w:right w:val="single" w:sz="4" w:space="0" w:color="000000"/>
            </w:tcBorders>
          </w:tcPr>
          <w:p w:rsidR="00EB41A5" w:rsidRDefault="00EB41A5">
            <w:pPr>
              <w:suppressAutoHyphens/>
              <w:snapToGrid w:val="0"/>
              <w:spacing w:line="100" w:lineRule="atLeast"/>
              <w:rPr>
                <w:kern w:val="2"/>
                <w:sz w:val="20"/>
                <w:szCs w:val="20"/>
                <w:lang w:eastAsia="ar-SA"/>
              </w:rPr>
            </w:pPr>
          </w:p>
        </w:tc>
      </w:tr>
      <w:tr w:rsidR="00EB41A5" w:rsidTr="00EB41A5">
        <w:trPr>
          <w:trHeight w:val="405"/>
        </w:trPr>
        <w:tc>
          <w:tcPr>
            <w:tcW w:w="498" w:type="dxa"/>
            <w:vMerge w:val="restart"/>
            <w:tcBorders>
              <w:top w:val="nil"/>
              <w:left w:val="single" w:sz="4" w:space="0" w:color="000000"/>
              <w:bottom w:val="single" w:sz="4" w:space="0" w:color="000000"/>
              <w:right w:val="nil"/>
            </w:tcBorders>
            <w:hideMark/>
          </w:tcPr>
          <w:p w:rsidR="00EB41A5" w:rsidRDefault="00EB41A5">
            <w:pPr>
              <w:suppressAutoHyphens/>
              <w:spacing w:line="100" w:lineRule="atLeast"/>
              <w:jc w:val="center"/>
              <w:rPr>
                <w:kern w:val="2"/>
                <w:sz w:val="20"/>
                <w:szCs w:val="20"/>
                <w:lang w:eastAsia="ar-SA"/>
              </w:rPr>
            </w:pPr>
            <w:r>
              <w:rPr>
                <w:sz w:val="20"/>
                <w:szCs w:val="20"/>
              </w:rPr>
              <w:lastRenderedPageBreak/>
              <w:t>27</w:t>
            </w:r>
          </w:p>
        </w:tc>
        <w:tc>
          <w:tcPr>
            <w:tcW w:w="4177" w:type="dxa"/>
            <w:tcBorders>
              <w:top w:val="nil"/>
              <w:left w:val="single" w:sz="4" w:space="0" w:color="000000"/>
              <w:bottom w:val="single" w:sz="4" w:space="0" w:color="000000"/>
              <w:right w:val="nil"/>
            </w:tcBorders>
            <w:hideMark/>
          </w:tcPr>
          <w:p w:rsidR="00EB41A5" w:rsidRDefault="00EB41A5">
            <w:pPr>
              <w:suppressAutoHyphens/>
              <w:spacing w:line="100" w:lineRule="atLeast"/>
              <w:rPr>
                <w:kern w:val="2"/>
                <w:sz w:val="20"/>
                <w:szCs w:val="20"/>
                <w:lang w:eastAsia="ar-SA"/>
              </w:rPr>
            </w:pPr>
            <w:r>
              <w:rPr>
                <w:sz w:val="20"/>
                <w:szCs w:val="20"/>
              </w:rPr>
              <w:t>Torebki foliowo włókninowe</w:t>
            </w:r>
          </w:p>
        </w:tc>
        <w:tc>
          <w:tcPr>
            <w:tcW w:w="8875" w:type="dxa"/>
            <w:gridSpan w:val="8"/>
            <w:tcBorders>
              <w:top w:val="nil"/>
              <w:left w:val="single" w:sz="4" w:space="0" w:color="000000"/>
              <w:bottom w:val="single" w:sz="4" w:space="0" w:color="000000"/>
              <w:right w:val="single" w:sz="4" w:space="0" w:color="000000"/>
            </w:tcBorders>
          </w:tcPr>
          <w:p w:rsidR="00EB41A5" w:rsidRDefault="00EB41A5">
            <w:pPr>
              <w:suppressAutoHyphens/>
              <w:snapToGrid w:val="0"/>
              <w:spacing w:line="100" w:lineRule="atLeast"/>
              <w:jc w:val="center"/>
              <w:rPr>
                <w:kern w:val="2"/>
                <w:sz w:val="20"/>
                <w:szCs w:val="20"/>
                <w:lang w:eastAsia="ar-SA"/>
              </w:rPr>
            </w:pPr>
          </w:p>
        </w:tc>
      </w:tr>
      <w:tr w:rsidR="00EB41A5" w:rsidTr="00E46A1A">
        <w:trPr>
          <w:trHeight w:val="405"/>
        </w:trPr>
        <w:tc>
          <w:tcPr>
            <w:tcW w:w="498" w:type="dxa"/>
            <w:vMerge/>
            <w:tcBorders>
              <w:top w:val="nil"/>
              <w:left w:val="single" w:sz="4" w:space="0" w:color="000000"/>
              <w:bottom w:val="single" w:sz="4" w:space="0" w:color="000000"/>
              <w:right w:val="nil"/>
            </w:tcBorders>
            <w:vAlign w:val="center"/>
            <w:hideMark/>
          </w:tcPr>
          <w:p w:rsidR="00EB41A5" w:rsidRDefault="00EB41A5">
            <w:pPr>
              <w:rPr>
                <w:kern w:val="2"/>
                <w:sz w:val="20"/>
                <w:szCs w:val="20"/>
                <w:lang w:eastAsia="ar-SA"/>
              </w:rPr>
            </w:pPr>
          </w:p>
        </w:tc>
        <w:tc>
          <w:tcPr>
            <w:tcW w:w="4177" w:type="dxa"/>
            <w:tcBorders>
              <w:top w:val="nil"/>
              <w:left w:val="single" w:sz="4" w:space="0" w:color="000000"/>
              <w:bottom w:val="single" w:sz="4" w:space="0" w:color="000000"/>
              <w:right w:val="nil"/>
            </w:tcBorders>
            <w:hideMark/>
          </w:tcPr>
          <w:p w:rsidR="00EB41A5" w:rsidRDefault="00EB41A5">
            <w:pPr>
              <w:suppressAutoHyphens/>
              <w:spacing w:line="100" w:lineRule="atLeast"/>
              <w:rPr>
                <w:kern w:val="2"/>
                <w:sz w:val="20"/>
                <w:szCs w:val="20"/>
                <w:lang w:eastAsia="ar-SA"/>
              </w:rPr>
            </w:pPr>
            <w:r>
              <w:rPr>
                <w:sz w:val="20"/>
                <w:szCs w:val="20"/>
              </w:rPr>
              <w:t>500 x 600 mm op. 250</w:t>
            </w:r>
          </w:p>
        </w:tc>
        <w:tc>
          <w:tcPr>
            <w:tcW w:w="708" w:type="dxa"/>
            <w:tcBorders>
              <w:top w:val="nil"/>
              <w:left w:val="single" w:sz="4" w:space="0" w:color="000000"/>
              <w:bottom w:val="single" w:sz="4" w:space="0" w:color="000000"/>
              <w:right w:val="nil"/>
            </w:tcBorders>
            <w:hideMark/>
          </w:tcPr>
          <w:p w:rsidR="00EB41A5" w:rsidRDefault="00EB41A5">
            <w:pPr>
              <w:suppressAutoHyphens/>
              <w:spacing w:line="100" w:lineRule="atLeast"/>
              <w:jc w:val="center"/>
              <w:rPr>
                <w:kern w:val="2"/>
                <w:sz w:val="20"/>
                <w:szCs w:val="20"/>
                <w:lang w:eastAsia="ar-SA"/>
              </w:rPr>
            </w:pPr>
            <w:r>
              <w:rPr>
                <w:sz w:val="20"/>
                <w:szCs w:val="20"/>
              </w:rPr>
              <w:t>op.</w:t>
            </w:r>
          </w:p>
        </w:tc>
        <w:tc>
          <w:tcPr>
            <w:tcW w:w="572" w:type="dxa"/>
            <w:tcBorders>
              <w:top w:val="nil"/>
              <w:left w:val="single" w:sz="4" w:space="0" w:color="000000"/>
              <w:bottom w:val="single" w:sz="4" w:space="0" w:color="000000"/>
              <w:right w:val="nil"/>
            </w:tcBorders>
            <w:hideMark/>
          </w:tcPr>
          <w:p w:rsidR="00EB41A5" w:rsidRDefault="00EB41A5">
            <w:pPr>
              <w:suppressAutoHyphens/>
              <w:spacing w:line="100" w:lineRule="atLeast"/>
              <w:jc w:val="center"/>
              <w:rPr>
                <w:kern w:val="2"/>
                <w:sz w:val="20"/>
                <w:szCs w:val="20"/>
                <w:lang w:eastAsia="ar-SA"/>
              </w:rPr>
            </w:pPr>
            <w:r>
              <w:rPr>
                <w:sz w:val="20"/>
                <w:szCs w:val="20"/>
              </w:rPr>
              <w:t>4</w:t>
            </w:r>
          </w:p>
        </w:tc>
        <w:tc>
          <w:tcPr>
            <w:tcW w:w="1290" w:type="dxa"/>
            <w:tcBorders>
              <w:top w:val="nil"/>
              <w:left w:val="single" w:sz="4" w:space="0" w:color="000000"/>
              <w:bottom w:val="single" w:sz="4" w:space="0" w:color="000000"/>
              <w:right w:val="nil"/>
            </w:tcBorders>
            <w:hideMark/>
          </w:tcPr>
          <w:p w:rsidR="00EB41A5" w:rsidRDefault="00EB41A5">
            <w:pPr>
              <w:suppressAutoHyphens/>
              <w:snapToGrid w:val="0"/>
              <w:spacing w:line="100" w:lineRule="atLeast"/>
              <w:jc w:val="right"/>
              <w:rPr>
                <w:kern w:val="2"/>
                <w:sz w:val="20"/>
                <w:szCs w:val="20"/>
                <w:lang w:eastAsia="ar-SA"/>
              </w:rPr>
            </w:pPr>
          </w:p>
        </w:tc>
        <w:tc>
          <w:tcPr>
            <w:tcW w:w="1295" w:type="dxa"/>
            <w:tcBorders>
              <w:top w:val="nil"/>
              <w:left w:val="single" w:sz="4" w:space="0" w:color="000000"/>
              <w:bottom w:val="single" w:sz="4" w:space="0" w:color="000000"/>
              <w:right w:val="nil"/>
            </w:tcBorders>
            <w:hideMark/>
          </w:tcPr>
          <w:p w:rsidR="00EB41A5" w:rsidRDefault="00EB41A5">
            <w:pPr>
              <w:suppressAutoHyphens/>
              <w:snapToGrid w:val="0"/>
              <w:spacing w:line="100" w:lineRule="atLeast"/>
              <w:rPr>
                <w:kern w:val="2"/>
                <w:sz w:val="20"/>
                <w:szCs w:val="20"/>
                <w:lang w:eastAsia="ar-SA"/>
              </w:rPr>
            </w:pPr>
          </w:p>
        </w:tc>
        <w:tc>
          <w:tcPr>
            <w:tcW w:w="1093" w:type="dxa"/>
            <w:tcBorders>
              <w:top w:val="nil"/>
              <w:left w:val="single" w:sz="4" w:space="0" w:color="000000"/>
              <w:bottom w:val="single" w:sz="4" w:space="0" w:color="000000"/>
              <w:right w:val="nil"/>
            </w:tcBorders>
            <w:vAlign w:val="bottom"/>
            <w:hideMark/>
          </w:tcPr>
          <w:p w:rsidR="00EB41A5" w:rsidRDefault="00EB41A5">
            <w:pPr>
              <w:suppressAutoHyphens/>
              <w:snapToGrid w:val="0"/>
              <w:spacing w:line="100" w:lineRule="atLeast"/>
              <w:jc w:val="center"/>
              <w:rPr>
                <w:kern w:val="2"/>
                <w:sz w:val="20"/>
                <w:szCs w:val="20"/>
                <w:lang w:eastAsia="ar-SA"/>
              </w:rPr>
            </w:pPr>
          </w:p>
        </w:tc>
        <w:tc>
          <w:tcPr>
            <w:tcW w:w="852" w:type="dxa"/>
            <w:tcBorders>
              <w:top w:val="nil"/>
              <w:left w:val="single" w:sz="4" w:space="0" w:color="000000"/>
              <w:bottom w:val="single" w:sz="4" w:space="0" w:color="000000"/>
              <w:right w:val="nil"/>
            </w:tcBorders>
            <w:hideMark/>
          </w:tcPr>
          <w:p w:rsidR="00EB41A5" w:rsidRDefault="00EB41A5">
            <w:pPr>
              <w:suppressAutoHyphens/>
              <w:snapToGrid w:val="0"/>
              <w:spacing w:line="100" w:lineRule="atLeast"/>
              <w:jc w:val="center"/>
              <w:rPr>
                <w:kern w:val="2"/>
                <w:sz w:val="20"/>
                <w:szCs w:val="20"/>
                <w:lang w:eastAsia="ar-SA"/>
              </w:rPr>
            </w:pPr>
          </w:p>
        </w:tc>
        <w:tc>
          <w:tcPr>
            <w:tcW w:w="1995" w:type="dxa"/>
            <w:tcBorders>
              <w:top w:val="nil"/>
              <w:left w:val="single" w:sz="4" w:space="0" w:color="000000"/>
              <w:bottom w:val="single" w:sz="4" w:space="0" w:color="000000"/>
              <w:right w:val="nil"/>
            </w:tcBorders>
            <w:hideMark/>
          </w:tcPr>
          <w:p w:rsidR="00EB41A5" w:rsidRDefault="00EB41A5">
            <w:pPr>
              <w:suppressAutoHyphens/>
              <w:snapToGrid w:val="0"/>
              <w:spacing w:line="100" w:lineRule="atLeast"/>
              <w:rPr>
                <w:kern w:val="2"/>
                <w:sz w:val="20"/>
                <w:szCs w:val="20"/>
                <w:lang w:eastAsia="ar-SA"/>
              </w:rPr>
            </w:pPr>
          </w:p>
        </w:tc>
        <w:tc>
          <w:tcPr>
            <w:tcW w:w="1070" w:type="dxa"/>
            <w:tcBorders>
              <w:top w:val="nil"/>
              <w:left w:val="single" w:sz="4" w:space="0" w:color="000000"/>
              <w:bottom w:val="single" w:sz="4" w:space="0" w:color="000000"/>
              <w:right w:val="single" w:sz="4" w:space="0" w:color="000000"/>
            </w:tcBorders>
          </w:tcPr>
          <w:p w:rsidR="00EB41A5" w:rsidRDefault="00EB41A5">
            <w:pPr>
              <w:suppressAutoHyphens/>
              <w:snapToGrid w:val="0"/>
              <w:spacing w:line="100" w:lineRule="atLeast"/>
              <w:rPr>
                <w:kern w:val="2"/>
                <w:sz w:val="20"/>
                <w:szCs w:val="20"/>
                <w:lang w:eastAsia="ar-SA"/>
              </w:rPr>
            </w:pPr>
          </w:p>
        </w:tc>
      </w:tr>
      <w:tr w:rsidR="00EB41A5" w:rsidTr="00E46A1A">
        <w:trPr>
          <w:trHeight w:val="405"/>
        </w:trPr>
        <w:tc>
          <w:tcPr>
            <w:tcW w:w="498" w:type="dxa"/>
            <w:vMerge/>
            <w:tcBorders>
              <w:top w:val="nil"/>
              <w:left w:val="single" w:sz="4" w:space="0" w:color="000000"/>
              <w:bottom w:val="single" w:sz="4" w:space="0" w:color="000000"/>
              <w:right w:val="nil"/>
            </w:tcBorders>
            <w:vAlign w:val="center"/>
            <w:hideMark/>
          </w:tcPr>
          <w:p w:rsidR="00EB41A5" w:rsidRDefault="00EB41A5">
            <w:pPr>
              <w:rPr>
                <w:kern w:val="2"/>
                <w:sz w:val="20"/>
                <w:szCs w:val="20"/>
                <w:lang w:eastAsia="ar-SA"/>
              </w:rPr>
            </w:pPr>
          </w:p>
        </w:tc>
        <w:tc>
          <w:tcPr>
            <w:tcW w:w="4177" w:type="dxa"/>
            <w:tcBorders>
              <w:top w:val="nil"/>
              <w:left w:val="single" w:sz="4" w:space="0" w:color="000000"/>
              <w:bottom w:val="single" w:sz="4" w:space="0" w:color="000000"/>
              <w:right w:val="nil"/>
            </w:tcBorders>
            <w:hideMark/>
          </w:tcPr>
          <w:p w:rsidR="00EB41A5" w:rsidRDefault="00EB41A5">
            <w:pPr>
              <w:suppressAutoHyphens/>
              <w:spacing w:line="100" w:lineRule="atLeast"/>
              <w:rPr>
                <w:kern w:val="2"/>
                <w:sz w:val="20"/>
                <w:szCs w:val="20"/>
                <w:lang w:eastAsia="ar-SA"/>
              </w:rPr>
            </w:pPr>
            <w:r>
              <w:rPr>
                <w:sz w:val="20"/>
                <w:szCs w:val="20"/>
              </w:rPr>
              <w:t>570 x 720 mm op. 250</w:t>
            </w:r>
          </w:p>
        </w:tc>
        <w:tc>
          <w:tcPr>
            <w:tcW w:w="708" w:type="dxa"/>
            <w:tcBorders>
              <w:top w:val="nil"/>
              <w:left w:val="single" w:sz="4" w:space="0" w:color="000000"/>
              <w:bottom w:val="single" w:sz="4" w:space="0" w:color="000000"/>
              <w:right w:val="nil"/>
            </w:tcBorders>
            <w:hideMark/>
          </w:tcPr>
          <w:p w:rsidR="00EB41A5" w:rsidRDefault="00EB41A5">
            <w:pPr>
              <w:suppressAutoHyphens/>
              <w:spacing w:line="100" w:lineRule="atLeast"/>
              <w:jc w:val="center"/>
              <w:rPr>
                <w:kern w:val="2"/>
                <w:sz w:val="20"/>
                <w:szCs w:val="20"/>
                <w:lang w:eastAsia="ar-SA"/>
              </w:rPr>
            </w:pPr>
            <w:r>
              <w:rPr>
                <w:sz w:val="20"/>
                <w:szCs w:val="20"/>
              </w:rPr>
              <w:t>op.</w:t>
            </w:r>
          </w:p>
        </w:tc>
        <w:tc>
          <w:tcPr>
            <w:tcW w:w="572" w:type="dxa"/>
            <w:tcBorders>
              <w:top w:val="nil"/>
              <w:left w:val="single" w:sz="4" w:space="0" w:color="000000"/>
              <w:bottom w:val="single" w:sz="4" w:space="0" w:color="000000"/>
              <w:right w:val="nil"/>
            </w:tcBorders>
            <w:hideMark/>
          </w:tcPr>
          <w:p w:rsidR="00EB41A5" w:rsidRDefault="00EB41A5">
            <w:pPr>
              <w:suppressAutoHyphens/>
              <w:spacing w:line="100" w:lineRule="atLeast"/>
              <w:jc w:val="center"/>
              <w:rPr>
                <w:kern w:val="2"/>
                <w:sz w:val="20"/>
                <w:szCs w:val="20"/>
                <w:lang w:eastAsia="ar-SA"/>
              </w:rPr>
            </w:pPr>
            <w:r>
              <w:rPr>
                <w:sz w:val="20"/>
                <w:szCs w:val="20"/>
              </w:rPr>
              <w:t>4</w:t>
            </w:r>
          </w:p>
        </w:tc>
        <w:tc>
          <w:tcPr>
            <w:tcW w:w="1290" w:type="dxa"/>
            <w:tcBorders>
              <w:top w:val="nil"/>
              <w:left w:val="single" w:sz="4" w:space="0" w:color="000000"/>
              <w:bottom w:val="single" w:sz="4" w:space="0" w:color="000000"/>
              <w:right w:val="nil"/>
            </w:tcBorders>
            <w:hideMark/>
          </w:tcPr>
          <w:p w:rsidR="00EB41A5" w:rsidRDefault="00EB41A5">
            <w:pPr>
              <w:suppressAutoHyphens/>
              <w:snapToGrid w:val="0"/>
              <w:spacing w:line="100" w:lineRule="atLeast"/>
              <w:jc w:val="right"/>
              <w:rPr>
                <w:kern w:val="2"/>
                <w:sz w:val="20"/>
                <w:szCs w:val="20"/>
                <w:lang w:eastAsia="ar-SA"/>
              </w:rPr>
            </w:pPr>
          </w:p>
        </w:tc>
        <w:tc>
          <w:tcPr>
            <w:tcW w:w="1295" w:type="dxa"/>
            <w:tcBorders>
              <w:top w:val="nil"/>
              <w:left w:val="single" w:sz="4" w:space="0" w:color="000000"/>
              <w:bottom w:val="single" w:sz="4" w:space="0" w:color="000000"/>
              <w:right w:val="nil"/>
            </w:tcBorders>
            <w:hideMark/>
          </w:tcPr>
          <w:p w:rsidR="00EB41A5" w:rsidRDefault="00EB41A5">
            <w:pPr>
              <w:suppressAutoHyphens/>
              <w:snapToGrid w:val="0"/>
              <w:spacing w:line="100" w:lineRule="atLeast"/>
              <w:rPr>
                <w:kern w:val="2"/>
                <w:sz w:val="20"/>
                <w:szCs w:val="20"/>
                <w:lang w:eastAsia="ar-SA"/>
              </w:rPr>
            </w:pPr>
          </w:p>
        </w:tc>
        <w:tc>
          <w:tcPr>
            <w:tcW w:w="1093" w:type="dxa"/>
            <w:tcBorders>
              <w:top w:val="nil"/>
              <w:left w:val="single" w:sz="4" w:space="0" w:color="000000"/>
              <w:bottom w:val="single" w:sz="4" w:space="0" w:color="000000"/>
              <w:right w:val="nil"/>
            </w:tcBorders>
            <w:vAlign w:val="bottom"/>
            <w:hideMark/>
          </w:tcPr>
          <w:p w:rsidR="00EB41A5" w:rsidRDefault="00EB41A5">
            <w:pPr>
              <w:suppressAutoHyphens/>
              <w:snapToGrid w:val="0"/>
              <w:spacing w:line="100" w:lineRule="atLeast"/>
              <w:jc w:val="center"/>
              <w:rPr>
                <w:kern w:val="2"/>
                <w:sz w:val="20"/>
                <w:szCs w:val="20"/>
                <w:lang w:eastAsia="ar-SA"/>
              </w:rPr>
            </w:pPr>
          </w:p>
        </w:tc>
        <w:tc>
          <w:tcPr>
            <w:tcW w:w="852" w:type="dxa"/>
            <w:tcBorders>
              <w:top w:val="nil"/>
              <w:left w:val="single" w:sz="4" w:space="0" w:color="000000"/>
              <w:bottom w:val="single" w:sz="4" w:space="0" w:color="000000"/>
              <w:right w:val="nil"/>
            </w:tcBorders>
            <w:hideMark/>
          </w:tcPr>
          <w:p w:rsidR="00EB41A5" w:rsidRDefault="00EB41A5">
            <w:pPr>
              <w:suppressAutoHyphens/>
              <w:snapToGrid w:val="0"/>
              <w:spacing w:line="100" w:lineRule="atLeast"/>
              <w:jc w:val="center"/>
              <w:rPr>
                <w:kern w:val="2"/>
                <w:sz w:val="20"/>
                <w:szCs w:val="20"/>
                <w:lang w:eastAsia="ar-SA"/>
              </w:rPr>
            </w:pPr>
          </w:p>
        </w:tc>
        <w:tc>
          <w:tcPr>
            <w:tcW w:w="1995" w:type="dxa"/>
            <w:tcBorders>
              <w:top w:val="nil"/>
              <w:left w:val="single" w:sz="4" w:space="0" w:color="000000"/>
              <w:bottom w:val="single" w:sz="4" w:space="0" w:color="000000"/>
              <w:right w:val="nil"/>
            </w:tcBorders>
            <w:hideMark/>
          </w:tcPr>
          <w:p w:rsidR="00EB41A5" w:rsidRDefault="00EB41A5">
            <w:pPr>
              <w:suppressAutoHyphens/>
              <w:snapToGrid w:val="0"/>
              <w:spacing w:line="100" w:lineRule="atLeast"/>
              <w:rPr>
                <w:kern w:val="2"/>
                <w:sz w:val="20"/>
                <w:szCs w:val="20"/>
                <w:lang w:eastAsia="ar-SA"/>
              </w:rPr>
            </w:pPr>
          </w:p>
        </w:tc>
        <w:tc>
          <w:tcPr>
            <w:tcW w:w="1070" w:type="dxa"/>
            <w:tcBorders>
              <w:top w:val="nil"/>
              <w:left w:val="single" w:sz="4" w:space="0" w:color="000000"/>
              <w:bottom w:val="single" w:sz="4" w:space="0" w:color="000000"/>
              <w:right w:val="single" w:sz="4" w:space="0" w:color="000000"/>
            </w:tcBorders>
          </w:tcPr>
          <w:p w:rsidR="00EB41A5" w:rsidRDefault="00EB41A5">
            <w:pPr>
              <w:suppressAutoHyphens/>
              <w:snapToGrid w:val="0"/>
              <w:spacing w:line="100" w:lineRule="atLeast"/>
              <w:rPr>
                <w:kern w:val="2"/>
                <w:sz w:val="20"/>
                <w:szCs w:val="20"/>
                <w:lang w:eastAsia="ar-SA"/>
              </w:rPr>
            </w:pPr>
          </w:p>
        </w:tc>
      </w:tr>
      <w:tr w:rsidR="00EB41A5" w:rsidTr="00EB41A5">
        <w:trPr>
          <w:trHeight w:val="405"/>
        </w:trPr>
        <w:tc>
          <w:tcPr>
            <w:tcW w:w="498" w:type="dxa"/>
            <w:vMerge w:val="restart"/>
            <w:tcBorders>
              <w:top w:val="nil"/>
              <w:left w:val="single" w:sz="4" w:space="0" w:color="000000"/>
              <w:bottom w:val="single" w:sz="4" w:space="0" w:color="000000"/>
              <w:right w:val="nil"/>
            </w:tcBorders>
            <w:hideMark/>
          </w:tcPr>
          <w:p w:rsidR="00EB41A5" w:rsidRDefault="00EB41A5">
            <w:pPr>
              <w:suppressAutoHyphens/>
              <w:spacing w:line="100" w:lineRule="atLeast"/>
              <w:jc w:val="center"/>
              <w:rPr>
                <w:kern w:val="2"/>
                <w:sz w:val="20"/>
                <w:szCs w:val="20"/>
                <w:lang w:eastAsia="ar-SA"/>
              </w:rPr>
            </w:pPr>
            <w:r>
              <w:rPr>
                <w:sz w:val="20"/>
                <w:szCs w:val="20"/>
              </w:rPr>
              <w:t>28</w:t>
            </w:r>
          </w:p>
        </w:tc>
        <w:tc>
          <w:tcPr>
            <w:tcW w:w="4177" w:type="dxa"/>
            <w:tcBorders>
              <w:top w:val="nil"/>
              <w:left w:val="single" w:sz="4" w:space="0" w:color="000000"/>
              <w:bottom w:val="single" w:sz="4" w:space="0" w:color="000000"/>
              <w:right w:val="nil"/>
            </w:tcBorders>
            <w:hideMark/>
          </w:tcPr>
          <w:p w:rsidR="00EB41A5" w:rsidRDefault="00EB41A5">
            <w:pPr>
              <w:suppressAutoHyphens/>
              <w:spacing w:line="100" w:lineRule="atLeast"/>
              <w:rPr>
                <w:kern w:val="2"/>
                <w:sz w:val="20"/>
                <w:szCs w:val="20"/>
                <w:lang w:eastAsia="ar-SA"/>
              </w:rPr>
            </w:pPr>
            <w:r>
              <w:rPr>
                <w:sz w:val="20"/>
                <w:szCs w:val="20"/>
              </w:rPr>
              <w:t xml:space="preserve">Wkładki </w:t>
            </w:r>
            <w:proofErr w:type="spellStart"/>
            <w:r>
              <w:rPr>
                <w:sz w:val="20"/>
                <w:szCs w:val="20"/>
              </w:rPr>
              <w:t>absorbcyjne</w:t>
            </w:r>
            <w:proofErr w:type="spellEnd"/>
            <w:r>
              <w:rPr>
                <w:sz w:val="20"/>
                <w:szCs w:val="20"/>
              </w:rPr>
              <w:t xml:space="preserve"> do tac o podwyższonej chłonności. Gramatura 80 g/m2</w:t>
            </w:r>
          </w:p>
        </w:tc>
        <w:tc>
          <w:tcPr>
            <w:tcW w:w="8875" w:type="dxa"/>
            <w:gridSpan w:val="8"/>
            <w:tcBorders>
              <w:top w:val="nil"/>
              <w:left w:val="single" w:sz="4" w:space="0" w:color="000000"/>
              <w:bottom w:val="single" w:sz="4" w:space="0" w:color="000000"/>
              <w:right w:val="single" w:sz="4" w:space="0" w:color="000000"/>
            </w:tcBorders>
          </w:tcPr>
          <w:p w:rsidR="00EB41A5" w:rsidRDefault="00EB41A5">
            <w:pPr>
              <w:suppressAutoHyphens/>
              <w:snapToGrid w:val="0"/>
              <w:spacing w:line="100" w:lineRule="atLeast"/>
              <w:jc w:val="center"/>
              <w:rPr>
                <w:kern w:val="2"/>
                <w:sz w:val="20"/>
                <w:szCs w:val="20"/>
                <w:lang w:eastAsia="ar-SA"/>
              </w:rPr>
            </w:pPr>
          </w:p>
        </w:tc>
      </w:tr>
      <w:tr w:rsidR="00EB41A5" w:rsidTr="00E46A1A">
        <w:trPr>
          <w:trHeight w:val="405"/>
        </w:trPr>
        <w:tc>
          <w:tcPr>
            <w:tcW w:w="498" w:type="dxa"/>
            <w:vMerge/>
            <w:tcBorders>
              <w:top w:val="nil"/>
              <w:left w:val="single" w:sz="4" w:space="0" w:color="000000"/>
              <w:bottom w:val="single" w:sz="4" w:space="0" w:color="000000"/>
              <w:right w:val="nil"/>
            </w:tcBorders>
            <w:vAlign w:val="center"/>
            <w:hideMark/>
          </w:tcPr>
          <w:p w:rsidR="00EB41A5" w:rsidRDefault="00EB41A5">
            <w:pPr>
              <w:rPr>
                <w:kern w:val="2"/>
                <w:sz w:val="20"/>
                <w:szCs w:val="20"/>
                <w:lang w:eastAsia="ar-SA"/>
              </w:rPr>
            </w:pPr>
          </w:p>
        </w:tc>
        <w:tc>
          <w:tcPr>
            <w:tcW w:w="4177" w:type="dxa"/>
            <w:tcBorders>
              <w:top w:val="nil"/>
              <w:left w:val="single" w:sz="4" w:space="0" w:color="000000"/>
              <w:bottom w:val="single" w:sz="4" w:space="0" w:color="000000"/>
              <w:right w:val="nil"/>
            </w:tcBorders>
            <w:hideMark/>
          </w:tcPr>
          <w:p w:rsidR="00EB41A5" w:rsidRDefault="00EB41A5">
            <w:pPr>
              <w:suppressAutoHyphens/>
              <w:spacing w:line="100" w:lineRule="atLeast"/>
              <w:rPr>
                <w:kern w:val="2"/>
                <w:sz w:val="20"/>
                <w:szCs w:val="20"/>
                <w:lang w:eastAsia="ar-SA"/>
              </w:rPr>
            </w:pPr>
            <w:r>
              <w:rPr>
                <w:sz w:val="20"/>
                <w:szCs w:val="20"/>
              </w:rPr>
              <w:t>25x25cm, op. 500 szt.</w:t>
            </w:r>
          </w:p>
        </w:tc>
        <w:tc>
          <w:tcPr>
            <w:tcW w:w="708" w:type="dxa"/>
            <w:tcBorders>
              <w:top w:val="nil"/>
              <w:left w:val="single" w:sz="4" w:space="0" w:color="000000"/>
              <w:bottom w:val="single" w:sz="4" w:space="0" w:color="000000"/>
              <w:right w:val="nil"/>
            </w:tcBorders>
            <w:hideMark/>
          </w:tcPr>
          <w:p w:rsidR="00EB41A5" w:rsidRDefault="00EB41A5">
            <w:pPr>
              <w:suppressAutoHyphens/>
              <w:spacing w:line="100" w:lineRule="atLeast"/>
              <w:jc w:val="center"/>
              <w:rPr>
                <w:kern w:val="2"/>
                <w:sz w:val="20"/>
                <w:szCs w:val="20"/>
                <w:lang w:eastAsia="ar-SA"/>
              </w:rPr>
            </w:pPr>
            <w:r>
              <w:rPr>
                <w:sz w:val="20"/>
                <w:szCs w:val="20"/>
              </w:rPr>
              <w:t>op.</w:t>
            </w:r>
          </w:p>
        </w:tc>
        <w:tc>
          <w:tcPr>
            <w:tcW w:w="572" w:type="dxa"/>
            <w:tcBorders>
              <w:top w:val="nil"/>
              <w:left w:val="single" w:sz="4" w:space="0" w:color="000000"/>
              <w:bottom w:val="single" w:sz="4" w:space="0" w:color="000000"/>
              <w:right w:val="nil"/>
            </w:tcBorders>
            <w:hideMark/>
          </w:tcPr>
          <w:p w:rsidR="00EB41A5" w:rsidRDefault="00EB41A5">
            <w:pPr>
              <w:suppressAutoHyphens/>
              <w:spacing w:line="100" w:lineRule="atLeast"/>
              <w:jc w:val="center"/>
              <w:rPr>
                <w:kern w:val="2"/>
                <w:sz w:val="20"/>
                <w:szCs w:val="20"/>
                <w:lang w:eastAsia="ar-SA"/>
              </w:rPr>
            </w:pPr>
            <w:r>
              <w:rPr>
                <w:sz w:val="20"/>
                <w:szCs w:val="20"/>
              </w:rPr>
              <w:t>5</w:t>
            </w:r>
          </w:p>
        </w:tc>
        <w:tc>
          <w:tcPr>
            <w:tcW w:w="1290" w:type="dxa"/>
            <w:tcBorders>
              <w:top w:val="nil"/>
              <w:left w:val="single" w:sz="4" w:space="0" w:color="000000"/>
              <w:bottom w:val="single" w:sz="4" w:space="0" w:color="000000"/>
              <w:right w:val="nil"/>
            </w:tcBorders>
            <w:hideMark/>
          </w:tcPr>
          <w:p w:rsidR="00EB41A5" w:rsidRDefault="00EB41A5">
            <w:pPr>
              <w:suppressAutoHyphens/>
              <w:snapToGrid w:val="0"/>
              <w:spacing w:line="100" w:lineRule="atLeast"/>
              <w:jc w:val="right"/>
              <w:rPr>
                <w:kern w:val="2"/>
                <w:sz w:val="20"/>
                <w:szCs w:val="20"/>
                <w:lang w:eastAsia="ar-SA"/>
              </w:rPr>
            </w:pPr>
          </w:p>
        </w:tc>
        <w:tc>
          <w:tcPr>
            <w:tcW w:w="1295" w:type="dxa"/>
            <w:tcBorders>
              <w:top w:val="nil"/>
              <w:left w:val="single" w:sz="4" w:space="0" w:color="000000"/>
              <w:bottom w:val="single" w:sz="4" w:space="0" w:color="000000"/>
              <w:right w:val="nil"/>
            </w:tcBorders>
            <w:hideMark/>
          </w:tcPr>
          <w:p w:rsidR="00EB41A5" w:rsidRDefault="00EB41A5">
            <w:pPr>
              <w:suppressAutoHyphens/>
              <w:snapToGrid w:val="0"/>
              <w:spacing w:line="100" w:lineRule="atLeast"/>
              <w:rPr>
                <w:kern w:val="2"/>
                <w:sz w:val="20"/>
                <w:szCs w:val="20"/>
                <w:lang w:eastAsia="ar-SA"/>
              </w:rPr>
            </w:pPr>
          </w:p>
        </w:tc>
        <w:tc>
          <w:tcPr>
            <w:tcW w:w="1093" w:type="dxa"/>
            <w:tcBorders>
              <w:top w:val="nil"/>
              <w:left w:val="single" w:sz="4" w:space="0" w:color="000000"/>
              <w:bottom w:val="single" w:sz="4" w:space="0" w:color="000000"/>
              <w:right w:val="nil"/>
            </w:tcBorders>
            <w:vAlign w:val="bottom"/>
            <w:hideMark/>
          </w:tcPr>
          <w:p w:rsidR="00EB41A5" w:rsidRDefault="00EB41A5">
            <w:pPr>
              <w:suppressAutoHyphens/>
              <w:snapToGrid w:val="0"/>
              <w:spacing w:line="100" w:lineRule="atLeast"/>
              <w:jc w:val="center"/>
              <w:rPr>
                <w:kern w:val="2"/>
                <w:sz w:val="20"/>
                <w:szCs w:val="20"/>
                <w:lang w:eastAsia="ar-SA"/>
              </w:rPr>
            </w:pPr>
          </w:p>
        </w:tc>
        <w:tc>
          <w:tcPr>
            <w:tcW w:w="852" w:type="dxa"/>
            <w:tcBorders>
              <w:top w:val="nil"/>
              <w:left w:val="single" w:sz="4" w:space="0" w:color="000000"/>
              <w:bottom w:val="single" w:sz="4" w:space="0" w:color="000000"/>
              <w:right w:val="nil"/>
            </w:tcBorders>
            <w:hideMark/>
          </w:tcPr>
          <w:p w:rsidR="00EB41A5" w:rsidRDefault="00EB41A5">
            <w:pPr>
              <w:suppressAutoHyphens/>
              <w:snapToGrid w:val="0"/>
              <w:spacing w:line="100" w:lineRule="atLeast"/>
              <w:jc w:val="center"/>
              <w:rPr>
                <w:kern w:val="2"/>
                <w:sz w:val="20"/>
                <w:szCs w:val="20"/>
                <w:lang w:eastAsia="ar-SA"/>
              </w:rPr>
            </w:pPr>
          </w:p>
        </w:tc>
        <w:tc>
          <w:tcPr>
            <w:tcW w:w="1995" w:type="dxa"/>
            <w:tcBorders>
              <w:top w:val="nil"/>
              <w:left w:val="single" w:sz="4" w:space="0" w:color="000000"/>
              <w:bottom w:val="single" w:sz="4" w:space="0" w:color="000000"/>
              <w:right w:val="nil"/>
            </w:tcBorders>
            <w:hideMark/>
          </w:tcPr>
          <w:p w:rsidR="00EB41A5" w:rsidRDefault="00EB41A5">
            <w:pPr>
              <w:suppressAutoHyphens/>
              <w:snapToGrid w:val="0"/>
              <w:spacing w:line="100" w:lineRule="atLeast"/>
              <w:rPr>
                <w:kern w:val="2"/>
                <w:sz w:val="20"/>
                <w:szCs w:val="20"/>
                <w:lang w:eastAsia="ar-SA"/>
              </w:rPr>
            </w:pPr>
          </w:p>
        </w:tc>
        <w:tc>
          <w:tcPr>
            <w:tcW w:w="1070" w:type="dxa"/>
            <w:tcBorders>
              <w:top w:val="nil"/>
              <w:left w:val="single" w:sz="4" w:space="0" w:color="000000"/>
              <w:bottom w:val="single" w:sz="4" w:space="0" w:color="000000"/>
              <w:right w:val="single" w:sz="4" w:space="0" w:color="000000"/>
            </w:tcBorders>
          </w:tcPr>
          <w:p w:rsidR="00EB41A5" w:rsidRDefault="00EB41A5">
            <w:pPr>
              <w:suppressAutoHyphens/>
              <w:snapToGrid w:val="0"/>
              <w:spacing w:line="100" w:lineRule="atLeast"/>
              <w:rPr>
                <w:kern w:val="2"/>
                <w:sz w:val="20"/>
                <w:szCs w:val="20"/>
                <w:lang w:eastAsia="ar-SA"/>
              </w:rPr>
            </w:pPr>
          </w:p>
        </w:tc>
      </w:tr>
      <w:tr w:rsidR="00EB41A5" w:rsidTr="00E46A1A">
        <w:trPr>
          <w:trHeight w:val="405"/>
        </w:trPr>
        <w:tc>
          <w:tcPr>
            <w:tcW w:w="498" w:type="dxa"/>
            <w:vMerge/>
            <w:tcBorders>
              <w:top w:val="nil"/>
              <w:left w:val="single" w:sz="4" w:space="0" w:color="000000"/>
              <w:bottom w:val="single" w:sz="4" w:space="0" w:color="000000"/>
              <w:right w:val="nil"/>
            </w:tcBorders>
            <w:vAlign w:val="center"/>
            <w:hideMark/>
          </w:tcPr>
          <w:p w:rsidR="00EB41A5" w:rsidRDefault="00EB41A5">
            <w:pPr>
              <w:rPr>
                <w:kern w:val="2"/>
                <w:sz w:val="20"/>
                <w:szCs w:val="20"/>
                <w:lang w:eastAsia="ar-SA"/>
              </w:rPr>
            </w:pPr>
          </w:p>
        </w:tc>
        <w:tc>
          <w:tcPr>
            <w:tcW w:w="4177" w:type="dxa"/>
            <w:tcBorders>
              <w:top w:val="nil"/>
              <w:left w:val="single" w:sz="4" w:space="0" w:color="000000"/>
              <w:bottom w:val="single" w:sz="4" w:space="0" w:color="000000"/>
              <w:right w:val="nil"/>
            </w:tcBorders>
            <w:hideMark/>
          </w:tcPr>
          <w:p w:rsidR="00EB41A5" w:rsidRDefault="00EB41A5">
            <w:pPr>
              <w:suppressAutoHyphens/>
              <w:spacing w:line="100" w:lineRule="atLeast"/>
              <w:rPr>
                <w:kern w:val="2"/>
                <w:sz w:val="20"/>
                <w:szCs w:val="20"/>
                <w:lang w:eastAsia="ar-SA"/>
              </w:rPr>
            </w:pPr>
            <w:r>
              <w:rPr>
                <w:sz w:val="20"/>
                <w:szCs w:val="20"/>
              </w:rPr>
              <w:t>25x48 cm, op. 500 szt.</w:t>
            </w:r>
          </w:p>
        </w:tc>
        <w:tc>
          <w:tcPr>
            <w:tcW w:w="708" w:type="dxa"/>
            <w:tcBorders>
              <w:top w:val="nil"/>
              <w:left w:val="single" w:sz="4" w:space="0" w:color="000000"/>
              <w:bottom w:val="single" w:sz="4" w:space="0" w:color="000000"/>
              <w:right w:val="nil"/>
            </w:tcBorders>
            <w:hideMark/>
          </w:tcPr>
          <w:p w:rsidR="00EB41A5" w:rsidRDefault="00EB41A5">
            <w:pPr>
              <w:suppressAutoHyphens/>
              <w:spacing w:line="100" w:lineRule="atLeast"/>
              <w:jc w:val="center"/>
              <w:rPr>
                <w:kern w:val="2"/>
                <w:sz w:val="20"/>
                <w:szCs w:val="20"/>
                <w:lang w:eastAsia="ar-SA"/>
              </w:rPr>
            </w:pPr>
            <w:r>
              <w:rPr>
                <w:sz w:val="20"/>
                <w:szCs w:val="20"/>
              </w:rPr>
              <w:t>op.</w:t>
            </w:r>
          </w:p>
        </w:tc>
        <w:tc>
          <w:tcPr>
            <w:tcW w:w="572" w:type="dxa"/>
            <w:tcBorders>
              <w:top w:val="nil"/>
              <w:left w:val="single" w:sz="4" w:space="0" w:color="000000"/>
              <w:bottom w:val="single" w:sz="4" w:space="0" w:color="000000"/>
              <w:right w:val="nil"/>
            </w:tcBorders>
            <w:hideMark/>
          </w:tcPr>
          <w:p w:rsidR="00EB41A5" w:rsidRDefault="00EB41A5">
            <w:pPr>
              <w:suppressAutoHyphens/>
              <w:spacing w:line="100" w:lineRule="atLeast"/>
              <w:jc w:val="center"/>
              <w:rPr>
                <w:kern w:val="2"/>
                <w:sz w:val="20"/>
                <w:szCs w:val="20"/>
                <w:lang w:eastAsia="ar-SA"/>
              </w:rPr>
            </w:pPr>
            <w:r>
              <w:rPr>
                <w:sz w:val="20"/>
                <w:szCs w:val="20"/>
              </w:rPr>
              <w:t>5</w:t>
            </w:r>
          </w:p>
        </w:tc>
        <w:tc>
          <w:tcPr>
            <w:tcW w:w="1290" w:type="dxa"/>
            <w:tcBorders>
              <w:top w:val="nil"/>
              <w:left w:val="single" w:sz="4" w:space="0" w:color="000000"/>
              <w:bottom w:val="single" w:sz="4" w:space="0" w:color="000000"/>
              <w:right w:val="nil"/>
            </w:tcBorders>
            <w:hideMark/>
          </w:tcPr>
          <w:p w:rsidR="00EB41A5" w:rsidRDefault="00EB41A5">
            <w:pPr>
              <w:suppressAutoHyphens/>
              <w:snapToGrid w:val="0"/>
              <w:spacing w:line="100" w:lineRule="atLeast"/>
              <w:jc w:val="right"/>
              <w:rPr>
                <w:kern w:val="2"/>
                <w:sz w:val="20"/>
                <w:szCs w:val="20"/>
                <w:lang w:eastAsia="ar-SA"/>
              </w:rPr>
            </w:pPr>
          </w:p>
        </w:tc>
        <w:tc>
          <w:tcPr>
            <w:tcW w:w="1295" w:type="dxa"/>
            <w:tcBorders>
              <w:top w:val="nil"/>
              <w:left w:val="single" w:sz="4" w:space="0" w:color="000000"/>
              <w:bottom w:val="single" w:sz="4" w:space="0" w:color="000000"/>
              <w:right w:val="nil"/>
            </w:tcBorders>
            <w:hideMark/>
          </w:tcPr>
          <w:p w:rsidR="00EB41A5" w:rsidRDefault="00EB41A5">
            <w:pPr>
              <w:suppressAutoHyphens/>
              <w:snapToGrid w:val="0"/>
              <w:spacing w:line="100" w:lineRule="atLeast"/>
              <w:rPr>
                <w:kern w:val="2"/>
                <w:sz w:val="20"/>
                <w:szCs w:val="20"/>
                <w:lang w:eastAsia="ar-SA"/>
              </w:rPr>
            </w:pPr>
          </w:p>
        </w:tc>
        <w:tc>
          <w:tcPr>
            <w:tcW w:w="1093" w:type="dxa"/>
            <w:tcBorders>
              <w:top w:val="nil"/>
              <w:left w:val="single" w:sz="4" w:space="0" w:color="000000"/>
              <w:bottom w:val="single" w:sz="4" w:space="0" w:color="000000"/>
              <w:right w:val="nil"/>
            </w:tcBorders>
            <w:vAlign w:val="bottom"/>
            <w:hideMark/>
          </w:tcPr>
          <w:p w:rsidR="00EB41A5" w:rsidRDefault="00EB41A5">
            <w:pPr>
              <w:suppressAutoHyphens/>
              <w:snapToGrid w:val="0"/>
              <w:spacing w:line="100" w:lineRule="atLeast"/>
              <w:jc w:val="center"/>
              <w:rPr>
                <w:kern w:val="2"/>
                <w:sz w:val="20"/>
                <w:szCs w:val="20"/>
                <w:lang w:eastAsia="ar-SA"/>
              </w:rPr>
            </w:pPr>
          </w:p>
        </w:tc>
        <w:tc>
          <w:tcPr>
            <w:tcW w:w="852" w:type="dxa"/>
            <w:tcBorders>
              <w:top w:val="nil"/>
              <w:left w:val="single" w:sz="4" w:space="0" w:color="000000"/>
              <w:bottom w:val="single" w:sz="4" w:space="0" w:color="000000"/>
              <w:right w:val="nil"/>
            </w:tcBorders>
            <w:hideMark/>
          </w:tcPr>
          <w:p w:rsidR="00EB41A5" w:rsidRDefault="00EB41A5">
            <w:pPr>
              <w:suppressAutoHyphens/>
              <w:snapToGrid w:val="0"/>
              <w:spacing w:line="100" w:lineRule="atLeast"/>
              <w:jc w:val="center"/>
              <w:rPr>
                <w:kern w:val="2"/>
                <w:sz w:val="20"/>
                <w:szCs w:val="20"/>
                <w:lang w:eastAsia="ar-SA"/>
              </w:rPr>
            </w:pPr>
          </w:p>
        </w:tc>
        <w:tc>
          <w:tcPr>
            <w:tcW w:w="1995" w:type="dxa"/>
            <w:tcBorders>
              <w:top w:val="nil"/>
              <w:left w:val="single" w:sz="4" w:space="0" w:color="000000"/>
              <w:bottom w:val="single" w:sz="4" w:space="0" w:color="000000"/>
              <w:right w:val="nil"/>
            </w:tcBorders>
            <w:hideMark/>
          </w:tcPr>
          <w:p w:rsidR="00EB41A5" w:rsidRDefault="00EB41A5">
            <w:pPr>
              <w:suppressAutoHyphens/>
              <w:snapToGrid w:val="0"/>
              <w:spacing w:line="100" w:lineRule="atLeast"/>
              <w:rPr>
                <w:kern w:val="2"/>
                <w:sz w:val="20"/>
                <w:szCs w:val="20"/>
                <w:lang w:eastAsia="ar-SA"/>
              </w:rPr>
            </w:pPr>
          </w:p>
        </w:tc>
        <w:tc>
          <w:tcPr>
            <w:tcW w:w="1070" w:type="dxa"/>
            <w:tcBorders>
              <w:top w:val="nil"/>
              <w:left w:val="single" w:sz="4" w:space="0" w:color="000000"/>
              <w:bottom w:val="single" w:sz="4" w:space="0" w:color="000000"/>
              <w:right w:val="single" w:sz="4" w:space="0" w:color="000000"/>
            </w:tcBorders>
          </w:tcPr>
          <w:p w:rsidR="00EB41A5" w:rsidRDefault="00EB41A5">
            <w:pPr>
              <w:suppressAutoHyphens/>
              <w:snapToGrid w:val="0"/>
              <w:spacing w:line="100" w:lineRule="atLeast"/>
              <w:rPr>
                <w:kern w:val="2"/>
                <w:sz w:val="20"/>
                <w:szCs w:val="20"/>
                <w:lang w:eastAsia="ar-SA"/>
              </w:rPr>
            </w:pPr>
          </w:p>
        </w:tc>
      </w:tr>
      <w:tr w:rsidR="00EB41A5" w:rsidTr="00E46A1A">
        <w:tc>
          <w:tcPr>
            <w:tcW w:w="498" w:type="dxa"/>
            <w:tcBorders>
              <w:top w:val="nil"/>
              <w:left w:val="single" w:sz="4" w:space="0" w:color="000000"/>
              <w:bottom w:val="single" w:sz="4" w:space="0" w:color="000000"/>
              <w:right w:val="nil"/>
            </w:tcBorders>
            <w:hideMark/>
          </w:tcPr>
          <w:p w:rsidR="00EB41A5" w:rsidRDefault="00EB41A5">
            <w:pPr>
              <w:suppressAutoHyphens/>
              <w:spacing w:line="100" w:lineRule="atLeast"/>
              <w:rPr>
                <w:b/>
                <w:bCs/>
                <w:kern w:val="2"/>
                <w:sz w:val="20"/>
                <w:szCs w:val="20"/>
                <w:lang w:eastAsia="ar-SA"/>
              </w:rPr>
            </w:pPr>
            <w:r>
              <w:rPr>
                <w:b/>
                <w:bCs/>
                <w:sz w:val="20"/>
                <w:szCs w:val="20"/>
              </w:rPr>
              <w:t>29</w:t>
            </w:r>
          </w:p>
        </w:tc>
        <w:tc>
          <w:tcPr>
            <w:tcW w:w="4177" w:type="dxa"/>
            <w:tcBorders>
              <w:top w:val="nil"/>
              <w:left w:val="single" w:sz="4" w:space="0" w:color="000000"/>
              <w:bottom w:val="single" w:sz="4" w:space="0" w:color="000000"/>
              <w:right w:val="nil"/>
            </w:tcBorders>
            <w:hideMark/>
          </w:tcPr>
          <w:p w:rsidR="00EB41A5" w:rsidRDefault="00EB41A5">
            <w:pPr>
              <w:suppressAutoHyphens/>
              <w:spacing w:line="100" w:lineRule="atLeast"/>
              <w:rPr>
                <w:b/>
                <w:bCs/>
                <w:kern w:val="2"/>
                <w:sz w:val="20"/>
                <w:szCs w:val="20"/>
                <w:lang w:eastAsia="ar-SA"/>
              </w:rPr>
            </w:pPr>
            <w:r>
              <w:rPr>
                <w:b/>
                <w:bCs/>
                <w:sz w:val="20"/>
                <w:szCs w:val="20"/>
              </w:rPr>
              <w:t>RAZEM</w:t>
            </w:r>
          </w:p>
        </w:tc>
        <w:tc>
          <w:tcPr>
            <w:tcW w:w="708" w:type="dxa"/>
            <w:tcBorders>
              <w:top w:val="nil"/>
              <w:left w:val="single" w:sz="4" w:space="0" w:color="000000"/>
              <w:bottom w:val="single" w:sz="4" w:space="0" w:color="000000"/>
              <w:right w:val="nil"/>
            </w:tcBorders>
            <w:hideMark/>
          </w:tcPr>
          <w:p w:rsidR="00EB41A5" w:rsidRDefault="00EB41A5">
            <w:pPr>
              <w:suppressAutoHyphens/>
              <w:spacing w:line="100" w:lineRule="atLeast"/>
              <w:jc w:val="center"/>
              <w:rPr>
                <w:b/>
                <w:bCs/>
                <w:kern w:val="2"/>
                <w:sz w:val="20"/>
                <w:szCs w:val="20"/>
                <w:lang w:eastAsia="ar-SA"/>
              </w:rPr>
            </w:pPr>
            <w:r>
              <w:rPr>
                <w:b/>
                <w:bCs/>
                <w:sz w:val="20"/>
                <w:szCs w:val="20"/>
              </w:rPr>
              <w:t>-</w:t>
            </w:r>
          </w:p>
        </w:tc>
        <w:tc>
          <w:tcPr>
            <w:tcW w:w="572" w:type="dxa"/>
            <w:tcBorders>
              <w:top w:val="nil"/>
              <w:left w:val="single" w:sz="4" w:space="0" w:color="000000"/>
              <w:bottom w:val="single" w:sz="4" w:space="0" w:color="000000"/>
              <w:right w:val="nil"/>
            </w:tcBorders>
          </w:tcPr>
          <w:p w:rsidR="00EB41A5" w:rsidRDefault="00EB41A5">
            <w:pPr>
              <w:suppressAutoHyphens/>
              <w:snapToGrid w:val="0"/>
              <w:spacing w:line="100" w:lineRule="atLeast"/>
              <w:rPr>
                <w:b/>
                <w:bCs/>
                <w:kern w:val="2"/>
                <w:sz w:val="20"/>
                <w:szCs w:val="20"/>
                <w:lang w:eastAsia="ar-SA"/>
              </w:rPr>
            </w:pPr>
          </w:p>
        </w:tc>
        <w:tc>
          <w:tcPr>
            <w:tcW w:w="1290" w:type="dxa"/>
            <w:tcBorders>
              <w:top w:val="nil"/>
              <w:left w:val="single" w:sz="4" w:space="0" w:color="000000"/>
              <w:bottom w:val="single" w:sz="4" w:space="0" w:color="000000"/>
              <w:right w:val="nil"/>
            </w:tcBorders>
            <w:hideMark/>
          </w:tcPr>
          <w:p w:rsidR="00EB41A5" w:rsidRDefault="00EB41A5">
            <w:pPr>
              <w:suppressAutoHyphens/>
              <w:spacing w:line="100" w:lineRule="atLeast"/>
              <w:jc w:val="center"/>
              <w:rPr>
                <w:b/>
                <w:bCs/>
                <w:kern w:val="2"/>
                <w:sz w:val="20"/>
                <w:szCs w:val="20"/>
                <w:lang w:eastAsia="ar-SA"/>
              </w:rPr>
            </w:pPr>
          </w:p>
        </w:tc>
        <w:tc>
          <w:tcPr>
            <w:tcW w:w="1295" w:type="dxa"/>
            <w:tcBorders>
              <w:top w:val="nil"/>
              <w:left w:val="single" w:sz="4" w:space="0" w:color="000000"/>
              <w:bottom w:val="single" w:sz="4" w:space="0" w:color="000000"/>
              <w:right w:val="nil"/>
            </w:tcBorders>
            <w:hideMark/>
          </w:tcPr>
          <w:p w:rsidR="00EB41A5" w:rsidRDefault="00EB41A5">
            <w:pPr>
              <w:suppressAutoHyphens/>
              <w:snapToGrid w:val="0"/>
              <w:spacing w:line="100" w:lineRule="atLeast"/>
              <w:jc w:val="center"/>
              <w:rPr>
                <w:b/>
                <w:bCs/>
                <w:kern w:val="2"/>
                <w:sz w:val="20"/>
                <w:szCs w:val="20"/>
                <w:lang w:eastAsia="ar-SA"/>
              </w:rPr>
            </w:pPr>
          </w:p>
        </w:tc>
        <w:tc>
          <w:tcPr>
            <w:tcW w:w="1093" w:type="dxa"/>
            <w:tcBorders>
              <w:top w:val="nil"/>
              <w:left w:val="single" w:sz="4" w:space="0" w:color="000000"/>
              <w:bottom w:val="single" w:sz="4" w:space="0" w:color="000000"/>
              <w:right w:val="nil"/>
            </w:tcBorders>
          </w:tcPr>
          <w:p w:rsidR="00EB41A5" w:rsidRDefault="00EB41A5">
            <w:pPr>
              <w:suppressAutoHyphens/>
              <w:snapToGrid w:val="0"/>
              <w:spacing w:line="100" w:lineRule="atLeast"/>
              <w:rPr>
                <w:b/>
                <w:bCs/>
                <w:kern w:val="2"/>
                <w:sz w:val="20"/>
                <w:szCs w:val="20"/>
                <w:lang w:eastAsia="ar-SA"/>
              </w:rPr>
            </w:pPr>
          </w:p>
        </w:tc>
        <w:tc>
          <w:tcPr>
            <w:tcW w:w="852" w:type="dxa"/>
            <w:tcBorders>
              <w:top w:val="nil"/>
              <w:left w:val="single" w:sz="4" w:space="0" w:color="000000"/>
              <w:bottom w:val="single" w:sz="4" w:space="0" w:color="000000"/>
              <w:right w:val="nil"/>
            </w:tcBorders>
            <w:hideMark/>
          </w:tcPr>
          <w:p w:rsidR="00EB41A5" w:rsidRDefault="00EB41A5">
            <w:pPr>
              <w:suppressAutoHyphens/>
              <w:spacing w:line="100" w:lineRule="atLeast"/>
              <w:jc w:val="center"/>
              <w:rPr>
                <w:b/>
                <w:bCs/>
                <w:kern w:val="2"/>
                <w:sz w:val="20"/>
                <w:szCs w:val="20"/>
                <w:lang w:eastAsia="ar-SA"/>
              </w:rPr>
            </w:pPr>
          </w:p>
        </w:tc>
        <w:tc>
          <w:tcPr>
            <w:tcW w:w="1995" w:type="dxa"/>
            <w:tcBorders>
              <w:top w:val="nil"/>
              <w:left w:val="single" w:sz="4" w:space="0" w:color="000000"/>
              <w:bottom w:val="single" w:sz="4" w:space="0" w:color="000000"/>
              <w:right w:val="nil"/>
            </w:tcBorders>
            <w:hideMark/>
          </w:tcPr>
          <w:p w:rsidR="00EB41A5" w:rsidRDefault="00EB41A5">
            <w:pPr>
              <w:suppressAutoHyphens/>
              <w:snapToGrid w:val="0"/>
              <w:spacing w:line="100" w:lineRule="atLeast"/>
              <w:rPr>
                <w:b/>
                <w:bCs/>
                <w:kern w:val="2"/>
                <w:sz w:val="20"/>
                <w:szCs w:val="20"/>
                <w:lang w:eastAsia="ar-SA"/>
              </w:rPr>
            </w:pPr>
          </w:p>
        </w:tc>
        <w:tc>
          <w:tcPr>
            <w:tcW w:w="1070" w:type="dxa"/>
            <w:tcBorders>
              <w:top w:val="nil"/>
              <w:left w:val="single" w:sz="4" w:space="0" w:color="000000"/>
              <w:bottom w:val="single" w:sz="4" w:space="0" w:color="000000"/>
              <w:right w:val="single" w:sz="4" w:space="0" w:color="000000"/>
            </w:tcBorders>
          </w:tcPr>
          <w:p w:rsidR="00EB41A5" w:rsidRDefault="00EB41A5">
            <w:pPr>
              <w:suppressAutoHyphens/>
              <w:snapToGrid w:val="0"/>
              <w:spacing w:line="100" w:lineRule="atLeast"/>
              <w:rPr>
                <w:b/>
                <w:bCs/>
                <w:kern w:val="2"/>
                <w:sz w:val="20"/>
                <w:szCs w:val="20"/>
                <w:lang w:eastAsia="ar-SA"/>
              </w:rPr>
            </w:pPr>
          </w:p>
        </w:tc>
      </w:tr>
    </w:tbl>
    <w:p w:rsidR="00EB41A5" w:rsidRDefault="00EB41A5" w:rsidP="00EB41A5">
      <w:pPr>
        <w:tabs>
          <w:tab w:val="left" w:pos="0"/>
        </w:tabs>
        <w:jc w:val="both"/>
        <w:rPr>
          <w:rFonts w:ascii="Arial" w:hAnsi="Arial" w:cs="Arial"/>
          <w:b/>
          <w:kern w:val="2"/>
          <w:sz w:val="18"/>
          <w:szCs w:val="18"/>
          <w:lang w:eastAsia="ar-SA"/>
        </w:rPr>
      </w:pPr>
    </w:p>
    <w:p w:rsidR="00EB41A5" w:rsidRDefault="00EB41A5" w:rsidP="00EB41A5">
      <w:pPr>
        <w:tabs>
          <w:tab w:val="left" w:pos="0"/>
        </w:tabs>
        <w:jc w:val="both"/>
        <w:rPr>
          <w:rFonts w:ascii="Arial" w:hAnsi="Arial" w:cs="Arial"/>
          <w:b/>
          <w:sz w:val="18"/>
          <w:szCs w:val="18"/>
        </w:rPr>
      </w:pPr>
    </w:p>
    <w:p w:rsidR="00EB41A5" w:rsidRDefault="00EB41A5" w:rsidP="00EB41A5">
      <w:pPr>
        <w:tabs>
          <w:tab w:val="left" w:pos="0"/>
        </w:tabs>
        <w:jc w:val="both"/>
        <w:rPr>
          <w:sz w:val="20"/>
          <w:szCs w:val="20"/>
        </w:rPr>
      </w:pPr>
      <w:r>
        <w:rPr>
          <w:b/>
          <w:sz w:val="20"/>
          <w:szCs w:val="20"/>
        </w:rPr>
        <w:t>Papier sterylizacyjny</w:t>
      </w:r>
    </w:p>
    <w:p w:rsidR="00EB41A5" w:rsidRDefault="00EB41A5" w:rsidP="00EB41A5">
      <w:pPr>
        <w:numPr>
          <w:ilvl w:val="0"/>
          <w:numId w:val="15"/>
        </w:numPr>
        <w:tabs>
          <w:tab w:val="left" w:pos="284"/>
        </w:tabs>
        <w:suppressAutoHyphens/>
        <w:spacing w:line="100" w:lineRule="atLeast"/>
        <w:ind w:left="284" w:firstLine="0"/>
        <w:jc w:val="both"/>
        <w:rPr>
          <w:sz w:val="20"/>
          <w:szCs w:val="20"/>
        </w:rPr>
      </w:pPr>
      <w:r>
        <w:rPr>
          <w:sz w:val="20"/>
          <w:szCs w:val="20"/>
        </w:rPr>
        <w:t>wykonany zgodnie z normami zharmonizowanymi z dyrektywą o wyrobach medycznych, tzn. EN ISO 11607-1 i ISO 11607-2</w:t>
      </w:r>
    </w:p>
    <w:p w:rsidR="00EB41A5" w:rsidRDefault="00EB41A5" w:rsidP="00EB41A5">
      <w:pPr>
        <w:numPr>
          <w:ilvl w:val="0"/>
          <w:numId w:val="15"/>
        </w:numPr>
        <w:tabs>
          <w:tab w:val="left" w:pos="284"/>
        </w:tabs>
        <w:suppressAutoHyphens/>
        <w:spacing w:line="100" w:lineRule="atLeast"/>
        <w:ind w:left="284" w:firstLine="0"/>
        <w:jc w:val="both"/>
        <w:rPr>
          <w:sz w:val="20"/>
          <w:szCs w:val="20"/>
        </w:rPr>
      </w:pPr>
      <w:r>
        <w:rPr>
          <w:sz w:val="20"/>
          <w:szCs w:val="20"/>
        </w:rPr>
        <w:t>I generacja – włókno celulozowe [kolor zielony i niebieski], o następującej charakterystyce wytrzymałościowej:</w:t>
      </w:r>
    </w:p>
    <w:p w:rsidR="00EB41A5" w:rsidRDefault="00EB41A5" w:rsidP="00EB41A5">
      <w:pPr>
        <w:tabs>
          <w:tab w:val="left" w:pos="1134"/>
        </w:tabs>
        <w:jc w:val="both"/>
        <w:rPr>
          <w:sz w:val="20"/>
          <w:szCs w:val="20"/>
        </w:rPr>
      </w:pPr>
    </w:p>
    <w:p w:rsidR="00EB41A5" w:rsidRDefault="00EB41A5" w:rsidP="00EB41A5">
      <w:pPr>
        <w:numPr>
          <w:ilvl w:val="0"/>
          <w:numId w:val="16"/>
        </w:numPr>
        <w:tabs>
          <w:tab w:val="left" w:pos="709"/>
          <w:tab w:val="left" w:pos="1134"/>
        </w:tabs>
        <w:suppressAutoHyphens/>
        <w:spacing w:line="100" w:lineRule="atLeast"/>
        <w:ind w:left="1134" w:hanging="425"/>
        <w:jc w:val="both"/>
        <w:rPr>
          <w:sz w:val="20"/>
          <w:szCs w:val="20"/>
        </w:rPr>
      </w:pPr>
      <w:r>
        <w:rPr>
          <w:sz w:val="20"/>
          <w:szCs w:val="20"/>
        </w:rPr>
        <w:lastRenderedPageBreak/>
        <w:t xml:space="preserve">wytrzymałość na rozciąganie liniowe na sucho w kierunku walcowania nie mniej niż 2,1 </w:t>
      </w:r>
      <w:proofErr w:type="spellStart"/>
      <w:r>
        <w:rPr>
          <w:sz w:val="20"/>
          <w:szCs w:val="20"/>
        </w:rPr>
        <w:t>kN</w:t>
      </w:r>
      <w:proofErr w:type="spellEnd"/>
      <w:r>
        <w:rPr>
          <w:sz w:val="20"/>
          <w:szCs w:val="20"/>
        </w:rPr>
        <w:t xml:space="preserve">/m, w kierunku poprzecznym nie mniej niż 1,6 </w:t>
      </w:r>
      <w:proofErr w:type="spellStart"/>
      <w:r>
        <w:rPr>
          <w:sz w:val="20"/>
          <w:szCs w:val="20"/>
        </w:rPr>
        <w:t>kN</w:t>
      </w:r>
      <w:proofErr w:type="spellEnd"/>
      <w:r>
        <w:rPr>
          <w:sz w:val="20"/>
          <w:szCs w:val="20"/>
        </w:rPr>
        <w:t>/m</w:t>
      </w:r>
    </w:p>
    <w:p w:rsidR="00EB41A5" w:rsidRDefault="00EB41A5" w:rsidP="00EB41A5">
      <w:pPr>
        <w:numPr>
          <w:ilvl w:val="0"/>
          <w:numId w:val="16"/>
        </w:numPr>
        <w:tabs>
          <w:tab w:val="left" w:pos="709"/>
          <w:tab w:val="left" w:pos="1134"/>
        </w:tabs>
        <w:suppressAutoHyphens/>
        <w:spacing w:line="100" w:lineRule="atLeast"/>
        <w:ind w:left="1134" w:hanging="425"/>
        <w:jc w:val="both"/>
        <w:rPr>
          <w:sz w:val="20"/>
          <w:szCs w:val="20"/>
        </w:rPr>
      </w:pPr>
      <w:r>
        <w:rPr>
          <w:sz w:val="20"/>
          <w:szCs w:val="20"/>
        </w:rPr>
        <w:t xml:space="preserve">wytrzymałość na rozciąganie linowe na mokro w kierunku walcowania nie mniej niż 0,9 </w:t>
      </w:r>
      <w:proofErr w:type="spellStart"/>
      <w:r>
        <w:rPr>
          <w:sz w:val="20"/>
          <w:szCs w:val="20"/>
        </w:rPr>
        <w:t>kN</w:t>
      </w:r>
      <w:proofErr w:type="spellEnd"/>
      <w:r>
        <w:rPr>
          <w:sz w:val="20"/>
          <w:szCs w:val="20"/>
        </w:rPr>
        <w:t xml:space="preserve">/m, w kierunku poprzecznym nie mniej niż 0,6 </w:t>
      </w:r>
      <w:proofErr w:type="spellStart"/>
      <w:r>
        <w:rPr>
          <w:sz w:val="20"/>
          <w:szCs w:val="20"/>
        </w:rPr>
        <w:t>kN</w:t>
      </w:r>
      <w:proofErr w:type="spellEnd"/>
      <w:r>
        <w:rPr>
          <w:sz w:val="20"/>
          <w:szCs w:val="20"/>
        </w:rPr>
        <w:t>/m</w:t>
      </w:r>
    </w:p>
    <w:p w:rsidR="00EB41A5" w:rsidRDefault="00EB41A5" w:rsidP="00EB41A5">
      <w:pPr>
        <w:numPr>
          <w:ilvl w:val="0"/>
          <w:numId w:val="16"/>
        </w:numPr>
        <w:tabs>
          <w:tab w:val="left" w:pos="709"/>
          <w:tab w:val="left" w:pos="1134"/>
        </w:tabs>
        <w:suppressAutoHyphens/>
        <w:spacing w:line="100" w:lineRule="atLeast"/>
        <w:ind w:left="1134" w:hanging="425"/>
        <w:jc w:val="both"/>
        <w:rPr>
          <w:sz w:val="20"/>
          <w:szCs w:val="20"/>
        </w:rPr>
      </w:pPr>
      <w:r>
        <w:rPr>
          <w:sz w:val="20"/>
          <w:szCs w:val="20"/>
        </w:rPr>
        <w:t xml:space="preserve">wytrzymałość na </w:t>
      </w:r>
      <w:proofErr w:type="spellStart"/>
      <w:r>
        <w:rPr>
          <w:sz w:val="20"/>
          <w:szCs w:val="20"/>
        </w:rPr>
        <w:t>przepuklenie</w:t>
      </w:r>
      <w:proofErr w:type="spellEnd"/>
      <w:r>
        <w:rPr>
          <w:sz w:val="20"/>
          <w:szCs w:val="20"/>
        </w:rPr>
        <w:t xml:space="preserve"> nie mniej niż 180 </w:t>
      </w:r>
      <w:proofErr w:type="spellStart"/>
      <w:r>
        <w:rPr>
          <w:sz w:val="20"/>
          <w:szCs w:val="20"/>
        </w:rPr>
        <w:t>kPa</w:t>
      </w:r>
      <w:proofErr w:type="spellEnd"/>
      <w:r>
        <w:rPr>
          <w:sz w:val="20"/>
          <w:szCs w:val="20"/>
        </w:rPr>
        <w:t xml:space="preserve"> na sucho </w:t>
      </w:r>
    </w:p>
    <w:p w:rsidR="00EB41A5" w:rsidRDefault="00EB41A5" w:rsidP="00EB41A5">
      <w:pPr>
        <w:numPr>
          <w:ilvl w:val="0"/>
          <w:numId w:val="16"/>
        </w:numPr>
        <w:tabs>
          <w:tab w:val="left" w:pos="709"/>
          <w:tab w:val="left" w:pos="1134"/>
        </w:tabs>
        <w:suppressAutoHyphens/>
        <w:spacing w:line="100" w:lineRule="atLeast"/>
        <w:ind w:left="1134" w:hanging="425"/>
        <w:jc w:val="both"/>
        <w:rPr>
          <w:sz w:val="20"/>
          <w:szCs w:val="20"/>
        </w:rPr>
      </w:pPr>
      <w:r>
        <w:rPr>
          <w:sz w:val="20"/>
          <w:szCs w:val="20"/>
        </w:rPr>
        <w:t>wytrzymałość na rozdarcie nie mniej niż 800 mN w kierunku walcowania oraz niemniej niż 1000 mN w kierunku poprzecznym</w:t>
      </w:r>
    </w:p>
    <w:p w:rsidR="00EB41A5" w:rsidRDefault="00EB41A5" w:rsidP="00EB41A5">
      <w:pPr>
        <w:numPr>
          <w:ilvl w:val="0"/>
          <w:numId w:val="16"/>
        </w:numPr>
        <w:tabs>
          <w:tab w:val="left" w:pos="709"/>
          <w:tab w:val="left" w:pos="1134"/>
        </w:tabs>
        <w:suppressAutoHyphens/>
        <w:spacing w:line="100" w:lineRule="atLeast"/>
        <w:ind w:left="1134" w:hanging="425"/>
        <w:jc w:val="both"/>
        <w:rPr>
          <w:sz w:val="20"/>
          <w:szCs w:val="20"/>
        </w:rPr>
      </w:pPr>
      <w:r>
        <w:rPr>
          <w:sz w:val="20"/>
          <w:szCs w:val="20"/>
        </w:rPr>
        <w:t>odporność na przesiąkanie wody nie mniejsza niż 25 s</w:t>
      </w:r>
    </w:p>
    <w:p w:rsidR="00EB41A5" w:rsidRDefault="00EB41A5" w:rsidP="00EB41A5">
      <w:pPr>
        <w:numPr>
          <w:ilvl w:val="0"/>
          <w:numId w:val="16"/>
        </w:numPr>
        <w:tabs>
          <w:tab w:val="left" w:pos="709"/>
          <w:tab w:val="left" w:pos="1134"/>
        </w:tabs>
        <w:suppressAutoHyphens/>
        <w:spacing w:line="100" w:lineRule="atLeast"/>
        <w:ind w:left="1134" w:hanging="425"/>
        <w:jc w:val="both"/>
        <w:rPr>
          <w:sz w:val="20"/>
          <w:szCs w:val="20"/>
        </w:rPr>
      </w:pPr>
      <w:r>
        <w:rPr>
          <w:sz w:val="20"/>
          <w:szCs w:val="20"/>
        </w:rPr>
        <w:t>wydłużenie do zerwania w kierunku walcowania nie mniej niż 11%, w kierunku poprzecznym nie mniej niż 5%</w:t>
      </w:r>
    </w:p>
    <w:p w:rsidR="00EB41A5" w:rsidRDefault="00EB41A5" w:rsidP="00EB41A5">
      <w:pPr>
        <w:numPr>
          <w:ilvl w:val="0"/>
          <w:numId w:val="16"/>
        </w:numPr>
        <w:tabs>
          <w:tab w:val="left" w:pos="709"/>
          <w:tab w:val="left" w:pos="1134"/>
        </w:tabs>
        <w:suppressAutoHyphens/>
        <w:spacing w:line="100" w:lineRule="atLeast"/>
        <w:ind w:left="1134" w:hanging="425"/>
        <w:jc w:val="both"/>
        <w:rPr>
          <w:sz w:val="20"/>
          <w:szCs w:val="20"/>
        </w:rPr>
      </w:pPr>
      <w:r>
        <w:rPr>
          <w:sz w:val="20"/>
          <w:szCs w:val="20"/>
        </w:rPr>
        <w:t>gramatura nominalna 60 g/m</w:t>
      </w:r>
      <w:r>
        <w:rPr>
          <w:sz w:val="20"/>
          <w:szCs w:val="20"/>
          <w:vertAlign w:val="superscript"/>
        </w:rPr>
        <w:t>2</w:t>
      </w:r>
      <w:r>
        <w:rPr>
          <w:sz w:val="20"/>
          <w:szCs w:val="20"/>
        </w:rPr>
        <w:t xml:space="preserve"> (tolerancja </w:t>
      </w:r>
      <w:proofErr w:type="spellStart"/>
      <w:r>
        <w:rPr>
          <w:sz w:val="20"/>
          <w:szCs w:val="20"/>
        </w:rPr>
        <w:t>wg</w:t>
      </w:r>
      <w:proofErr w:type="spellEnd"/>
      <w:r>
        <w:rPr>
          <w:sz w:val="20"/>
          <w:szCs w:val="20"/>
        </w:rPr>
        <w:t>. PN EN 868-2)</w:t>
      </w:r>
    </w:p>
    <w:p w:rsidR="00EB41A5" w:rsidRDefault="00EB41A5" w:rsidP="00EB41A5">
      <w:pPr>
        <w:numPr>
          <w:ilvl w:val="0"/>
          <w:numId w:val="16"/>
        </w:numPr>
        <w:tabs>
          <w:tab w:val="left" w:pos="709"/>
          <w:tab w:val="left" w:pos="1134"/>
        </w:tabs>
        <w:suppressAutoHyphens/>
        <w:spacing w:line="100" w:lineRule="atLeast"/>
        <w:ind w:left="1134" w:hanging="425"/>
        <w:jc w:val="both"/>
        <w:rPr>
          <w:sz w:val="20"/>
          <w:szCs w:val="20"/>
          <w:u w:val="single"/>
        </w:rPr>
      </w:pPr>
      <w:r>
        <w:rPr>
          <w:sz w:val="20"/>
          <w:szCs w:val="20"/>
        </w:rPr>
        <w:t>zapewniający wysoką barierę bakteriologiczną i możliwość długiego składowania materiałów w stanie sterylnym, wymagane oświadczenie producenta o okresie przechowywania wyrobów w stanie sterylnym – min. 180 dni</w:t>
      </w:r>
    </w:p>
    <w:p w:rsidR="00EB41A5" w:rsidRDefault="00EB41A5" w:rsidP="00EB41A5">
      <w:pPr>
        <w:numPr>
          <w:ilvl w:val="0"/>
          <w:numId w:val="16"/>
        </w:numPr>
        <w:tabs>
          <w:tab w:val="left" w:pos="709"/>
          <w:tab w:val="left" w:pos="1134"/>
        </w:tabs>
        <w:suppressAutoHyphens/>
        <w:spacing w:line="100" w:lineRule="atLeast"/>
        <w:ind w:left="1134" w:hanging="425"/>
        <w:jc w:val="both"/>
        <w:rPr>
          <w:b/>
          <w:sz w:val="20"/>
          <w:szCs w:val="20"/>
        </w:rPr>
      </w:pPr>
      <w:r>
        <w:rPr>
          <w:sz w:val="20"/>
          <w:szCs w:val="20"/>
          <w:u w:val="single"/>
        </w:rPr>
        <w:t>charakterystyka</w:t>
      </w:r>
      <w:r>
        <w:rPr>
          <w:sz w:val="20"/>
          <w:szCs w:val="20"/>
        </w:rPr>
        <w:t xml:space="preserve"> wytrzymałościowa wydana przez producenta w celu potwierdzenia i oceny parametrów wytrzymałościowych i zgodności  z normą PN EN 868-2</w:t>
      </w:r>
    </w:p>
    <w:p w:rsidR="00EB41A5" w:rsidRDefault="00EB41A5" w:rsidP="00EB41A5">
      <w:pPr>
        <w:tabs>
          <w:tab w:val="left" w:pos="284"/>
        </w:tabs>
        <w:jc w:val="both"/>
        <w:rPr>
          <w:sz w:val="20"/>
          <w:szCs w:val="20"/>
        </w:rPr>
      </w:pPr>
      <w:r>
        <w:rPr>
          <w:b/>
          <w:sz w:val="20"/>
          <w:szCs w:val="20"/>
        </w:rPr>
        <w:t xml:space="preserve">Włóknina sterylizacyjna  </w:t>
      </w:r>
    </w:p>
    <w:p w:rsidR="00EB41A5" w:rsidRDefault="00EB41A5" w:rsidP="00EB41A5">
      <w:pPr>
        <w:tabs>
          <w:tab w:val="left" w:pos="284"/>
        </w:tabs>
        <w:jc w:val="both"/>
        <w:rPr>
          <w:sz w:val="20"/>
          <w:szCs w:val="20"/>
        </w:rPr>
      </w:pPr>
      <w:r>
        <w:rPr>
          <w:sz w:val="20"/>
          <w:szCs w:val="20"/>
        </w:rPr>
        <w:t>wykonana zgodnie z normami zharmonizowanymi z dyrektywą o wyrobach medycznych, tzn.  EN ISO 11607-1 i ISO 11607-2</w:t>
      </w:r>
    </w:p>
    <w:p w:rsidR="00EB41A5" w:rsidRDefault="00EB41A5" w:rsidP="00EB41A5">
      <w:pPr>
        <w:pStyle w:val="Tekstpodstawowywcity"/>
        <w:numPr>
          <w:ilvl w:val="0"/>
          <w:numId w:val="17"/>
        </w:numPr>
        <w:tabs>
          <w:tab w:val="clear" w:pos="720"/>
          <w:tab w:val="left" w:pos="567"/>
          <w:tab w:val="num" w:pos="644"/>
        </w:tabs>
        <w:spacing w:after="0" w:line="100" w:lineRule="atLeast"/>
        <w:ind w:left="567" w:hanging="283"/>
        <w:jc w:val="both"/>
        <w:rPr>
          <w:sz w:val="20"/>
        </w:rPr>
      </w:pPr>
      <w:r>
        <w:rPr>
          <w:sz w:val="20"/>
        </w:rPr>
        <w:t>III generacja – CELULOZA WIĄZANA POWIERZCHNIOWO, WZMOCNIONA WŁÓKNEM SYNTETYCZNYM I MIKROKREPOWANA – włókno celulozy wzmocnione włóknem syntetycznym [kolor zielony i niebieski], o następującej charakterystyce wytrzymałościowej:</w:t>
      </w:r>
    </w:p>
    <w:p w:rsidR="00EB41A5" w:rsidRDefault="00EB41A5" w:rsidP="00EB41A5">
      <w:pPr>
        <w:numPr>
          <w:ilvl w:val="0"/>
          <w:numId w:val="18"/>
        </w:numPr>
        <w:tabs>
          <w:tab w:val="left" w:pos="993"/>
        </w:tabs>
        <w:suppressAutoHyphens/>
        <w:spacing w:line="100" w:lineRule="atLeast"/>
        <w:ind w:left="993" w:hanging="426"/>
        <w:jc w:val="both"/>
        <w:rPr>
          <w:sz w:val="20"/>
          <w:szCs w:val="20"/>
        </w:rPr>
      </w:pPr>
      <w:r>
        <w:rPr>
          <w:sz w:val="20"/>
          <w:szCs w:val="20"/>
        </w:rPr>
        <w:t>zawartość chlorków nie więcej niż 0,015%</w:t>
      </w:r>
    </w:p>
    <w:p w:rsidR="00EB41A5" w:rsidRDefault="00EB41A5" w:rsidP="00EB41A5">
      <w:pPr>
        <w:numPr>
          <w:ilvl w:val="0"/>
          <w:numId w:val="18"/>
        </w:numPr>
        <w:tabs>
          <w:tab w:val="left" w:pos="993"/>
        </w:tabs>
        <w:suppressAutoHyphens/>
        <w:spacing w:line="100" w:lineRule="atLeast"/>
        <w:ind w:left="993" w:hanging="426"/>
        <w:jc w:val="both"/>
        <w:rPr>
          <w:sz w:val="20"/>
          <w:szCs w:val="20"/>
        </w:rPr>
      </w:pPr>
      <w:r>
        <w:rPr>
          <w:sz w:val="20"/>
          <w:szCs w:val="20"/>
        </w:rPr>
        <w:t>zawartość siarczanów nie więcej niż 0,010%</w:t>
      </w:r>
    </w:p>
    <w:p w:rsidR="00EB41A5" w:rsidRDefault="00EB41A5" w:rsidP="00EB41A5">
      <w:pPr>
        <w:numPr>
          <w:ilvl w:val="0"/>
          <w:numId w:val="18"/>
        </w:numPr>
        <w:tabs>
          <w:tab w:val="left" w:pos="993"/>
        </w:tabs>
        <w:suppressAutoHyphens/>
        <w:spacing w:line="100" w:lineRule="atLeast"/>
        <w:ind w:left="993" w:hanging="426"/>
        <w:jc w:val="both"/>
        <w:rPr>
          <w:sz w:val="20"/>
          <w:szCs w:val="20"/>
        </w:rPr>
      </w:pPr>
      <w:r>
        <w:rPr>
          <w:sz w:val="20"/>
          <w:szCs w:val="20"/>
        </w:rPr>
        <w:t xml:space="preserve">wytrzymałość na rozciąganie linowe na sucho w kierunku walcowania nie mniej niż 2,1 </w:t>
      </w:r>
      <w:proofErr w:type="spellStart"/>
      <w:r>
        <w:rPr>
          <w:sz w:val="20"/>
          <w:szCs w:val="20"/>
        </w:rPr>
        <w:t>kN</w:t>
      </w:r>
      <w:proofErr w:type="spellEnd"/>
      <w:r>
        <w:rPr>
          <w:sz w:val="20"/>
          <w:szCs w:val="20"/>
        </w:rPr>
        <w:t xml:space="preserve">/m, w kierunku poprzecznym nie mniej niż 0,9 </w:t>
      </w:r>
      <w:proofErr w:type="spellStart"/>
      <w:r>
        <w:rPr>
          <w:sz w:val="20"/>
          <w:szCs w:val="20"/>
        </w:rPr>
        <w:t>kN</w:t>
      </w:r>
      <w:proofErr w:type="spellEnd"/>
      <w:r>
        <w:rPr>
          <w:sz w:val="20"/>
          <w:szCs w:val="20"/>
        </w:rPr>
        <w:t>/m</w:t>
      </w:r>
    </w:p>
    <w:p w:rsidR="00EB41A5" w:rsidRDefault="00EB41A5" w:rsidP="00EB41A5">
      <w:pPr>
        <w:numPr>
          <w:ilvl w:val="0"/>
          <w:numId w:val="18"/>
        </w:numPr>
        <w:tabs>
          <w:tab w:val="left" w:pos="993"/>
        </w:tabs>
        <w:suppressAutoHyphens/>
        <w:spacing w:line="100" w:lineRule="atLeast"/>
        <w:ind w:left="993" w:hanging="426"/>
        <w:jc w:val="both"/>
        <w:rPr>
          <w:sz w:val="20"/>
          <w:szCs w:val="20"/>
        </w:rPr>
      </w:pPr>
      <w:r>
        <w:rPr>
          <w:sz w:val="20"/>
          <w:szCs w:val="20"/>
        </w:rPr>
        <w:t xml:space="preserve">wytrzymałość na rozciąganie linowe na mokro w kierunku walcowania nie mniej niż 1,7 </w:t>
      </w:r>
      <w:proofErr w:type="spellStart"/>
      <w:r>
        <w:rPr>
          <w:sz w:val="20"/>
          <w:szCs w:val="20"/>
        </w:rPr>
        <w:t>kN</w:t>
      </w:r>
      <w:proofErr w:type="spellEnd"/>
      <w:r>
        <w:rPr>
          <w:sz w:val="20"/>
          <w:szCs w:val="20"/>
        </w:rPr>
        <w:t xml:space="preserve">/m w kierunku poprzecznym nie mniej niż 0,7 </w:t>
      </w:r>
      <w:proofErr w:type="spellStart"/>
      <w:r>
        <w:rPr>
          <w:sz w:val="20"/>
          <w:szCs w:val="20"/>
        </w:rPr>
        <w:t>kN</w:t>
      </w:r>
      <w:proofErr w:type="spellEnd"/>
      <w:r>
        <w:rPr>
          <w:sz w:val="20"/>
          <w:szCs w:val="20"/>
        </w:rPr>
        <w:t>/m</w:t>
      </w:r>
    </w:p>
    <w:p w:rsidR="00EB41A5" w:rsidRDefault="00EB41A5" w:rsidP="00EB41A5">
      <w:pPr>
        <w:numPr>
          <w:ilvl w:val="0"/>
          <w:numId w:val="18"/>
        </w:numPr>
        <w:tabs>
          <w:tab w:val="left" w:pos="993"/>
        </w:tabs>
        <w:suppressAutoHyphens/>
        <w:spacing w:line="100" w:lineRule="atLeast"/>
        <w:ind w:left="993" w:hanging="426"/>
        <w:jc w:val="both"/>
        <w:rPr>
          <w:sz w:val="20"/>
          <w:szCs w:val="20"/>
        </w:rPr>
      </w:pPr>
      <w:r>
        <w:rPr>
          <w:sz w:val="20"/>
          <w:szCs w:val="20"/>
        </w:rPr>
        <w:t xml:space="preserve">wytrzymałość na </w:t>
      </w:r>
      <w:proofErr w:type="spellStart"/>
      <w:r>
        <w:rPr>
          <w:sz w:val="20"/>
          <w:szCs w:val="20"/>
        </w:rPr>
        <w:t>przepuklenie</w:t>
      </w:r>
      <w:proofErr w:type="spellEnd"/>
      <w:r>
        <w:rPr>
          <w:sz w:val="20"/>
          <w:szCs w:val="20"/>
        </w:rPr>
        <w:t xml:space="preserve"> nie mniej niż 210 </w:t>
      </w:r>
      <w:proofErr w:type="spellStart"/>
      <w:r>
        <w:rPr>
          <w:sz w:val="20"/>
          <w:szCs w:val="20"/>
        </w:rPr>
        <w:t>kPa</w:t>
      </w:r>
      <w:proofErr w:type="spellEnd"/>
      <w:r>
        <w:rPr>
          <w:sz w:val="20"/>
          <w:szCs w:val="20"/>
        </w:rPr>
        <w:t xml:space="preserve"> na sucho i 180 </w:t>
      </w:r>
      <w:proofErr w:type="spellStart"/>
      <w:r>
        <w:rPr>
          <w:sz w:val="20"/>
          <w:szCs w:val="20"/>
        </w:rPr>
        <w:t>kPa</w:t>
      </w:r>
      <w:proofErr w:type="spellEnd"/>
      <w:r>
        <w:rPr>
          <w:sz w:val="20"/>
          <w:szCs w:val="20"/>
        </w:rPr>
        <w:t xml:space="preserve"> na mokro</w:t>
      </w:r>
    </w:p>
    <w:p w:rsidR="00EB41A5" w:rsidRDefault="00EB41A5" w:rsidP="00EB41A5">
      <w:pPr>
        <w:numPr>
          <w:ilvl w:val="0"/>
          <w:numId w:val="18"/>
        </w:numPr>
        <w:tabs>
          <w:tab w:val="left" w:pos="993"/>
        </w:tabs>
        <w:suppressAutoHyphens/>
        <w:spacing w:line="100" w:lineRule="atLeast"/>
        <w:ind w:left="993" w:hanging="426"/>
        <w:jc w:val="both"/>
        <w:rPr>
          <w:sz w:val="20"/>
          <w:szCs w:val="20"/>
        </w:rPr>
      </w:pPr>
      <w:r>
        <w:rPr>
          <w:sz w:val="20"/>
          <w:szCs w:val="20"/>
        </w:rPr>
        <w:t>wytrzymałość na rozdarcie nie mniej niż 1050 mN w kierunku walcowania oraz niemniej niż 1550 mN w kierunku poprzecznym</w:t>
      </w:r>
    </w:p>
    <w:p w:rsidR="00EB41A5" w:rsidRDefault="00EB41A5" w:rsidP="00EB41A5">
      <w:pPr>
        <w:numPr>
          <w:ilvl w:val="0"/>
          <w:numId w:val="18"/>
        </w:numPr>
        <w:tabs>
          <w:tab w:val="left" w:pos="993"/>
        </w:tabs>
        <w:suppressAutoHyphens/>
        <w:spacing w:line="100" w:lineRule="atLeast"/>
        <w:ind w:left="993" w:hanging="426"/>
        <w:jc w:val="both"/>
        <w:rPr>
          <w:sz w:val="20"/>
          <w:szCs w:val="20"/>
        </w:rPr>
      </w:pPr>
      <w:proofErr w:type="spellStart"/>
      <w:r>
        <w:rPr>
          <w:sz w:val="20"/>
          <w:szCs w:val="20"/>
        </w:rPr>
        <w:t>niezwilżalność</w:t>
      </w:r>
      <w:proofErr w:type="spellEnd"/>
      <w:r>
        <w:rPr>
          <w:sz w:val="20"/>
          <w:szCs w:val="20"/>
        </w:rPr>
        <w:t xml:space="preserve"> roztworem soli fizjologicznej nie mniej niż 100 min</w:t>
      </w:r>
    </w:p>
    <w:p w:rsidR="00EB41A5" w:rsidRDefault="00EB41A5" w:rsidP="00EB41A5">
      <w:pPr>
        <w:numPr>
          <w:ilvl w:val="0"/>
          <w:numId w:val="18"/>
        </w:numPr>
        <w:tabs>
          <w:tab w:val="left" w:pos="993"/>
        </w:tabs>
        <w:suppressAutoHyphens/>
        <w:spacing w:line="100" w:lineRule="atLeast"/>
        <w:ind w:left="993" w:hanging="426"/>
        <w:jc w:val="both"/>
        <w:rPr>
          <w:sz w:val="20"/>
          <w:szCs w:val="20"/>
        </w:rPr>
      </w:pPr>
      <w:r>
        <w:rPr>
          <w:sz w:val="20"/>
          <w:szCs w:val="20"/>
        </w:rPr>
        <w:t>wydłużenie do zerwania min 10% w obu kierunkach</w:t>
      </w:r>
    </w:p>
    <w:p w:rsidR="00EB41A5" w:rsidRDefault="00EB41A5" w:rsidP="00EB41A5">
      <w:pPr>
        <w:numPr>
          <w:ilvl w:val="0"/>
          <w:numId w:val="18"/>
        </w:numPr>
        <w:tabs>
          <w:tab w:val="left" w:pos="993"/>
        </w:tabs>
        <w:suppressAutoHyphens/>
        <w:spacing w:line="100" w:lineRule="atLeast"/>
        <w:ind w:left="993" w:hanging="426"/>
        <w:jc w:val="both"/>
        <w:rPr>
          <w:sz w:val="20"/>
          <w:szCs w:val="20"/>
        </w:rPr>
      </w:pPr>
      <w:r>
        <w:rPr>
          <w:sz w:val="20"/>
          <w:szCs w:val="20"/>
        </w:rPr>
        <w:t>gramatura nominalna 57 g/m</w:t>
      </w:r>
      <w:r>
        <w:rPr>
          <w:sz w:val="20"/>
          <w:szCs w:val="20"/>
          <w:vertAlign w:val="superscript"/>
        </w:rPr>
        <w:t>2</w:t>
      </w:r>
      <w:r>
        <w:rPr>
          <w:sz w:val="20"/>
          <w:szCs w:val="20"/>
        </w:rPr>
        <w:t xml:space="preserve"> (tolerancja </w:t>
      </w:r>
      <w:proofErr w:type="spellStart"/>
      <w:r>
        <w:rPr>
          <w:sz w:val="20"/>
          <w:szCs w:val="20"/>
        </w:rPr>
        <w:t>wg</w:t>
      </w:r>
      <w:proofErr w:type="spellEnd"/>
      <w:r>
        <w:rPr>
          <w:sz w:val="20"/>
          <w:szCs w:val="20"/>
        </w:rPr>
        <w:t>. PN EN 868-2)</w:t>
      </w:r>
    </w:p>
    <w:p w:rsidR="00EB41A5" w:rsidRDefault="00EB41A5" w:rsidP="00EB41A5">
      <w:pPr>
        <w:numPr>
          <w:ilvl w:val="0"/>
          <w:numId w:val="18"/>
        </w:numPr>
        <w:tabs>
          <w:tab w:val="left" w:pos="993"/>
        </w:tabs>
        <w:suppressAutoHyphens/>
        <w:spacing w:line="100" w:lineRule="atLeast"/>
        <w:ind w:left="993" w:hanging="426"/>
        <w:jc w:val="both"/>
        <w:rPr>
          <w:sz w:val="20"/>
          <w:szCs w:val="20"/>
          <w:u w:val="single"/>
        </w:rPr>
      </w:pPr>
      <w:r>
        <w:rPr>
          <w:sz w:val="20"/>
          <w:szCs w:val="20"/>
        </w:rPr>
        <w:t>zapewniający wysoką barierę bakteriologiczną i możliwość długiego składowania materiałów w stanie sterylnym, wymagane oświadczenie producenta potwierdzone przez niezależną jednostkę o okresie przechowywania wyrobów w stanie sterylnym – min. 180 dni</w:t>
      </w:r>
    </w:p>
    <w:p w:rsidR="00EB41A5" w:rsidRDefault="00EB41A5" w:rsidP="00EB41A5">
      <w:pPr>
        <w:numPr>
          <w:ilvl w:val="0"/>
          <w:numId w:val="18"/>
        </w:numPr>
        <w:tabs>
          <w:tab w:val="left" w:pos="284"/>
          <w:tab w:val="left" w:pos="993"/>
        </w:tabs>
        <w:suppressAutoHyphens/>
        <w:spacing w:line="100" w:lineRule="atLeast"/>
        <w:ind w:left="993" w:hanging="426"/>
        <w:rPr>
          <w:b/>
          <w:sz w:val="20"/>
          <w:szCs w:val="20"/>
        </w:rPr>
      </w:pPr>
      <w:r>
        <w:rPr>
          <w:sz w:val="20"/>
          <w:szCs w:val="20"/>
          <w:u w:val="single"/>
        </w:rPr>
        <w:t>charakterystyka</w:t>
      </w:r>
      <w:r>
        <w:rPr>
          <w:sz w:val="20"/>
          <w:szCs w:val="20"/>
        </w:rPr>
        <w:t xml:space="preserve"> wytrzymałościowa wydana przez producenta w celu potwierdzenia i oceny parametrów wytrzymałościowych i zgodności z normą PN EN 868-2</w:t>
      </w:r>
      <w:r>
        <w:rPr>
          <w:sz w:val="20"/>
          <w:szCs w:val="20"/>
        </w:rPr>
        <w:tab/>
      </w:r>
    </w:p>
    <w:p w:rsidR="00EB41A5" w:rsidRDefault="00EB41A5" w:rsidP="00EB41A5">
      <w:pPr>
        <w:tabs>
          <w:tab w:val="left" w:pos="0"/>
        </w:tabs>
        <w:jc w:val="both"/>
        <w:rPr>
          <w:sz w:val="20"/>
          <w:szCs w:val="20"/>
        </w:rPr>
      </w:pPr>
      <w:r>
        <w:rPr>
          <w:b/>
          <w:sz w:val="20"/>
          <w:szCs w:val="20"/>
        </w:rPr>
        <w:t>Rękawy papierowo – foliowe z testem do sterylizacji parowej, tlenkiem etylenu i   formaldehydowej</w:t>
      </w:r>
    </w:p>
    <w:p w:rsidR="00EB41A5" w:rsidRDefault="00EB41A5" w:rsidP="00EB41A5">
      <w:pPr>
        <w:numPr>
          <w:ilvl w:val="1"/>
          <w:numId w:val="19"/>
        </w:numPr>
        <w:tabs>
          <w:tab w:val="clear" w:pos="644"/>
          <w:tab w:val="left" w:pos="709"/>
          <w:tab w:val="num" w:pos="1364"/>
        </w:tabs>
        <w:suppressAutoHyphens/>
        <w:spacing w:line="100" w:lineRule="atLeast"/>
        <w:ind w:left="709" w:hanging="425"/>
        <w:jc w:val="both"/>
        <w:rPr>
          <w:sz w:val="20"/>
          <w:szCs w:val="20"/>
        </w:rPr>
      </w:pPr>
      <w:r>
        <w:rPr>
          <w:sz w:val="20"/>
          <w:szCs w:val="20"/>
        </w:rPr>
        <w:t xml:space="preserve">wykonane zgodnie z normami zharmonizowanymi z dyrektywą o wyrobach medycznych, tzn.  EN ISO 11607-1 i ISO 11607-2, </w:t>
      </w:r>
      <w:r>
        <w:rPr>
          <w:sz w:val="20"/>
          <w:szCs w:val="20"/>
        </w:rPr>
        <w:br/>
        <w:t>o następującej charakterystyce:</w:t>
      </w:r>
    </w:p>
    <w:p w:rsidR="00EB41A5" w:rsidRDefault="00EB41A5" w:rsidP="00EB41A5">
      <w:pPr>
        <w:tabs>
          <w:tab w:val="left" w:pos="1134"/>
        </w:tabs>
        <w:ind w:left="709"/>
        <w:jc w:val="both"/>
        <w:rPr>
          <w:sz w:val="20"/>
          <w:szCs w:val="20"/>
        </w:rPr>
      </w:pPr>
      <w:r>
        <w:rPr>
          <w:sz w:val="20"/>
          <w:szCs w:val="20"/>
        </w:rPr>
        <w:t>a) trzy wskaźniki procesu sterylizacji (para wodna, tlenek etylenu, formaldehyd),</w:t>
      </w:r>
    </w:p>
    <w:p w:rsidR="00EB41A5" w:rsidRDefault="00EB41A5" w:rsidP="00EB41A5">
      <w:pPr>
        <w:numPr>
          <w:ilvl w:val="0"/>
          <w:numId w:val="21"/>
        </w:numPr>
        <w:tabs>
          <w:tab w:val="left" w:pos="1134"/>
        </w:tabs>
        <w:suppressAutoHyphens/>
        <w:spacing w:line="100" w:lineRule="atLeast"/>
        <w:jc w:val="both"/>
        <w:rPr>
          <w:sz w:val="20"/>
          <w:szCs w:val="20"/>
        </w:rPr>
      </w:pPr>
      <w:r>
        <w:rPr>
          <w:sz w:val="20"/>
          <w:szCs w:val="20"/>
        </w:rPr>
        <w:t>oznaczenia i wskaźniki umieszczone na papierze pod folią poza przestrzenią pakowania,</w:t>
      </w:r>
    </w:p>
    <w:p w:rsidR="00EB41A5" w:rsidRDefault="00EB41A5" w:rsidP="00EB41A5">
      <w:pPr>
        <w:numPr>
          <w:ilvl w:val="0"/>
          <w:numId w:val="21"/>
        </w:numPr>
        <w:tabs>
          <w:tab w:val="left" w:pos="1134"/>
        </w:tabs>
        <w:suppressAutoHyphens/>
        <w:spacing w:line="100" w:lineRule="atLeast"/>
        <w:jc w:val="both"/>
        <w:rPr>
          <w:sz w:val="20"/>
          <w:szCs w:val="20"/>
        </w:rPr>
      </w:pPr>
      <w:r>
        <w:rPr>
          <w:sz w:val="20"/>
          <w:szCs w:val="20"/>
        </w:rPr>
        <w:t>dodatkowo na rękawach i torebkach powinny być umieszczone w języku polskim  takie informacje jak rozmiar, nr katalogowy, kierunek otwierania,</w:t>
      </w:r>
    </w:p>
    <w:p w:rsidR="00EB41A5" w:rsidRDefault="00EB41A5" w:rsidP="00EB41A5">
      <w:pPr>
        <w:numPr>
          <w:ilvl w:val="0"/>
          <w:numId w:val="21"/>
        </w:numPr>
        <w:tabs>
          <w:tab w:val="left" w:pos="1134"/>
        </w:tabs>
        <w:suppressAutoHyphens/>
        <w:spacing w:line="100" w:lineRule="atLeast"/>
        <w:ind w:left="1134" w:hanging="425"/>
        <w:jc w:val="both"/>
        <w:rPr>
          <w:sz w:val="20"/>
          <w:szCs w:val="20"/>
        </w:rPr>
      </w:pPr>
      <w:r>
        <w:rPr>
          <w:sz w:val="20"/>
          <w:szCs w:val="20"/>
        </w:rPr>
        <w:t>papier o gramaturze nominalnej minimum 70 g/m</w:t>
      </w:r>
      <w:r>
        <w:rPr>
          <w:sz w:val="20"/>
          <w:szCs w:val="20"/>
          <w:vertAlign w:val="superscript"/>
        </w:rPr>
        <w:t>2</w:t>
      </w:r>
      <w:r>
        <w:rPr>
          <w:sz w:val="20"/>
          <w:szCs w:val="20"/>
        </w:rPr>
        <w:t>,</w:t>
      </w:r>
    </w:p>
    <w:p w:rsidR="00EB41A5" w:rsidRDefault="00EB41A5" w:rsidP="00EB41A5">
      <w:pPr>
        <w:numPr>
          <w:ilvl w:val="0"/>
          <w:numId w:val="21"/>
        </w:numPr>
        <w:tabs>
          <w:tab w:val="left" w:pos="1134"/>
        </w:tabs>
        <w:suppressAutoHyphens/>
        <w:spacing w:line="100" w:lineRule="atLeast"/>
        <w:ind w:left="1134" w:hanging="425"/>
        <w:jc w:val="both"/>
        <w:rPr>
          <w:sz w:val="20"/>
          <w:szCs w:val="20"/>
        </w:rPr>
      </w:pPr>
      <w:r>
        <w:rPr>
          <w:sz w:val="20"/>
          <w:szCs w:val="20"/>
        </w:rPr>
        <w:t>folia minimum 5 warstwowa nie licząc warstwy kleju, o grubości nie większej niż 52 mikrometry,</w:t>
      </w:r>
    </w:p>
    <w:p w:rsidR="00EB41A5" w:rsidRDefault="00EB41A5" w:rsidP="00EB41A5">
      <w:pPr>
        <w:numPr>
          <w:ilvl w:val="0"/>
          <w:numId w:val="21"/>
        </w:numPr>
        <w:tabs>
          <w:tab w:val="left" w:pos="1134"/>
        </w:tabs>
        <w:suppressAutoHyphens/>
        <w:spacing w:line="100" w:lineRule="atLeast"/>
        <w:ind w:left="1134" w:hanging="425"/>
        <w:jc w:val="both"/>
        <w:rPr>
          <w:sz w:val="20"/>
          <w:szCs w:val="20"/>
        </w:rPr>
      </w:pPr>
      <w:proofErr w:type="spellStart"/>
      <w:r>
        <w:rPr>
          <w:sz w:val="20"/>
          <w:szCs w:val="20"/>
        </w:rPr>
        <w:t>zgrzew</w:t>
      </w:r>
      <w:proofErr w:type="spellEnd"/>
      <w:r>
        <w:rPr>
          <w:sz w:val="20"/>
          <w:szCs w:val="20"/>
        </w:rPr>
        <w:t xml:space="preserve"> fabryczny wielokrotny, </w:t>
      </w:r>
    </w:p>
    <w:p w:rsidR="00EB41A5" w:rsidRDefault="00EB41A5" w:rsidP="00EB41A5">
      <w:pPr>
        <w:numPr>
          <w:ilvl w:val="0"/>
          <w:numId w:val="21"/>
        </w:numPr>
        <w:tabs>
          <w:tab w:val="left" w:pos="1134"/>
        </w:tabs>
        <w:suppressAutoHyphens/>
        <w:spacing w:line="100" w:lineRule="atLeast"/>
        <w:ind w:left="1134" w:hanging="425"/>
        <w:jc w:val="both"/>
        <w:rPr>
          <w:sz w:val="20"/>
          <w:szCs w:val="20"/>
        </w:rPr>
      </w:pPr>
      <w:r>
        <w:rPr>
          <w:sz w:val="20"/>
          <w:szCs w:val="20"/>
        </w:rPr>
        <w:t>porowatość odpowiednia dla przenikania czynnika sterylizującego do wnętrza pakietów,</w:t>
      </w:r>
    </w:p>
    <w:p w:rsidR="00EB41A5" w:rsidRDefault="00EB41A5" w:rsidP="00EB41A5">
      <w:pPr>
        <w:numPr>
          <w:ilvl w:val="0"/>
          <w:numId w:val="21"/>
        </w:numPr>
        <w:tabs>
          <w:tab w:val="left" w:pos="1134"/>
        </w:tabs>
        <w:suppressAutoHyphens/>
        <w:spacing w:line="100" w:lineRule="atLeast"/>
        <w:ind w:left="1134" w:hanging="425"/>
        <w:jc w:val="both"/>
        <w:rPr>
          <w:sz w:val="20"/>
          <w:szCs w:val="20"/>
        </w:rPr>
      </w:pPr>
      <w:r>
        <w:rPr>
          <w:sz w:val="20"/>
          <w:szCs w:val="20"/>
        </w:rPr>
        <w:t>wytrzymałość papieru na rozdarcie nie mniej niż 800 mN, wytrzymałość folii na rozdarcie nie mniej niż 300mN</w:t>
      </w:r>
    </w:p>
    <w:p w:rsidR="00EB41A5" w:rsidRDefault="00EB41A5" w:rsidP="00EB41A5">
      <w:pPr>
        <w:numPr>
          <w:ilvl w:val="0"/>
          <w:numId w:val="21"/>
        </w:numPr>
        <w:tabs>
          <w:tab w:val="left" w:pos="1134"/>
        </w:tabs>
        <w:suppressAutoHyphens/>
        <w:spacing w:line="100" w:lineRule="atLeast"/>
        <w:ind w:left="1134" w:hanging="425"/>
        <w:jc w:val="both"/>
        <w:rPr>
          <w:sz w:val="20"/>
          <w:szCs w:val="20"/>
          <w:u w:val="single"/>
        </w:rPr>
      </w:pPr>
      <w:r>
        <w:rPr>
          <w:sz w:val="20"/>
          <w:szCs w:val="20"/>
        </w:rPr>
        <w:lastRenderedPageBreak/>
        <w:t>zgodny z normą PN-EN ISO 11607-1 i 2 oraz PN-EN 868-3 i 5 (do oferty załączyć oświadczenie producenta potwierdzające zgodność z wymienionymi normami),</w:t>
      </w:r>
    </w:p>
    <w:p w:rsidR="00EB41A5" w:rsidRDefault="00EB41A5" w:rsidP="00EB41A5">
      <w:pPr>
        <w:numPr>
          <w:ilvl w:val="0"/>
          <w:numId w:val="21"/>
        </w:numPr>
        <w:tabs>
          <w:tab w:val="left" w:pos="1134"/>
        </w:tabs>
        <w:suppressAutoHyphens/>
        <w:spacing w:line="100" w:lineRule="atLeast"/>
        <w:ind w:left="1134" w:hanging="425"/>
        <w:jc w:val="both"/>
        <w:rPr>
          <w:b/>
          <w:sz w:val="20"/>
          <w:szCs w:val="20"/>
        </w:rPr>
      </w:pPr>
      <w:r>
        <w:rPr>
          <w:sz w:val="20"/>
          <w:szCs w:val="20"/>
          <w:u w:val="single"/>
        </w:rPr>
        <w:t>charakterystyka</w:t>
      </w:r>
      <w:r>
        <w:rPr>
          <w:sz w:val="20"/>
          <w:szCs w:val="20"/>
        </w:rPr>
        <w:t xml:space="preserve"> wytrzymałościowa wydana przez producenta w celu potwierdzenia i oceny parametrów wytrzymałościowych i zgodności  z normą PN EN 868-3 i 5</w:t>
      </w:r>
    </w:p>
    <w:p w:rsidR="00EB41A5" w:rsidRDefault="00EB41A5" w:rsidP="00EB41A5">
      <w:pPr>
        <w:rPr>
          <w:sz w:val="20"/>
          <w:szCs w:val="20"/>
        </w:rPr>
      </w:pPr>
      <w:r>
        <w:rPr>
          <w:b/>
          <w:sz w:val="20"/>
          <w:szCs w:val="20"/>
        </w:rPr>
        <w:t>Rękawy foliowo- włókninowe</w:t>
      </w:r>
    </w:p>
    <w:p w:rsidR="00EB41A5" w:rsidRDefault="00EB41A5" w:rsidP="00EB41A5">
      <w:pPr>
        <w:rPr>
          <w:sz w:val="20"/>
          <w:szCs w:val="20"/>
        </w:rPr>
      </w:pPr>
      <w:r>
        <w:rPr>
          <w:sz w:val="20"/>
          <w:szCs w:val="20"/>
        </w:rPr>
        <w:t>- gramatura włókniny min. 60 g/m2</w:t>
      </w:r>
    </w:p>
    <w:p w:rsidR="00EB41A5" w:rsidRDefault="00EB41A5" w:rsidP="00EB41A5">
      <w:pPr>
        <w:rPr>
          <w:sz w:val="20"/>
          <w:szCs w:val="20"/>
        </w:rPr>
      </w:pPr>
      <w:r>
        <w:rPr>
          <w:sz w:val="20"/>
          <w:szCs w:val="20"/>
        </w:rPr>
        <w:t>- naniesione na torebkach wskaźniki procesów sterylizacji parą wodną i tlenkiem etylenu</w:t>
      </w:r>
    </w:p>
    <w:p w:rsidR="00EB41A5" w:rsidRDefault="00EB41A5" w:rsidP="00EB41A5">
      <w:pPr>
        <w:rPr>
          <w:sz w:val="20"/>
          <w:szCs w:val="20"/>
        </w:rPr>
      </w:pPr>
      <w:r>
        <w:rPr>
          <w:sz w:val="20"/>
          <w:szCs w:val="20"/>
        </w:rPr>
        <w:t>- test umieszczony na włókninie pod folią lub test umieszczony między warstwami folii poza obszarem roboczym</w:t>
      </w:r>
    </w:p>
    <w:p w:rsidR="00EB41A5" w:rsidRDefault="00EB41A5" w:rsidP="00EB41A5">
      <w:pPr>
        <w:rPr>
          <w:sz w:val="20"/>
          <w:szCs w:val="20"/>
        </w:rPr>
      </w:pPr>
      <w:r>
        <w:rPr>
          <w:sz w:val="20"/>
          <w:szCs w:val="20"/>
        </w:rPr>
        <w:t>- folia wielowarstwowa</w:t>
      </w:r>
    </w:p>
    <w:p w:rsidR="00EB41A5" w:rsidRDefault="00EB41A5" w:rsidP="00EB41A5">
      <w:pPr>
        <w:rPr>
          <w:sz w:val="20"/>
          <w:szCs w:val="20"/>
        </w:rPr>
      </w:pPr>
      <w:r>
        <w:rPr>
          <w:sz w:val="20"/>
          <w:szCs w:val="20"/>
        </w:rPr>
        <w:t xml:space="preserve">- dopuszczalna tolerancja wymiarów +/- 10mm </w:t>
      </w:r>
    </w:p>
    <w:p w:rsidR="00EB41A5" w:rsidRDefault="00EB41A5" w:rsidP="00EB41A5">
      <w:pPr>
        <w:rPr>
          <w:sz w:val="20"/>
          <w:szCs w:val="20"/>
        </w:rPr>
      </w:pPr>
      <w:r>
        <w:rPr>
          <w:sz w:val="20"/>
          <w:szCs w:val="20"/>
        </w:rPr>
        <w:t xml:space="preserve">        </w:t>
      </w:r>
    </w:p>
    <w:p w:rsidR="00EB41A5" w:rsidRDefault="00EB41A5" w:rsidP="00EB41A5">
      <w:pPr>
        <w:rPr>
          <w:color w:val="000000"/>
          <w:sz w:val="20"/>
          <w:szCs w:val="20"/>
        </w:rPr>
      </w:pPr>
      <w:r>
        <w:rPr>
          <w:sz w:val="20"/>
          <w:szCs w:val="20"/>
        </w:rPr>
        <w:t xml:space="preserve">     </w:t>
      </w:r>
      <w:r>
        <w:rPr>
          <w:b/>
          <w:bCs/>
          <w:color w:val="000000"/>
          <w:sz w:val="20"/>
          <w:szCs w:val="20"/>
        </w:rPr>
        <w:t>Torebki foliowo- włókninowe</w:t>
      </w:r>
    </w:p>
    <w:p w:rsidR="00EB41A5" w:rsidRDefault="00EB41A5" w:rsidP="00EB41A5">
      <w:pPr>
        <w:rPr>
          <w:color w:val="000000"/>
          <w:sz w:val="20"/>
          <w:szCs w:val="20"/>
        </w:rPr>
      </w:pPr>
      <w:r>
        <w:rPr>
          <w:color w:val="000000"/>
          <w:sz w:val="20"/>
          <w:szCs w:val="20"/>
        </w:rPr>
        <w:t>- gramatura włókniny min. 60 g/m2</w:t>
      </w:r>
    </w:p>
    <w:p w:rsidR="00EB41A5" w:rsidRDefault="00EB41A5" w:rsidP="00EB41A5">
      <w:pPr>
        <w:rPr>
          <w:color w:val="000000"/>
          <w:sz w:val="20"/>
          <w:szCs w:val="20"/>
        </w:rPr>
      </w:pPr>
      <w:r>
        <w:rPr>
          <w:color w:val="000000"/>
          <w:sz w:val="20"/>
          <w:szCs w:val="20"/>
        </w:rPr>
        <w:t>- naniesione na torebkach wskaźniki procesów sterylizacji parą wodną i tlenkiem etylenu</w:t>
      </w:r>
    </w:p>
    <w:p w:rsidR="00EB41A5" w:rsidRDefault="00EB41A5" w:rsidP="00EB41A5">
      <w:pPr>
        <w:rPr>
          <w:color w:val="000000"/>
          <w:sz w:val="20"/>
          <w:szCs w:val="20"/>
        </w:rPr>
      </w:pPr>
      <w:r>
        <w:rPr>
          <w:color w:val="000000"/>
          <w:sz w:val="20"/>
          <w:szCs w:val="20"/>
        </w:rPr>
        <w:t>- test umieszczony na włókninie pod folią lub test umieszczony między warstwami folii poza obszarem roboczym - folia wielowarstwowa</w:t>
      </w:r>
    </w:p>
    <w:p w:rsidR="00EB41A5" w:rsidRDefault="00EB41A5" w:rsidP="00EB41A5">
      <w:pPr>
        <w:rPr>
          <w:sz w:val="20"/>
          <w:szCs w:val="20"/>
        </w:rPr>
      </w:pPr>
      <w:r>
        <w:rPr>
          <w:color w:val="000000"/>
          <w:sz w:val="20"/>
          <w:szCs w:val="20"/>
        </w:rPr>
        <w:t xml:space="preserve">- dopuszczalna tolerancja wymiarów +/- 10mm                                                                                                                                                                                                                                                                                                                                                             </w:t>
      </w:r>
    </w:p>
    <w:p w:rsidR="00EB41A5" w:rsidRDefault="00EB41A5" w:rsidP="00EB41A5">
      <w:pPr>
        <w:rPr>
          <w:sz w:val="20"/>
          <w:szCs w:val="20"/>
        </w:rPr>
      </w:pPr>
      <w:r>
        <w:rPr>
          <w:sz w:val="20"/>
          <w:szCs w:val="20"/>
        </w:rPr>
        <w:t xml:space="preserve">                                                                                                                                                                                            </w:t>
      </w:r>
    </w:p>
    <w:p w:rsidR="00EB41A5" w:rsidRDefault="00EB41A5" w:rsidP="00EB41A5">
      <w:pPr>
        <w:rPr>
          <w:sz w:val="20"/>
          <w:szCs w:val="20"/>
        </w:rPr>
      </w:pPr>
    </w:p>
    <w:p w:rsidR="00EB41A5" w:rsidRDefault="009C65DF" w:rsidP="00EB41A5">
      <w:pPr>
        <w:jc w:val="right"/>
        <w:rPr>
          <w:sz w:val="20"/>
          <w:szCs w:val="20"/>
        </w:rPr>
      </w:pPr>
      <w:r>
        <w:rPr>
          <w:sz w:val="20"/>
          <w:szCs w:val="20"/>
        </w:rPr>
        <w:t>………………………………………..</w:t>
      </w:r>
    </w:p>
    <w:p w:rsidR="009C65DF" w:rsidRPr="0081116E" w:rsidRDefault="009C65DF" w:rsidP="009C65DF">
      <w:pPr>
        <w:jc w:val="right"/>
        <w:rPr>
          <w:sz w:val="16"/>
          <w:szCs w:val="16"/>
        </w:rPr>
      </w:pPr>
      <w:r w:rsidRPr="009C65DF">
        <w:rPr>
          <w:rFonts w:ascii="Arial" w:hAnsi="Arial" w:cs="Arial"/>
          <w:sz w:val="16"/>
          <w:szCs w:val="16"/>
        </w:rPr>
        <w:t>Data</w:t>
      </w:r>
      <w:r>
        <w:rPr>
          <w:rFonts w:ascii="Arial" w:hAnsi="Arial" w:cs="Arial"/>
          <w:sz w:val="16"/>
          <w:szCs w:val="16"/>
        </w:rPr>
        <w:t>,</w:t>
      </w:r>
      <w:r>
        <w:rPr>
          <w:rFonts w:ascii="Arial" w:hAnsi="Arial" w:cs="Arial"/>
          <w:sz w:val="20"/>
          <w:szCs w:val="20"/>
        </w:rPr>
        <w:t xml:space="preserve">  </w:t>
      </w:r>
      <w:r>
        <w:rPr>
          <w:sz w:val="16"/>
          <w:szCs w:val="16"/>
        </w:rPr>
        <w:t>p</w:t>
      </w:r>
      <w:r w:rsidRPr="0081116E">
        <w:rPr>
          <w:sz w:val="16"/>
          <w:szCs w:val="16"/>
        </w:rPr>
        <w:t>odpis i pieczątka uprawnionego</w:t>
      </w:r>
    </w:p>
    <w:p w:rsidR="009C65DF" w:rsidRPr="0081116E" w:rsidRDefault="009C65DF" w:rsidP="009C65DF">
      <w:pPr>
        <w:jc w:val="right"/>
        <w:rPr>
          <w:sz w:val="16"/>
          <w:szCs w:val="16"/>
        </w:rPr>
      </w:pPr>
      <w:r>
        <w:rPr>
          <w:sz w:val="16"/>
          <w:szCs w:val="16"/>
        </w:rPr>
        <w:t xml:space="preserve">                             </w:t>
      </w:r>
      <w:r w:rsidRPr="0081116E">
        <w:rPr>
          <w:sz w:val="16"/>
          <w:szCs w:val="16"/>
        </w:rPr>
        <w:t>przedstawiciela wykonawcy</w:t>
      </w:r>
    </w:p>
    <w:p w:rsidR="00EB41A5" w:rsidRDefault="00EB41A5" w:rsidP="00EB41A5">
      <w:pPr>
        <w:jc w:val="right"/>
        <w:rPr>
          <w:sz w:val="20"/>
          <w:szCs w:val="20"/>
        </w:rPr>
      </w:pPr>
    </w:p>
    <w:p w:rsidR="00EB41A5" w:rsidRDefault="00EB41A5" w:rsidP="00EB41A5">
      <w:pPr>
        <w:pStyle w:val="Nagwek1"/>
        <w:numPr>
          <w:ilvl w:val="0"/>
          <w:numId w:val="8"/>
        </w:numPr>
        <w:tabs>
          <w:tab w:val="clear" w:pos="432"/>
          <w:tab w:val="num" w:pos="0"/>
          <w:tab w:val="left" w:pos="15045"/>
        </w:tabs>
        <w:spacing w:line="100" w:lineRule="atLeast"/>
        <w:ind w:left="0" w:right="1680" w:hanging="6"/>
        <w:jc w:val="right"/>
        <w:rPr>
          <w:sz w:val="20"/>
        </w:rPr>
      </w:pPr>
    </w:p>
    <w:p w:rsidR="00EB41A5" w:rsidRDefault="00EB41A5" w:rsidP="00EB41A5">
      <w:pPr>
        <w:pStyle w:val="Nagwek1"/>
        <w:numPr>
          <w:ilvl w:val="0"/>
          <w:numId w:val="8"/>
        </w:numPr>
        <w:tabs>
          <w:tab w:val="clear" w:pos="432"/>
          <w:tab w:val="num" w:pos="0"/>
          <w:tab w:val="left" w:pos="15045"/>
        </w:tabs>
        <w:spacing w:line="100" w:lineRule="atLeast"/>
        <w:ind w:left="0" w:right="-315" w:hanging="6"/>
        <w:jc w:val="right"/>
        <w:rPr>
          <w:sz w:val="18"/>
          <w:szCs w:val="18"/>
        </w:rPr>
      </w:pPr>
      <w:r>
        <w:rPr>
          <w:rFonts w:ascii="Arial" w:hAnsi="Arial" w:cs="Arial"/>
          <w:sz w:val="18"/>
          <w:szCs w:val="18"/>
        </w:rPr>
        <w:br/>
        <w:t xml:space="preserve">         </w:t>
      </w:r>
    </w:p>
    <w:p w:rsidR="00EB41A5" w:rsidRDefault="00EB41A5" w:rsidP="00EB41A5">
      <w:pPr>
        <w:rPr>
          <w:sz w:val="18"/>
          <w:szCs w:val="18"/>
        </w:rPr>
      </w:pPr>
    </w:p>
    <w:p w:rsidR="00EB41A5" w:rsidRDefault="00EB41A5" w:rsidP="00EB41A5">
      <w:pPr>
        <w:rPr>
          <w:sz w:val="18"/>
          <w:szCs w:val="18"/>
        </w:rPr>
      </w:pPr>
    </w:p>
    <w:p w:rsidR="00EB41A5" w:rsidRDefault="00EB41A5" w:rsidP="00EB41A5">
      <w:pPr>
        <w:rPr>
          <w:sz w:val="18"/>
          <w:szCs w:val="18"/>
        </w:rPr>
      </w:pPr>
    </w:p>
    <w:p w:rsidR="00EB41A5" w:rsidRDefault="00EB41A5" w:rsidP="00EB41A5">
      <w:pPr>
        <w:rPr>
          <w:sz w:val="18"/>
          <w:szCs w:val="18"/>
        </w:rPr>
      </w:pPr>
    </w:p>
    <w:p w:rsidR="00EB41A5" w:rsidRDefault="00EB41A5" w:rsidP="00EB41A5">
      <w:pPr>
        <w:rPr>
          <w:sz w:val="18"/>
          <w:szCs w:val="18"/>
        </w:rPr>
      </w:pPr>
    </w:p>
    <w:p w:rsidR="00EB41A5" w:rsidRDefault="00EB41A5" w:rsidP="00EB41A5">
      <w:pPr>
        <w:rPr>
          <w:sz w:val="18"/>
          <w:szCs w:val="18"/>
        </w:rPr>
      </w:pPr>
    </w:p>
    <w:p w:rsidR="00EB41A5" w:rsidRDefault="00EB41A5" w:rsidP="00EB41A5">
      <w:pPr>
        <w:rPr>
          <w:sz w:val="18"/>
          <w:szCs w:val="18"/>
        </w:rPr>
      </w:pPr>
    </w:p>
    <w:p w:rsidR="00EB41A5" w:rsidRDefault="00EB41A5" w:rsidP="00EB41A5">
      <w:pPr>
        <w:rPr>
          <w:sz w:val="18"/>
          <w:szCs w:val="18"/>
        </w:rPr>
      </w:pPr>
    </w:p>
    <w:p w:rsidR="00EB41A5" w:rsidRDefault="00EB41A5" w:rsidP="00EB41A5">
      <w:pPr>
        <w:rPr>
          <w:sz w:val="18"/>
          <w:szCs w:val="18"/>
        </w:rPr>
      </w:pPr>
    </w:p>
    <w:p w:rsidR="00EB41A5" w:rsidRDefault="00EB41A5" w:rsidP="00EB41A5">
      <w:pPr>
        <w:rPr>
          <w:sz w:val="18"/>
          <w:szCs w:val="18"/>
        </w:rPr>
      </w:pPr>
    </w:p>
    <w:p w:rsidR="00EB41A5" w:rsidRDefault="00EB41A5" w:rsidP="00EB41A5">
      <w:pPr>
        <w:rPr>
          <w:sz w:val="18"/>
          <w:szCs w:val="18"/>
        </w:rPr>
      </w:pPr>
    </w:p>
    <w:p w:rsidR="00EB41A5" w:rsidRDefault="00EB41A5" w:rsidP="00EB41A5">
      <w:pPr>
        <w:rPr>
          <w:sz w:val="18"/>
          <w:szCs w:val="18"/>
        </w:rPr>
      </w:pPr>
    </w:p>
    <w:p w:rsidR="00EB41A5" w:rsidRDefault="00EB41A5" w:rsidP="00EB41A5">
      <w:pPr>
        <w:rPr>
          <w:sz w:val="18"/>
          <w:szCs w:val="18"/>
        </w:rPr>
      </w:pPr>
    </w:p>
    <w:p w:rsidR="00EB41A5" w:rsidRDefault="00EB41A5" w:rsidP="00EB41A5">
      <w:pPr>
        <w:rPr>
          <w:sz w:val="18"/>
          <w:szCs w:val="18"/>
        </w:rPr>
      </w:pPr>
    </w:p>
    <w:p w:rsidR="00EB41A5" w:rsidRDefault="00EB41A5" w:rsidP="00EB41A5">
      <w:pPr>
        <w:rPr>
          <w:sz w:val="18"/>
          <w:szCs w:val="18"/>
        </w:rPr>
      </w:pPr>
    </w:p>
    <w:p w:rsidR="00EB41A5" w:rsidRDefault="00EB41A5" w:rsidP="00EB41A5">
      <w:pPr>
        <w:rPr>
          <w:sz w:val="18"/>
          <w:szCs w:val="18"/>
        </w:rPr>
      </w:pPr>
    </w:p>
    <w:p w:rsidR="00EB41A5" w:rsidRDefault="00EB41A5" w:rsidP="00EB41A5">
      <w:pPr>
        <w:rPr>
          <w:rFonts w:ascii="Arial" w:hAnsi="Arial" w:cs="Arial"/>
          <w:b/>
          <w:sz w:val="18"/>
          <w:szCs w:val="18"/>
        </w:rPr>
      </w:pPr>
      <w:r>
        <w:rPr>
          <w:rFonts w:ascii="Arial" w:hAnsi="Arial" w:cs="Arial"/>
          <w:b/>
          <w:sz w:val="18"/>
          <w:szCs w:val="18"/>
        </w:rPr>
        <w:lastRenderedPageBreak/>
        <w:t>FORMULARZ CENOWY</w:t>
      </w:r>
      <w:r>
        <w:rPr>
          <w:rFonts w:ascii="Arial" w:hAnsi="Arial" w:cs="Arial"/>
          <w:b/>
          <w:sz w:val="18"/>
          <w:szCs w:val="18"/>
        </w:rPr>
        <w:tab/>
      </w:r>
      <w:r>
        <w:rPr>
          <w:rFonts w:ascii="Arial" w:hAnsi="Arial" w:cs="Arial"/>
          <w:b/>
          <w:sz w:val="18"/>
          <w:szCs w:val="18"/>
        </w:rPr>
        <w:tab/>
      </w:r>
      <w:r>
        <w:rPr>
          <w:rFonts w:ascii="Arial" w:hAnsi="Arial" w:cs="Arial"/>
          <w:b/>
          <w:sz w:val="18"/>
          <w:szCs w:val="18"/>
        </w:rPr>
        <w:tab/>
      </w:r>
      <w:r>
        <w:rPr>
          <w:rFonts w:ascii="Arial" w:hAnsi="Arial" w:cs="Arial"/>
          <w:b/>
          <w:sz w:val="18"/>
          <w:szCs w:val="18"/>
        </w:rPr>
        <w:tab/>
      </w:r>
      <w:r>
        <w:rPr>
          <w:rFonts w:ascii="Arial" w:hAnsi="Arial" w:cs="Arial"/>
          <w:b/>
          <w:sz w:val="18"/>
          <w:szCs w:val="18"/>
        </w:rPr>
        <w:tab/>
      </w:r>
      <w:r>
        <w:rPr>
          <w:rFonts w:ascii="Arial" w:hAnsi="Arial" w:cs="Arial"/>
          <w:b/>
          <w:sz w:val="18"/>
          <w:szCs w:val="18"/>
        </w:rPr>
        <w:tab/>
      </w:r>
      <w:r>
        <w:rPr>
          <w:rFonts w:ascii="Arial" w:hAnsi="Arial" w:cs="Arial"/>
          <w:b/>
          <w:sz w:val="18"/>
          <w:szCs w:val="18"/>
        </w:rPr>
        <w:tab/>
      </w:r>
      <w:r>
        <w:rPr>
          <w:rFonts w:ascii="Arial" w:hAnsi="Arial" w:cs="Arial"/>
          <w:b/>
          <w:sz w:val="18"/>
          <w:szCs w:val="18"/>
        </w:rPr>
        <w:tab/>
      </w:r>
      <w:r>
        <w:rPr>
          <w:rFonts w:ascii="Arial" w:hAnsi="Arial" w:cs="Arial"/>
          <w:b/>
          <w:sz w:val="18"/>
          <w:szCs w:val="18"/>
        </w:rPr>
        <w:tab/>
      </w:r>
      <w:r>
        <w:rPr>
          <w:rFonts w:ascii="Arial" w:hAnsi="Arial" w:cs="Arial"/>
          <w:b/>
          <w:sz w:val="18"/>
          <w:szCs w:val="18"/>
        </w:rPr>
        <w:tab/>
      </w:r>
      <w:r>
        <w:rPr>
          <w:rFonts w:ascii="Arial" w:hAnsi="Arial" w:cs="Arial"/>
          <w:b/>
          <w:sz w:val="18"/>
          <w:szCs w:val="18"/>
        </w:rPr>
        <w:tab/>
      </w:r>
      <w:r>
        <w:rPr>
          <w:rFonts w:ascii="Arial" w:hAnsi="Arial" w:cs="Arial"/>
          <w:b/>
          <w:sz w:val="18"/>
          <w:szCs w:val="18"/>
        </w:rPr>
        <w:tab/>
      </w:r>
      <w:r>
        <w:rPr>
          <w:rFonts w:ascii="Arial" w:hAnsi="Arial" w:cs="Arial"/>
          <w:b/>
          <w:sz w:val="18"/>
          <w:szCs w:val="18"/>
        </w:rPr>
        <w:tab/>
        <w:t>Załącznik nr 2 do ogłoszenia</w:t>
      </w:r>
    </w:p>
    <w:p w:rsidR="00EB41A5" w:rsidRDefault="00EB41A5" w:rsidP="00EB41A5">
      <w:pPr>
        <w:rPr>
          <w:sz w:val="18"/>
          <w:szCs w:val="18"/>
        </w:rPr>
      </w:pPr>
      <w:r>
        <w:rPr>
          <w:rFonts w:ascii="Arial" w:hAnsi="Arial" w:cs="Arial"/>
          <w:b/>
          <w:sz w:val="18"/>
          <w:szCs w:val="18"/>
        </w:rPr>
        <w:t xml:space="preserve">CZĘŚĆ NR 3 </w:t>
      </w:r>
      <w:r>
        <w:rPr>
          <w:rFonts w:ascii="Arial" w:hAnsi="Arial" w:cs="Arial"/>
          <w:sz w:val="18"/>
          <w:szCs w:val="18"/>
        </w:rPr>
        <w:t xml:space="preserve">- </w:t>
      </w:r>
      <w:r>
        <w:rPr>
          <w:rFonts w:ascii="Arial" w:hAnsi="Arial" w:cs="Arial"/>
          <w:b/>
          <w:sz w:val="18"/>
          <w:szCs w:val="18"/>
        </w:rPr>
        <w:t xml:space="preserve">akcesoria pomocnicze do sterylizacji  </w:t>
      </w:r>
      <w:r>
        <w:rPr>
          <w:rFonts w:ascii="Arial" w:hAnsi="Arial" w:cs="Arial"/>
          <w:b/>
          <w:sz w:val="18"/>
          <w:szCs w:val="18"/>
        </w:rPr>
        <w:tab/>
      </w:r>
      <w:r>
        <w:rPr>
          <w:rFonts w:ascii="Arial" w:hAnsi="Arial" w:cs="Arial"/>
          <w:b/>
          <w:sz w:val="18"/>
          <w:szCs w:val="18"/>
        </w:rPr>
        <w:tab/>
      </w:r>
      <w:r>
        <w:rPr>
          <w:rFonts w:ascii="Arial" w:hAnsi="Arial" w:cs="Arial"/>
          <w:b/>
          <w:sz w:val="18"/>
          <w:szCs w:val="18"/>
        </w:rPr>
        <w:tab/>
      </w:r>
      <w:r>
        <w:rPr>
          <w:rFonts w:ascii="Arial" w:hAnsi="Arial" w:cs="Arial"/>
          <w:b/>
          <w:sz w:val="18"/>
          <w:szCs w:val="18"/>
        </w:rPr>
        <w:tab/>
      </w:r>
      <w:r>
        <w:rPr>
          <w:rFonts w:ascii="Arial" w:hAnsi="Arial" w:cs="Arial"/>
          <w:b/>
          <w:sz w:val="18"/>
          <w:szCs w:val="18"/>
        </w:rPr>
        <w:tab/>
      </w:r>
      <w:r>
        <w:rPr>
          <w:rFonts w:ascii="Arial" w:hAnsi="Arial" w:cs="Arial"/>
          <w:b/>
          <w:sz w:val="18"/>
          <w:szCs w:val="18"/>
        </w:rPr>
        <w:tab/>
      </w:r>
      <w:r>
        <w:rPr>
          <w:rFonts w:ascii="Arial" w:hAnsi="Arial" w:cs="Arial"/>
          <w:b/>
          <w:sz w:val="18"/>
          <w:szCs w:val="18"/>
        </w:rPr>
        <w:tab/>
      </w:r>
    </w:p>
    <w:p w:rsidR="00EB41A5" w:rsidRDefault="00EB41A5" w:rsidP="00EB41A5">
      <w:pPr>
        <w:rPr>
          <w:sz w:val="18"/>
          <w:szCs w:val="18"/>
        </w:rPr>
      </w:pPr>
    </w:p>
    <w:tbl>
      <w:tblPr>
        <w:tblW w:w="0" w:type="auto"/>
        <w:tblInd w:w="42" w:type="dxa"/>
        <w:tblLayout w:type="fixed"/>
        <w:tblCellMar>
          <w:left w:w="70" w:type="dxa"/>
          <w:right w:w="70" w:type="dxa"/>
        </w:tblCellMar>
        <w:tblLook w:val="04A0"/>
      </w:tblPr>
      <w:tblGrid>
        <w:gridCol w:w="570"/>
        <w:gridCol w:w="4935"/>
        <w:gridCol w:w="660"/>
        <w:gridCol w:w="600"/>
        <w:gridCol w:w="1275"/>
        <w:gridCol w:w="1140"/>
        <w:gridCol w:w="1155"/>
        <w:gridCol w:w="1230"/>
        <w:gridCol w:w="1155"/>
        <w:gridCol w:w="1150"/>
      </w:tblGrid>
      <w:tr w:rsidR="00EB41A5" w:rsidTr="00EB41A5">
        <w:trPr>
          <w:trHeight w:val="543"/>
        </w:trPr>
        <w:tc>
          <w:tcPr>
            <w:tcW w:w="570" w:type="dxa"/>
            <w:tcBorders>
              <w:top w:val="single" w:sz="4" w:space="0" w:color="000000"/>
              <w:left w:val="single" w:sz="4" w:space="0" w:color="000000"/>
              <w:bottom w:val="single" w:sz="4" w:space="0" w:color="000000"/>
              <w:right w:val="nil"/>
            </w:tcBorders>
            <w:shd w:val="clear" w:color="auto" w:fill="FFFFFF"/>
            <w:vAlign w:val="center"/>
            <w:hideMark/>
          </w:tcPr>
          <w:p w:rsidR="00EB41A5" w:rsidRDefault="00EB41A5">
            <w:pPr>
              <w:suppressAutoHyphens/>
              <w:spacing w:line="100" w:lineRule="atLeast"/>
              <w:jc w:val="center"/>
              <w:rPr>
                <w:b/>
                <w:kern w:val="2"/>
                <w:sz w:val="20"/>
                <w:szCs w:val="20"/>
                <w:lang w:eastAsia="ar-SA"/>
              </w:rPr>
            </w:pPr>
            <w:proofErr w:type="spellStart"/>
            <w:r>
              <w:rPr>
                <w:b/>
                <w:sz w:val="20"/>
                <w:szCs w:val="20"/>
              </w:rPr>
              <w:t>Lp</w:t>
            </w:r>
            <w:proofErr w:type="spellEnd"/>
          </w:p>
        </w:tc>
        <w:tc>
          <w:tcPr>
            <w:tcW w:w="4935" w:type="dxa"/>
            <w:tcBorders>
              <w:top w:val="single" w:sz="4" w:space="0" w:color="000000"/>
              <w:left w:val="single" w:sz="4" w:space="0" w:color="000000"/>
              <w:bottom w:val="single" w:sz="4" w:space="0" w:color="000000"/>
              <w:right w:val="nil"/>
            </w:tcBorders>
            <w:shd w:val="clear" w:color="auto" w:fill="FFFFFF"/>
            <w:vAlign w:val="center"/>
            <w:hideMark/>
          </w:tcPr>
          <w:p w:rsidR="00EB41A5" w:rsidRDefault="00EB41A5">
            <w:pPr>
              <w:suppressAutoHyphens/>
              <w:spacing w:line="100" w:lineRule="atLeast"/>
              <w:jc w:val="center"/>
              <w:rPr>
                <w:b/>
                <w:kern w:val="2"/>
                <w:sz w:val="20"/>
                <w:szCs w:val="20"/>
                <w:lang w:eastAsia="ar-SA"/>
              </w:rPr>
            </w:pPr>
            <w:r>
              <w:rPr>
                <w:b/>
                <w:sz w:val="20"/>
                <w:szCs w:val="20"/>
              </w:rPr>
              <w:t>Opis przedmiotu zamówienia</w:t>
            </w:r>
          </w:p>
        </w:tc>
        <w:tc>
          <w:tcPr>
            <w:tcW w:w="660" w:type="dxa"/>
            <w:tcBorders>
              <w:top w:val="single" w:sz="4" w:space="0" w:color="000000"/>
              <w:left w:val="single" w:sz="4" w:space="0" w:color="000000"/>
              <w:bottom w:val="single" w:sz="4" w:space="0" w:color="000000"/>
              <w:right w:val="nil"/>
            </w:tcBorders>
            <w:shd w:val="clear" w:color="auto" w:fill="FFFFFF"/>
            <w:vAlign w:val="center"/>
            <w:hideMark/>
          </w:tcPr>
          <w:p w:rsidR="00EB41A5" w:rsidRDefault="00EB41A5">
            <w:pPr>
              <w:suppressAutoHyphens/>
              <w:spacing w:line="100" w:lineRule="atLeast"/>
              <w:jc w:val="center"/>
              <w:rPr>
                <w:b/>
                <w:kern w:val="2"/>
                <w:sz w:val="20"/>
                <w:szCs w:val="20"/>
                <w:lang w:eastAsia="ar-SA"/>
              </w:rPr>
            </w:pPr>
            <w:proofErr w:type="spellStart"/>
            <w:r>
              <w:rPr>
                <w:b/>
                <w:sz w:val="20"/>
                <w:szCs w:val="20"/>
              </w:rPr>
              <w:t>Jm</w:t>
            </w:r>
            <w:proofErr w:type="spellEnd"/>
          </w:p>
        </w:tc>
        <w:tc>
          <w:tcPr>
            <w:tcW w:w="600" w:type="dxa"/>
            <w:tcBorders>
              <w:top w:val="single" w:sz="4" w:space="0" w:color="000000"/>
              <w:left w:val="single" w:sz="4" w:space="0" w:color="000000"/>
              <w:bottom w:val="single" w:sz="4" w:space="0" w:color="000000"/>
              <w:right w:val="nil"/>
            </w:tcBorders>
            <w:shd w:val="clear" w:color="auto" w:fill="FFFFFF"/>
            <w:vAlign w:val="center"/>
            <w:hideMark/>
          </w:tcPr>
          <w:p w:rsidR="00EB41A5" w:rsidRDefault="00EB41A5">
            <w:pPr>
              <w:suppressAutoHyphens/>
              <w:spacing w:line="100" w:lineRule="atLeast"/>
              <w:jc w:val="center"/>
              <w:rPr>
                <w:b/>
                <w:kern w:val="2"/>
                <w:sz w:val="20"/>
                <w:szCs w:val="20"/>
                <w:lang w:eastAsia="ar-SA"/>
              </w:rPr>
            </w:pPr>
            <w:r>
              <w:rPr>
                <w:b/>
                <w:sz w:val="20"/>
                <w:szCs w:val="20"/>
              </w:rPr>
              <w:t>Ilość</w:t>
            </w:r>
          </w:p>
        </w:tc>
        <w:tc>
          <w:tcPr>
            <w:tcW w:w="1275" w:type="dxa"/>
            <w:tcBorders>
              <w:top w:val="single" w:sz="4" w:space="0" w:color="000000"/>
              <w:left w:val="single" w:sz="4" w:space="0" w:color="000000"/>
              <w:bottom w:val="single" w:sz="4" w:space="0" w:color="000000"/>
              <w:right w:val="nil"/>
            </w:tcBorders>
            <w:shd w:val="clear" w:color="auto" w:fill="FFFFFF"/>
            <w:vAlign w:val="center"/>
            <w:hideMark/>
          </w:tcPr>
          <w:p w:rsidR="00EB41A5" w:rsidRDefault="00EB41A5">
            <w:pPr>
              <w:suppressAutoHyphens/>
              <w:spacing w:line="100" w:lineRule="atLeast"/>
              <w:jc w:val="center"/>
              <w:rPr>
                <w:b/>
                <w:kern w:val="2"/>
                <w:sz w:val="20"/>
                <w:szCs w:val="20"/>
                <w:lang w:eastAsia="ar-SA"/>
              </w:rPr>
            </w:pPr>
            <w:r>
              <w:rPr>
                <w:b/>
                <w:sz w:val="20"/>
                <w:szCs w:val="20"/>
              </w:rPr>
              <w:t>Cena jednostkowa netto</w:t>
            </w:r>
          </w:p>
        </w:tc>
        <w:tc>
          <w:tcPr>
            <w:tcW w:w="1140" w:type="dxa"/>
            <w:tcBorders>
              <w:top w:val="single" w:sz="4" w:space="0" w:color="000000"/>
              <w:left w:val="single" w:sz="4" w:space="0" w:color="000000"/>
              <w:bottom w:val="single" w:sz="4" w:space="0" w:color="000000"/>
              <w:right w:val="nil"/>
            </w:tcBorders>
            <w:shd w:val="clear" w:color="auto" w:fill="FFFFFF"/>
            <w:vAlign w:val="center"/>
            <w:hideMark/>
          </w:tcPr>
          <w:p w:rsidR="00EB41A5" w:rsidRDefault="00EB41A5">
            <w:pPr>
              <w:suppressAutoHyphens/>
              <w:spacing w:line="100" w:lineRule="atLeast"/>
              <w:jc w:val="center"/>
              <w:rPr>
                <w:b/>
                <w:kern w:val="2"/>
                <w:sz w:val="20"/>
                <w:szCs w:val="20"/>
                <w:lang w:eastAsia="ar-SA"/>
              </w:rPr>
            </w:pPr>
            <w:r>
              <w:rPr>
                <w:b/>
                <w:sz w:val="20"/>
                <w:szCs w:val="20"/>
              </w:rPr>
              <w:t>Wartość netto</w:t>
            </w:r>
          </w:p>
        </w:tc>
        <w:tc>
          <w:tcPr>
            <w:tcW w:w="1155" w:type="dxa"/>
            <w:tcBorders>
              <w:top w:val="single" w:sz="4" w:space="0" w:color="000000"/>
              <w:left w:val="single" w:sz="4" w:space="0" w:color="000000"/>
              <w:bottom w:val="single" w:sz="4" w:space="0" w:color="000000"/>
              <w:right w:val="nil"/>
            </w:tcBorders>
            <w:shd w:val="clear" w:color="auto" w:fill="FFFFFF"/>
            <w:vAlign w:val="center"/>
            <w:hideMark/>
          </w:tcPr>
          <w:p w:rsidR="00EB41A5" w:rsidRDefault="00EB41A5">
            <w:pPr>
              <w:suppressAutoHyphens/>
              <w:spacing w:line="100" w:lineRule="atLeast"/>
              <w:jc w:val="center"/>
              <w:rPr>
                <w:b/>
                <w:kern w:val="2"/>
                <w:sz w:val="20"/>
                <w:szCs w:val="20"/>
                <w:lang w:eastAsia="ar-SA"/>
              </w:rPr>
            </w:pPr>
            <w:r>
              <w:rPr>
                <w:b/>
                <w:sz w:val="20"/>
                <w:szCs w:val="20"/>
              </w:rPr>
              <w:t>% VAT</w:t>
            </w:r>
          </w:p>
        </w:tc>
        <w:tc>
          <w:tcPr>
            <w:tcW w:w="1230" w:type="dxa"/>
            <w:tcBorders>
              <w:top w:val="single" w:sz="4" w:space="0" w:color="000000"/>
              <w:left w:val="single" w:sz="4" w:space="0" w:color="000000"/>
              <w:bottom w:val="single" w:sz="4" w:space="0" w:color="000000"/>
              <w:right w:val="nil"/>
            </w:tcBorders>
            <w:shd w:val="clear" w:color="auto" w:fill="FFFFFF"/>
            <w:vAlign w:val="center"/>
            <w:hideMark/>
          </w:tcPr>
          <w:p w:rsidR="00EB41A5" w:rsidRDefault="00EB41A5">
            <w:pPr>
              <w:suppressAutoHyphens/>
              <w:spacing w:line="100" w:lineRule="atLeast"/>
              <w:jc w:val="center"/>
              <w:rPr>
                <w:b/>
                <w:kern w:val="2"/>
                <w:sz w:val="20"/>
                <w:szCs w:val="20"/>
                <w:lang w:eastAsia="ar-SA"/>
              </w:rPr>
            </w:pPr>
            <w:r>
              <w:rPr>
                <w:b/>
                <w:sz w:val="20"/>
                <w:szCs w:val="20"/>
              </w:rPr>
              <w:t>Wartość VAT</w:t>
            </w:r>
          </w:p>
        </w:tc>
        <w:tc>
          <w:tcPr>
            <w:tcW w:w="1155" w:type="dxa"/>
            <w:tcBorders>
              <w:top w:val="single" w:sz="4" w:space="0" w:color="000000"/>
              <w:left w:val="single" w:sz="4" w:space="0" w:color="000000"/>
              <w:bottom w:val="single" w:sz="4" w:space="0" w:color="000000"/>
              <w:right w:val="nil"/>
            </w:tcBorders>
            <w:shd w:val="clear" w:color="auto" w:fill="FFFFFF"/>
            <w:vAlign w:val="center"/>
            <w:hideMark/>
          </w:tcPr>
          <w:p w:rsidR="00EB41A5" w:rsidRDefault="00EB41A5">
            <w:pPr>
              <w:suppressAutoHyphens/>
              <w:spacing w:line="100" w:lineRule="atLeast"/>
              <w:jc w:val="center"/>
              <w:rPr>
                <w:b/>
                <w:kern w:val="2"/>
                <w:sz w:val="20"/>
                <w:szCs w:val="20"/>
                <w:lang w:eastAsia="ar-SA"/>
              </w:rPr>
            </w:pPr>
            <w:r>
              <w:rPr>
                <w:b/>
                <w:sz w:val="20"/>
                <w:szCs w:val="20"/>
              </w:rPr>
              <w:t>Wartość brutto</w:t>
            </w:r>
          </w:p>
        </w:tc>
        <w:tc>
          <w:tcPr>
            <w:tcW w:w="115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EB41A5" w:rsidRDefault="00EB41A5">
            <w:pPr>
              <w:suppressAutoHyphens/>
              <w:spacing w:line="100" w:lineRule="atLeast"/>
              <w:jc w:val="center"/>
              <w:rPr>
                <w:kern w:val="2"/>
                <w:lang w:eastAsia="ar-SA"/>
              </w:rPr>
            </w:pPr>
            <w:r>
              <w:rPr>
                <w:b/>
                <w:sz w:val="20"/>
                <w:szCs w:val="20"/>
              </w:rPr>
              <w:t>Producent/ nr katalogowy</w:t>
            </w:r>
          </w:p>
        </w:tc>
      </w:tr>
      <w:tr w:rsidR="00EB41A5" w:rsidTr="00EB41A5">
        <w:trPr>
          <w:trHeight w:val="100"/>
        </w:trPr>
        <w:tc>
          <w:tcPr>
            <w:tcW w:w="570" w:type="dxa"/>
            <w:tcBorders>
              <w:top w:val="nil"/>
              <w:left w:val="single" w:sz="4" w:space="0" w:color="000000"/>
              <w:bottom w:val="single" w:sz="4" w:space="0" w:color="000000"/>
              <w:right w:val="nil"/>
            </w:tcBorders>
            <w:shd w:val="clear" w:color="auto" w:fill="FFFFFF"/>
            <w:hideMark/>
          </w:tcPr>
          <w:p w:rsidR="00EB41A5" w:rsidRDefault="00EB41A5">
            <w:pPr>
              <w:suppressAutoHyphens/>
              <w:spacing w:line="100" w:lineRule="atLeast"/>
              <w:jc w:val="center"/>
              <w:rPr>
                <w:b/>
                <w:bCs/>
                <w:kern w:val="2"/>
                <w:sz w:val="20"/>
                <w:szCs w:val="20"/>
                <w:lang w:eastAsia="ar-SA"/>
              </w:rPr>
            </w:pPr>
            <w:r>
              <w:rPr>
                <w:b/>
                <w:bCs/>
                <w:sz w:val="20"/>
                <w:szCs w:val="20"/>
              </w:rPr>
              <w:t>1</w:t>
            </w:r>
          </w:p>
        </w:tc>
        <w:tc>
          <w:tcPr>
            <w:tcW w:w="4935" w:type="dxa"/>
            <w:tcBorders>
              <w:top w:val="nil"/>
              <w:left w:val="single" w:sz="4" w:space="0" w:color="000000"/>
              <w:bottom w:val="single" w:sz="4" w:space="0" w:color="000000"/>
              <w:right w:val="nil"/>
            </w:tcBorders>
            <w:shd w:val="clear" w:color="auto" w:fill="FFFFFF"/>
            <w:hideMark/>
          </w:tcPr>
          <w:p w:rsidR="00EB41A5" w:rsidRDefault="00EB41A5">
            <w:pPr>
              <w:suppressAutoHyphens/>
              <w:spacing w:line="100" w:lineRule="atLeast"/>
              <w:jc w:val="center"/>
              <w:rPr>
                <w:b/>
                <w:bCs/>
                <w:kern w:val="2"/>
                <w:sz w:val="20"/>
                <w:szCs w:val="20"/>
                <w:lang w:eastAsia="ar-SA"/>
              </w:rPr>
            </w:pPr>
            <w:r>
              <w:rPr>
                <w:b/>
                <w:bCs/>
                <w:sz w:val="20"/>
                <w:szCs w:val="20"/>
              </w:rPr>
              <w:t>2</w:t>
            </w:r>
          </w:p>
        </w:tc>
        <w:tc>
          <w:tcPr>
            <w:tcW w:w="660" w:type="dxa"/>
            <w:tcBorders>
              <w:top w:val="nil"/>
              <w:left w:val="single" w:sz="4" w:space="0" w:color="000000"/>
              <w:bottom w:val="single" w:sz="4" w:space="0" w:color="000000"/>
              <w:right w:val="nil"/>
            </w:tcBorders>
            <w:shd w:val="clear" w:color="auto" w:fill="FFFFFF"/>
            <w:hideMark/>
          </w:tcPr>
          <w:p w:rsidR="00EB41A5" w:rsidRDefault="00EB41A5">
            <w:pPr>
              <w:suppressAutoHyphens/>
              <w:spacing w:line="100" w:lineRule="atLeast"/>
              <w:jc w:val="center"/>
              <w:rPr>
                <w:b/>
                <w:bCs/>
                <w:kern w:val="2"/>
                <w:sz w:val="20"/>
                <w:szCs w:val="20"/>
                <w:lang w:eastAsia="ar-SA"/>
              </w:rPr>
            </w:pPr>
            <w:r>
              <w:rPr>
                <w:b/>
                <w:bCs/>
                <w:sz w:val="20"/>
                <w:szCs w:val="20"/>
              </w:rPr>
              <w:t>3</w:t>
            </w:r>
          </w:p>
        </w:tc>
        <w:tc>
          <w:tcPr>
            <w:tcW w:w="600" w:type="dxa"/>
            <w:tcBorders>
              <w:top w:val="nil"/>
              <w:left w:val="single" w:sz="4" w:space="0" w:color="000000"/>
              <w:bottom w:val="single" w:sz="4" w:space="0" w:color="000000"/>
              <w:right w:val="nil"/>
            </w:tcBorders>
            <w:shd w:val="clear" w:color="auto" w:fill="FFFFFF"/>
            <w:hideMark/>
          </w:tcPr>
          <w:p w:rsidR="00EB41A5" w:rsidRDefault="00EB41A5">
            <w:pPr>
              <w:suppressAutoHyphens/>
              <w:spacing w:line="100" w:lineRule="atLeast"/>
              <w:jc w:val="center"/>
              <w:rPr>
                <w:b/>
                <w:bCs/>
                <w:kern w:val="2"/>
                <w:sz w:val="20"/>
                <w:szCs w:val="20"/>
                <w:lang w:eastAsia="ar-SA"/>
              </w:rPr>
            </w:pPr>
            <w:r>
              <w:rPr>
                <w:b/>
                <w:bCs/>
                <w:sz w:val="20"/>
                <w:szCs w:val="20"/>
              </w:rPr>
              <w:t>4</w:t>
            </w:r>
          </w:p>
        </w:tc>
        <w:tc>
          <w:tcPr>
            <w:tcW w:w="1275" w:type="dxa"/>
            <w:tcBorders>
              <w:top w:val="nil"/>
              <w:left w:val="single" w:sz="4" w:space="0" w:color="000000"/>
              <w:bottom w:val="single" w:sz="4" w:space="0" w:color="000000"/>
              <w:right w:val="nil"/>
            </w:tcBorders>
            <w:shd w:val="clear" w:color="auto" w:fill="FFFFFF"/>
            <w:hideMark/>
          </w:tcPr>
          <w:p w:rsidR="00EB41A5" w:rsidRDefault="00EB41A5">
            <w:pPr>
              <w:suppressAutoHyphens/>
              <w:spacing w:line="100" w:lineRule="atLeast"/>
              <w:jc w:val="center"/>
              <w:rPr>
                <w:b/>
                <w:bCs/>
                <w:kern w:val="2"/>
                <w:sz w:val="20"/>
                <w:szCs w:val="20"/>
                <w:lang w:eastAsia="ar-SA"/>
              </w:rPr>
            </w:pPr>
            <w:r>
              <w:rPr>
                <w:b/>
                <w:bCs/>
                <w:sz w:val="20"/>
                <w:szCs w:val="20"/>
              </w:rPr>
              <w:t>5</w:t>
            </w:r>
          </w:p>
        </w:tc>
        <w:tc>
          <w:tcPr>
            <w:tcW w:w="1140" w:type="dxa"/>
            <w:tcBorders>
              <w:top w:val="nil"/>
              <w:left w:val="single" w:sz="4" w:space="0" w:color="000000"/>
              <w:bottom w:val="single" w:sz="4" w:space="0" w:color="000000"/>
              <w:right w:val="nil"/>
            </w:tcBorders>
            <w:shd w:val="clear" w:color="auto" w:fill="FFFFFF"/>
            <w:hideMark/>
          </w:tcPr>
          <w:p w:rsidR="00EB41A5" w:rsidRDefault="00EB41A5">
            <w:pPr>
              <w:suppressAutoHyphens/>
              <w:spacing w:line="100" w:lineRule="atLeast"/>
              <w:jc w:val="center"/>
              <w:rPr>
                <w:b/>
                <w:bCs/>
                <w:kern w:val="2"/>
                <w:sz w:val="20"/>
                <w:szCs w:val="20"/>
                <w:lang w:eastAsia="ar-SA"/>
              </w:rPr>
            </w:pPr>
            <w:r>
              <w:rPr>
                <w:b/>
                <w:bCs/>
                <w:sz w:val="20"/>
                <w:szCs w:val="20"/>
              </w:rPr>
              <w:t>6</w:t>
            </w:r>
          </w:p>
        </w:tc>
        <w:tc>
          <w:tcPr>
            <w:tcW w:w="1155" w:type="dxa"/>
            <w:tcBorders>
              <w:top w:val="nil"/>
              <w:left w:val="single" w:sz="4" w:space="0" w:color="000000"/>
              <w:bottom w:val="single" w:sz="4" w:space="0" w:color="000000"/>
              <w:right w:val="nil"/>
            </w:tcBorders>
            <w:shd w:val="clear" w:color="auto" w:fill="FFFFFF"/>
            <w:hideMark/>
          </w:tcPr>
          <w:p w:rsidR="00EB41A5" w:rsidRDefault="00EB41A5">
            <w:pPr>
              <w:suppressAutoHyphens/>
              <w:spacing w:line="100" w:lineRule="atLeast"/>
              <w:jc w:val="center"/>
              <w:rPr>
                <w:b/>
                <w:bCs/>
                <w:kern w:val="2"/>
                <w:sz w:val="20"/>
                <w:szCs w:val="20"/>
                <w:lang w:eastAsia="ar-SA"/>
              </w:rPr>
            </w:pPr>
            <w:r>
              <w:rPr>
                <w:b/>
                <w:bCs/>
                <w:sz w:val="20"/>
                <w:szCs w:val="20"/>
              </w:rPr>
              <w:t>7</w:t>
            </w:r>
          </w:p>
        </w:tc>
        <w:tc>
          <w:tcPr>
            <w:tcW w:w="1230" w:type="dxa"/>
            <w:tcBorders>
              <w:top w:val="nil"/>
              <w:left w:val="single" w:sz="4" w:space="0" w:color="000000"/>
              <w:bottom w:val="single" w:sz="4" w:space="0" w:color="000000"/>
              <w:right w:val="nil"/>
            </w:tcBorders>
            <w:shd w:val="clear" w:color="auto" w:fill="FFFFFF"/>
            <w:hideMark/>
          </w:tcPr>
          <w:p w:rsidR="00EB41A5" w:rsidRDefault="00EB41A5">
            <w:pPr>
              <w:suppressAutoHyphens/>
              <w:spacing w:line="100" w:lineRule="atLeast"/>
              <w:jc w:val="center"/>
              <w:rPr>
                <w:b/>
                <w:bCs/>
                <w:kern w:val="2"/>
                <w:sz w:val="20"/>
                <w:szCs w:val="20"/>
                <w:lang w:eastAsia="ar-SA"/>
              </w:rPr>
            </w:pPr>
            <w:r>
              <w:rPr>
                <w:b/>
                <w:bCs/>
                <w:sz w:val="20"/>
                <w:szCs w:val="20"/>
              </w:rPr>
              <w:t>8</w:t>
            </w:r>
          </w:p>
        </w:tc>
        <w:tc>
          <w:tcPr>
            <w:tcW w:w="1155" w:type="dxa"/>
            <w:tcBorders>
              <w:top w:val="nil"/>
              <w:left w:val="single" w:sz="4" w:space="0" w:color="000000"/>
              <w:bottom w:val="single" w:sz="4" w:space="0" w:color="000000"/>
              <w:right w:val="nil"/>
            </w:tcBorders>
            <w:shd w:val="clear" w:color="auto" w:fill="FFFFFF"/>
            <w:hideMark/>
          </w:tcPr>
          <w:p w:rsidR="00EB41A5" w:rsidRDefault="00EB41A5">
            <w:pPr>
              <w:suppressAutoHyphens/>
              <w:spacing w:line="100" w:lineRule="atLeast"/>
              <w:jc w:val="center"/>
              <w:rPr>
                <w:b/>
                <w:bCs/>
                <w:kern w:val="2"/>
                <w:sz w:val="20"/>
                <w:szCs w:val="20"/>
                <w:lang w:eastAsia="ar-SA"/>
              </w:rPr>
            </w:pPr>
            <w:r>
              <w:rPr>
                <w:b/>
                <w:bCs/>
                <w:sz w:val="20"/>
                <w:szCs w:val="20"/>
              </w:rPr>
              <w:t>9</w:t>
            </w:r>
          </w:p>
        </w:tc>
        <w:tc>
          <w:tcPr>
            <w:tcW w:w="1150" w:type="dxa"/>
            <w:tcBorders>
              <w:top w:val="nil"/>
              <w:left w:val="single" w:sz="4" w:space="0" w:color="000000"/>
              <w:bottom w:val="single" w:sz="4" w:space="0" w:color="000000"/>
              <w:right w:val="single" w:sz="4" w:space="0" w:color="000000"/>
            </w:tcBorders>
            <w:shd w:val="clear" w:color="auto" w:fill="FFFFFF"/>
            <w:hideMark/>
          </w:tcPr>
          <w:p w:rsidR="00EB41A5" w:rsidRDefault="00EB41A5">
            <w:pPr>
              <w:suppressAutoHyphens/>
              <w:spacing w:line="100" w:lineRule="atLeast"/>
              <w:jc w:val="center"/>
              <w:rPr>
                <w:kern w:val="2"/>
                <w:lang w:eastAsia="ar-SA"/>
              </w:rPr>
            </w:pPr>
            <w:r>
              <w:rPr>
                <w:b/>
                <w:bCs/>
                <w:sz w:val="20"/>
                <w:szCs w:val="20"/>
              </w:rPr>
              <w:t>10</w:t>
            </w:r>
          </w:p>
        </w:tc>
      </w:tr>
      <w:tr w:rsidR="00EB41A5" w:rsidTr="00EB41A5">
        <w:trPr>
          <w:trHeight w:val="1986"/>
        </w:trPr>
        <w:tc>
          <w:tcPr>
            <w:tcW w:w="570" w:type="dxa"/>
            <w:tcBorders>
              <w:top w:val="nil"/>
              <w:left w:val="single" w:sz="4" w:space="0" w:color="000000"/>
              <w:bottom w:val="single" w:sz="4" w:space="0" w:color="000000"/>
              <w:right w:val="nil"/>
            </w:tcBorders>
            <w:shd w:val="clear" w:color="auto" w:fill="FFFFFF"/>
            <w:vAlign w:val="center"/>
            <w:hideMark/>
          </w:tcPr>
          <w:p w:rsidR="00EB41A5" w:rsidRDefault="00EB41A5">
            <w:pPr>
              <w:pStyle w:val="Lista"/>
              <w:jc w:val="center"/>
              <w:rPr>
                <w:rFonts w:cs="Times New Roman"/>
                <w:kern w:val="2"/>
                <w:sz w:val="20"/>
                <w:szCs w:val="24"/>
                <w:lang w:eastAsia="ar-SA"/>
              </w:rPr>
            </w:pPr>
            <w:r>
              <w:rPr>
                <w:rFonts w:cs="Times New Roman"/>
                <w:sz w:val="20"/>
              </w:rPr>
              <w:t>1</w:t>
            </w:r>
          </w:p>
        </w:tc>
        <w:tc>
          <w:tcPr>
            <w:tcW w:w="4935" w:type="dxa"/>
            <w:tcBorders>
              <w:top w:val="nil"/>
              <w:left w:val="single" w:sz="4" w:space="0" w:color="000000"/>
              <w:bottom w:val="single" w:sz="4" w:space="0" w:color="000000"/>
              <w:right w:val="nil"/>
            </w:tcBorders>
            <w:shd w:val="clear" w:color="auto" w:fill="FFFFFF"/>
            <w:vAlign w:val="center"/>
            <w:hideMark/>
          </w:tcPr>
          <w:p w:rsidR="00EB41A5" w:rsidRDefault="00EB41A5">
            <w:pPr>
              <w:suppressAutoHyphens/>
              <w:spacing w:line="100" w:lineRule="atLeast"/>
              <w:rPr>
                <w:kern w:val="2"/>
                <w:sz w:val="20"/>
                <w:szCs w:val="20"/>
                <w:lang w:eastAsia="ar-SA"/>
              </w:rPr>
            </w:pPr>
            <w:r>
              <w:rPr>
                <w:sz w:val="20"/>
              </w:rPr>
              <w:t>Test kontroli  skuteczności mycia maszynowego nie zawierający niebezpiecznych  substancji  toksycznych , w formie plastikowego arkusza z naniesioną substancją testową  której formuła jest zgodna z  ISO 15883</w:t>
            </w:r>
            <w:r>
              <w:rPr>
                <w:color w:val="FF0000"/>
                <w:sz w:val="20"/>
              </w:rPr>
              <w:t>.</w:t>
            </w:r>
            <w:r>
              <w:rPr>
                <w:sz w:val="20"/>
              </w:rPr>
              <w:t xml:space="preserve"> Arkusz testowy do zastosowania z uchwytem zapewniającym  kontrolę procesu  mycia. Odczyt wyniku testu łatwy, natychmiastowy i jednoznaczny w interpretacji. </w:t>
            </w:r>
          </w:p>
        </w:tc>
        <w:tc>
          <w:tcPr>
            <w:tcW w:w="660" w:type="dxa"/>
            <w:tcBorders>
              <w:top w:val="nil"/>
              <w:left w:val="single" w:sz="4" w:space="0" w:color="000000"/>
              <w:bottom w:val="single" w:sz="4" w:space="0" w:color="000000"/>
              <w:right w:val="nil"/>
            </w:tcBorders>
            <w:shd w:val="clear" w:color="auto" w:fill="FFFFFF"/>
            <w:vAlign w:val="center"/>
            <w:hideMark/>
          </w:tcPr>
          <w:p w:rsidR="00EB41A5" w:rsidRDefault="00EB41A5">
            <w:pPr>
              <w:suppressAutoHyphens/>
              <w:spacing w:line="100" w:lineRule="atLeast"/>
              <w:jc w:val="center"/>
              <w:rPr>
                <w:kern w:val="2"/>
                <w:sz w:val="20"/>
                <w:szCs w:val="20"/>
                <w:lang w:eastAsia="ar-SA"/>
              </w:rPr>
            </w:pPr>
            <w:proofErr w:type="spellStart"/>
            <w:r>
              <w:rPr>
                <w:sz w:val="20"/>
                <w:szCs w:val="20"/>
              </w:rPr>
              <w:t>op</w:t>
            </w:r>
            <w:proofErr w:type="spellEnd"/>
          </w:p>
        </w:tc>
        <w:tc>
          <w:tcPr>
            <w:tcW w:w="600" w:type="dxa"/>
            <w:tcBorders>
              <w:top w:val="nil"/>
              <w:left w:val="single" w:sz="4" w:space="0" w:color="000000"/>
              <w:bottom w:val="single" w:sz="4" w:space="0" w:color="000000"/>
              <w:right w:val="nil"/>
            </w:tcBorders>
            <w:shd w:val="clear" w:color="auto" w:fill="FFFFFF"/>
            <w:vAlign w:val="center"/>
            <w:hideMark/>
          </w:tcPr>
          <w:p w:rsidR="00EB41A5" w:rsidRDefault="00EB41A5">
            <w:pPr>
              <w:suppressAutoHyphens/>
              <w:spacing w:line="100" w:lineRule="atLeast"/>
              <w:jc w:val="center"/>
              <w:rPr>
                <w:color w:val="000000"/>
                <w:kern w:val="2"/>
                <w:sz w:val="20"/>
                <w:szCs w:val="20"/>
                <w:lang w:eastAsia="ar-SA"/>
              </w:rPr>
            </w:pPr>
            <w:r>
              <w:rPr>
                <w:sz w:val="20"/>
                <w:szCs w:val="20"/>
              </w:rPr>
              <w:t>15</w:t>
            </w:r>
          </w:p>
        </w:tc>
        <w:tc>
          <w:tcPr>
            <w:tcW w:w="1275" w:type="dxa"/>
            <w:tcBorders>
              <w:top w:val="nil"/>
              <w:left w:val="single" w:sz="4" w:space="0" w:color="000000"/>
              <w:bottom w:val="single" w:sz="4" w:space="0" w:color="000000"/>
              <w:right w:val="nil"/>
            </w:tcBorders>
            <w:shd w:val="clear" w:color="auto" w:fill="FFFFFF"/>
            <w:vAlign w:val="center"/>
            <w:hideMark/>
          </w:tcPr>
          <w:p w:rsidR="00EB41A5" w:rsidRDefault="00EB41A5">
            <w:pPr>
              <w:suppressAutoHyphens/>
              <w:spacing w:line="100" w:lineRule="atLeast"/>
              <w:jc w:val="right"/>
              <w:rPr>
                <w:color w:val="000000"/>
                <w:kern w:val="2"/>
                <w:sz w:val="20"/>
                <w:szCs w:val="20"/>
                <w:lang w:eastAsia="ar-SA"/>
              </w:rPr>
            </w:pPr>
          </w:p>
        </w:tc>
        <w:tc>
          <w:tcPr>
            <w:tcW w:w="1140" w:type="dxa"/>
            <w:tcBorders>
              <w:top w:val="nil"/>
              <w:left w:val="single" w:sz="4" w:space="0" w:color="000000"/>
              <w:bottom w:val="single" w:sz="4" w:space="0" w:color="000000"/>
              <w:right w:val="nil"/>
            </w:tcBorders>
            <w:shd w:val="clear" w:color="auto" w:fill="FFFFFF"/>
            <w:vAlign w:val="center"/>
            <w:hideMark/>
          </w:tcPr>
          <w:p w:rsidR="00EB41A5" w:rsidRDefault="00EB41A5">
            <w:pPr>
              <w:suppressAutoHyphens/>
              <w:spacing w:line="100" w:lineRule="atLeast"/>
              <w:rPr>
                <w:color w:val="000000"/>
                <w:kern w:val="2"/>
                <w:sz w:val="20"/>
                <w:szCs w:val="20"/>
                <w:lang w:eastAsia="ar-SA"/>
              </w:rPr>
            </w:pPr>
          </w:p>
        </w:tc>
        <w:tc>
          <w:tcPr>
            <w:tcW w:w="1155" w:type="dxa"/>
            <w:tcBorders>
              <w:top w:val="nil"/>
              <w:left w:val="single" w:sz="4" w:space="0" w:color="000000"/>
              <w:bottom w:val="single" w:sz="4" w:space="0" w:color="000000"/>
              <w:right w:val="nil"/>
            </w:tcBorders>
            <w:shd w:val="clear" w:color="auto" w:fill="FFFFFF"/>
            <w:vAlign w:val="center"/>
            <w:hideMark/>
          </w:tcPr>
          <w:p w:rsidR="00EB41A5" w:rsidRDefault="00EB41A5">
            <w:pPr>
              <w:suppressAutoHyphens/>
              <w:spacing w:line="100" w:lineRule="atLeast"/>
              <w:jc w:val="center"/>
              <w:rPr>
                <w:color w:val="000000"/>
                <w:kern w:val="2"/>
                <w:sz w:val="20"/>
                <w:szCs w:val="20"/>
                <w:lang w:eastAsia="ar-SA"/>
              </w:rPr>
            </w:pPr>
          </w:p>
        </w:tc>
        <w:tc>
          <w:tcPr>
            <w:tcW w:w="1230" w:type="dxa"/>
            <w:tcBorders>
              <w:top w:val="nil"/>
              <w:left w:val="single" w:sz="4" w:space="0" w:color="000000"/>
              <w:bottom w:val="single" w:sz="4" w:space="0" w:color="000000"/>
              <w:right w:val="nil"/>
            </w:tcBorders>
            <w:shd w:val="clear" w:color="auto" w:fill="FFFFFF"/>
            <w:vAlign w:val="center"/>
            <w:hideMark/>
          </w:tcPr>
          <w:p w:rsidR="00EB41A5" w:rsidRDefault="00EB41A5">
            <w:pPr>
              <w:suppressAutoHyphens/>
              <w:spacing w:line="100" w:lineRule="atLeast"/>
              <w:rPr>
                <w:color w:val="000000"/>
                <w:kern w:val="2"/>
                <w:sz w:val="20"/>
                <w:szCs w:val="20"/>
                <w:lang w:eastAsia="ar-SA"/>
              </w:rPr>
            </w:pPr>
          </w:p>
        </w:tc>
        <w:tc>
          <w:tcPr>
            <w:tcW w:w="1155" w:type="dxa"/>
            <w:tcBorders>
              <w:top w:val="nil"/>
              <w:left w:val="single" w:sz="4" w:space="0" w:color="000000"/>
              <w:bottom w:val="single" w:sz="4" w:space="0" w:color="000000"/>
              <w:right w:val="nil"/>
            </w:tcBorders>
            <w:shd w:val="clear" w:color="auto" w:fill="FFFFFF"/>
            <w:vAlign w:val="center"/>
            <w:hideMark/>
          </w:tcPr>
          <w:p w:rsidR="00EB41A5" w:rsidRDefault="00EB41A5">
            <w:pPr>
              <w:suppressAutoHyphens/>
              <w:spacing w:line="100" w:lineRule="atLeast"/>
              <w:rPr>
                <w:color w:val="000000"/>
                <w:kern w:val="2"/>
                <w:sz w:val="20"/>
                <w:szCs w:val="20"/>
                <w:lang w:eastAsia="ar-SA"/>
              </w:rPr>
            </w:pPr>
          </w:p>
        </w:tc>
        <w:tc>
          <w:tcPr>
            <w:tcW w:w="1150" w:type="dxa"/>
            <w:tcBorders>
              <w:top w:val="nil"/>
              <w:left w:val="single" w:sz="4" w:space="0" w:color="000000"/>
              <w:bottom w:val="single" w:sz="4" w:space="0" w:color="000000"/>
              <w:right w:val="single" w:sz="4" w:space="0" w:color="000000"/>
            </w:tcBorders>
            <w:shd w:val="clear" w:color="auto" w:fill="FFFFFF"/>
            <w:vAlign w:val="center"/>
          </w:tcPr>
          <w:p w:rsidR="00EB41A5" w:rsidRDefault="00EB41A5">
            <w:pPr>
              <w:suppressAutoHyphens/>
              <w:snapToGrid w:val="0"/>
              <w:spacing w:line="100" w:lineRule="atLeast"/>
              <w:jc w:val="center"/>
              <w:rPr>
                <w:color w:val="000000"/>
                <w:kern w:val="2"/>
                <w:sz w:val="20"/>
                <w:szCs w:val="20"/>
                <w:lang w:eastAsia="ar-SA"/>
              </w:rPr>
            </w:pPr>
          </w:p>
        </w:tc>
      </w:tr>
      <w:tr w:rsidR="00EB41A5" w:rsidTr="00EB41A5">
        <w:trPr>
          <w:trHeight w:val="2091"/>
        </w:trPr>
        <w:tc>
          <w:tcPr>
            <w:tcW w:w="570" w:type="dxa"/>
            <w:tcBorders>
              <w:top w:val="single" w:sz="4" w:space="0" w:color="000000"/>
              <w:left w:val="single" w:sz="4" w:space="0" w:color="000000"/>
              <w:bottom w:val="single" w:sz="4" w:space="0" w:color="000000"/>
              <w:right w:val="nil"/>
            </w:tcBorders>
            <w:shd w:val="clear" w:color="auto" w:fill="FFFFFF"/>
            <w:vAlign w:val="center"/>
            <w:hideMark/>
          </w:tcPr>
          <w:p w:rsidR="00EB41A5" w:rsidRDefault="00EB41A5">
            <w:pPr>
              <w:pStyle w:val="Lista"/>
              <w:jc w:val="center"/>
              <w:rPr>
                <w:rFonts w:cs="Times New Roman"/>
                <w:kern w:val="2"/>
                <w:sz w:val="20"/>
                <w:lang w:eastAsia="ar-SA"/>
              </w:rPr>
            </w:pPr>
            <w:r>
              <w:rPr>
                <w:rFonts w:cs="Times New Roman"/>
                <w:sz w:val="20"/>
              </w:rPr>
              <w:t>2</w:t>
            </w:r>
          </w:p>
        </w:tc>
        <w:tc>
          <w:tcPr>
            <w:tcW w:w="4935" w:type="dxa"/>
            <w:tcBorders>
              <w:top w:val="single" w:sz="4" w:space="0" w:color="000000"/>
              <w:left w:val="single" w:sz="4" w:space="0" w:color="000000"/>
              <w:bottom w:val="single" w:sz="4" w:space="0" w:color="000000"/>
              <w:right w:val="nil"/>
            </w:tcBorders>
            <w:shd w:val="clear" w:color="auto" w:fill="FFFFFF"/>
            <w:vAlign w:val="center"/>
            <w:hideMark/>
          </w:tcPr>
          <w:p w:rsidR="00EB41A5" w:rsidRDefault="00EB41A5">
            <w:pPr>
              <w:suppressAutoHyphens/>
              <w:spacing w:line="100" w:lineRule="atLeast"/>
              <w:rPr>
                <w:kern w:val="2"/>
                <w:sz w:val="20"/>
                <w:szCs w:val="20"/>
                <w:lang w:eastAsia="ar-SA"/>
              </w:rPr>
            </w:pPr>
            <w:r>
              <w:rPr>
                <w:sz w:val="20"/>
                <w:szCs w:val="20"/>
              </w:rPr>
              <w:t xml:space="preserve">Niezawierający niebezpiecznych substancji toksycznych, nieprzylepny wskaźnik chemiczny do kontroli dezynfekcji termicznej w myjni-dezynfektorze w zakresie parametrów: 93°C – 10 min, integracja krytycznych parametrów procesu (czas, temperatura ) powoduje jednoznaczną zmianę przebarwienia substancji wskaźnikowej w polu testowym, jednoznaczna, łatwa interpretacja wyniku. Zakres tolerancji na czas i temperaturę odpowiadający typowi 6 wg EN ISO 11140- klasa nadrukowana na każdym teście. </w:t>
            </w:r>
          </w:p>
        </w:tc>
        <w:tc>
          <w:tcPr>
            <w:tcW w:w="660" w:type="dxa"/>
            <w:tcBorders>
              <w:top w:val="single" w:sz="4" w:space="0" w:color="000000"/>
              <w:left w:val="single" w:sz="4" w:space="0" w:color="000000"/>
              <w:bottom w:val="single" w:sz="4" w:space="0" w:color="000000"/>
              <w:right w:val="nil"/>
            </w:tcBorders>
            <w:shd w:val="clear" w:color="auto" w:fill="FFFFFF"/>
            <w:vAlign w:val="center"/>
            <w:hideMark/>
          </w:tcPr>
          <w:p w:rsidR="00EB41A5" w:rsidRDefault="00EB41A5">
            <w:pPr>
              <w:suppressAutoHyphens/>
              <w:spacing w:line="100" w:lineRule="atLeast"/>
              <w:jc w:val="center"/>
              <w:rPr>
                <w:kern w:val="2"/>
                <w:sz w:val="20"/>
                <w:szCs w:val="20"/>
                <w:lang w:eastAsia="ar-SA"/>
              </w:rPr>
            </w:pPr>
            <w:proofErr w:type="spellStart"/>
            <w:r>
              <w:rPr>
                <w:sz w:val="20"/>
                <w:szCs w:val="20"/>
              </w:rPr>
              <w:t>op</w:t>
            </w:r>
            <w:proofErr w:type="spellEnd"/>
          </w:p>
        </w:tc>
        <w:tc>
          <w:tcPr>
            <w:tcW w:w="600" w:type="dxa"/>
            <w:tcBorders>
              <w:top w:val="single" w:sz="4" w:space="0" w:color="000000"/>
              <w:left w:val="single" w:sz="4" w:space="0" w:color="000000"/>
              <w:bottom w:val="single" w:sz="4" w:space="0" w:color="000000"/>
              <w:right w:val="nil"/>
            </w:tcBorders>
            <w:shd w:val="clear" w:color="auto" w:fill="FFFFFF"/>
            <w:vAlign w:val="center"/>
            <w:hideMark/>
          </w:tcPr>
          <w:p w:rsidR="00EB41A5" w:rsidRDefault="00EB41A5">
            <w:pPr>
              <w:suppressAutoHyphens/>
              <w:spacing w:line="100" w:lineRule="atLeast"/>
              <w:jc w:val="center"/>
              <w:rPr>
                <w:color w:val="000000"/>
                <w:kern w:val="2"/>
                <w:sz w:val="20"/>
                <w:szCs w:val="20"/>
                <w:lang w:eastAsia="ar-SA"/>
              </w:rPr>
            </w:pPr>
            <w:r>
              <w:rPr>
                <w:sz w:val="20"/>
                <w:szCs w:val="20"/>
              </w:rPr>
              <w:t>16</w:t>
            </w:r>
          </w:p>
        </w:tc>
        <w:tc>
          <w:tcPr>
            <w:tcW w:w="1275" w:type="dxa"/>
            <w:tcBorders>
              <w:top w:val="single" w:sz="4" w:space="0" w:color="000000"/>
              <w:left w:val="single" w:sz="4" w:space="0" w:color="000000"/>
              <w:bottom w:val="single" w:sz="4" w:space="0" w:color="000000"/>
              <w:right w:val="nil"/>
            </w:tcBorders>
            <w:shd w:val="clear" w:color="auto" w:fill="FFFFFF"/>
            <w:vAlign w:val="center"/>
            <w:hideMark/>
          </w:tcPr>
          <w:p w:rsidR="00EB41A5" w:rsidRDefault="00EB41A5">
            <w:pPr>
              <w:suppressAutoHyphens/>
              <w:spacing w:line="100" w:lineRule="atLeast"/>
              <w:jc w:val="right"/>
              <w:rPr>
                <w:color w:val="000000"/>
                <w:kern w:val="2"/>
                <w:sz w:val="20"/>
                <w:szCs w:val="20"/>
                <w:lang w:eastAsia="ar-SA"/>
              </w:rPr>
            </w:pPr>
          </w:p>
        </w:tc>
        <w:tc>
          <w:tcPr>
            <w:tcW w:w="1140" w:type="dxa"/>
            <w:tcBorders>
              <w:top w:val="single" w:sz="4" w:space="0" w:color="000000"/>
              <w:left w:val="single" w:sz="4" w:space="0" w:color="000000"/>
              <w:bottom w:val="single" w:sz="4" w:space="0" w:color="000000"/>
              <w:right w:val="nil"/>
            </w:tcBorders>
            <w:shd w:val="clear" w:color="auto" w:fill="FFFFFF"/>
            <w:vAlign w:val="center"/>
            <w:hideMark/>
          </w:tcPr>
          <w:p w:rsidR="00EB41A5" w:rsidRDefault="00EB41A5">
            <w:pPr>
              <w:suppressAutoHyphens/>
              <w:spacing w:line="100" w:lineRule="atLeast"/>
              <w:rPr>
                <w:color w:val="000000"/>
                <w:kern w:val="2"/>
                <w:sz w:val="20"/>
                <w:szCs w:val="20"/>
                <w:lang w:eastAsia="ar-SA"/>
              </w:rPr>
            </w:pPr>
          </w:p>
        </w:tc>
        <w:tc>
          <w:tcPr>
            <w:tcW w:w="1155" w:type="dxa"/>
            <w:tcBorders>
              <w:top w:val="single" w:sz="4" w:space="0" w:color="000000"/>
              <w:left w:val="single" w:sz="4" w:space="0" w:color="000000"/>
              <w:bottom w:val="single" w:sz="4" w:space="0" w:color="000000"/>
              <w:right w:val="nil"/>
            </w:tcBorders>
            <w:shd w:val="clear" w:color="auto" w:fill="FFFFFF"/>
            <w:vAlign w:val="center"/>
            <w:hideMark/>
          </w:tcPr>
          <w:p w:rsidR="00EB41A5" w:rsidRDefault="00EB41A5">
            <w:pPr>
              <w:suppressAutoHyphens/>
              <w:spacing w:line="100" w:lineRule="atLeast"/>
              <w:jc w:val="center"/>
              <w:rPr>
                <w:color w:val="000000"/>
                <w:kern w:val="2"/>
                <w:sz w:val="20"/>
                <w:szCs w:val="20"/>
                <w:lang w:eastAsia="ar-SA"/>
              </w:rPr>
            </w:pPr>
          </w:p>
        </w:tc>
        <w:tc>
          <w:tcPr>
            <w:tcW w:w="1230" w:type="dxa"/>
            <w:tcBorders>
              <w:top w:val="single" w:sz="4" w:space="0" w:color="000000"/>
              <w:left w:val="single" w:sz="4" w:space="0" w:color="000000"/>
              <w:bottom w:val="single" w:sz="4" w:space="0" w:color="000000"/>
              <w:right w:val="nil"/>
            </w:tcBorders>
            <w:shd w:val="clear" w:color="auto" w:fill="FFFFFF"/>
            <w:vAlign w:val="center"/>
            <w:hideMark/>
          </w:tcPr>
          <w:p w:rsidR="00EB41A5" w:rsidRDefault="00EB41A5">
            <w:pPr>
              <w:suppressAutoHyphens/>
              <w:spacing w:line="100" w:lineRule="atLeast"/>
              <w:rPr>
                <w:color w:val="000000"/>
                <w:kern w:val="2"/>
                <w:sz w:val="20"/>
                <w:szCs w:val="20"/>
                <w:lang w:eastAsia="ar-SA"/>
              </w:rPr>
            </w:pPr>
          </w:p>
        </w:tc>
        <w:tc>
          <w:tcPr>
            <w:tcW w:w="1155" w:type="dxa"/>
            <w:tcBorders>
              <w:top w:val="single" w:sz="4" w:space="0" w:color="000000"/>
              <w:left w:val="single" w:sz="4" w:space="0" w:color="000000"/>
              <w:bottom w:val="single" w:sz="4" w:space="0" w:color="000000"/>
              <w:right w:val="nil"/>
            </w:tcBorders>
            <w:shd w:val="clear" w:color="auto" w:fill="FFFFFF"/>
            <w:vAlign w:val="center"/>
            <w:hideMark/>
          </w:tcPr>
          <w:p w:rsidR="00EB41A5" w:rsidRDefault="00EB41A5">
            <w:pPr>
              <w:suppressAutoHyphens/>
              <w:spacing w:line="100" w:lineRule="atLeast"/>
              <w:rPr>
                <w:color w:val="000000"/>
                <w:kern w:val="2"/>
                <w:sz w:val="20"/>
                <w:szCs w:val="20"/>
                <w:lang w:eastAsia="ar-SA"/>
              </w:rPr>
            </w:pPr>
          </w:p>
        </w:tc>
        <w:tc>
          <w:tcPr>
            <w:tcW w:w="115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B41A5" w:rsidRDefault="00EB41A5">
            <w:pPr>
              <w:suppressAutoHyphens/>
              <w:snapToGrid w:val="0"/>
              <w:spacing w:line="100" w:lineRule="atLeast"/>
              <w:jc w:val="center"/>
              <w:rPr>
                <w:color w:val="000000"/>
                <w:kern w:val="2"/>
                <w:sz w:val="20"/>
                <w:szCs w:val="20"/>
                <w:lang w:eastAsia="ar-SA"/>
              </w:rPr>
            </w:pPr>
          </w:p>
        </w:tc>
      </w:tr>
      <w:tr w:rsidR="00EB41A5" w:rsidTr="00EB41A5">
        <w:trPr>
          <w:trHeight w:val="705"/>
        </w:trPr>
        <w:tc>
          <w:tcPr>
            <w:tcW w:w="570" w:type="dxa"/>
            <w:tcBorders>
              <w:top w:val="nil"/>
              <w:left w:val="single" w:sz="4" w:space="0" w:color="000000"/>
              <w:bottom w:val="single" w:sz="4" w:space="0" w:color="000000"/>
              <w:right w:val="nil"/>
            </w:tcBorders>
            <w:shd w:val="clear" w:color="auto" w:fill="FFFFFF"/>
            <w:vAlign w:val="center"/>
            <w:hideMark/>
          </w:tcPr>
          <w:p w:rsidR="00EB41A5" w:rsidRDefault="00EB41A5">
            <w:pPr>
              <w:pStyle w:val="Lista"/>
              <w:jc w:val="center"/>
              <w:rPr>
                <w:rFonts w:cs="Times New Roman"/>
                <w:kern w:val="2"/>
                <w:sz w:val="20"/>
                <w:lang w:eastAsia="ar-SA"/>
              </w:rPr>
            </w:pPr>
            <w:r>
              <w:rPr>
                <w:rFonts w:cs="Times New Roman"/>
                <w:sz w:val="20"/>
              </w:rPr>
              <w:t>3</w:t>
            </w:r>
          </w:p>
        </w:tc>
        <w:tc>
          <w:tcPr>
            <w:tcW w:w="4935" w:type="dxa"/>
            <w:tcBorders>
              <w:top w:val="nil"/>
              <w:left w:val="single" w:sz="4" w:space="0" w:color="000000"/>
              <w:bottom w:val="single" w:sz="4" w:space="0" w:color="000000"/>
              <w:right w:val="nil"/>
            </w:tcBorders>
            <w:shd w:val="clear" w:color="auto" w:fill="FFFFFF"/>
            <w:vAlign w:val="center"/>
            <w:hideMark/>
          </w:tcPr>
          <w:p w:rsidR="00EB41A5" w:rsidRDefault="00EB41A5">
            <w:pPr>
              <w:suppressAutoHyphens/>
              <w:spacing w:line="100" w:lineRule="atLeast"/>
              <w:rPr>
                <w:kern w:val="2"/>
                <w:sz w:val="20"/>
                <w:szCs w:val="20"/>
                <w:lang w:eastAsia="ar-SA"/>
              </w:rPr>
            </w:pPr>
            <w:r>
              <w:rPr>
                <w:sz w:val="20"/>
                <w:szCs w:val="20"/>
              </w:rPr>
              <w:t xml:space="preserve">Przyjazny dla skóry preparat czyszczący do dokładnego usuwania pozostałości po taśmach i substancjach klejących, gipsie, </w:t>
            </w:r>
            <w:proofErr w:type="spellStart"/>
            <w:r>
              <w:rPr>
                <w:sz w:val="20"/>
                <w:szCs w:val="20"/>
              </w:rPr>
              <w:t>alginatach</w:t>
            </w:r>
            <w:proofErr w:type="spellEnd"/>
            <w:r>
              <w:rPr>
                <w:sz w:val="20"/>
                <w:szCs w:val="20"/>
              </w:rPr>
              <w:t xml:space="preserve"> i cementach, oraz pastach cynkowo- </w:t>
            </w:r>
            <w:proofErr w:type="spellStart"/>
            <w:r>
              <w:rPr>
                <w:sz w:val="20"/>
                <w:szCs w:val="20"/>
              </w:rPr>
              <w:t>eugenolowych</w:t>
            </w:r>
            <w:proofErr w:type="spellEnd"/>
            <w:r>
              <w:rPr>
                <w:sz w:val="20"/>
                <w:szCs w:val="20"/>
              </w:rPr>
              <w:t>. Zawierający w swoim składzie czysty terpen pomarańczowy z naturalnie tłoczonych skórek pomarańczy i olej natłuszczający; niezawierający alkaliów i mydła. Opakowanie 500 ml z korkiem, w którym mały otwór ułatwia dozowanie. Produkt zarejestrowany jako wyrób medyczny.</w:t>
            </w:r>
          </w:p>
        </w:tc>
        <w:tc>
          <w:tcPr>
            <w:tcW w:w="660" w:type="dxa"/>
            <w:tcBorders>
              <w:top w:val="nil"/>
              <w:left w:val="single" w:sz="4" w:space="0" w:color="000000"/>
              <w:bottom w:val="single" w:sz="4" w:space="0" w:color="000000"/>
              <w:right w:val="nil"/>
            </w:tcBorders>
            <w:shd w:val="clear" w:color="auto" w:fill="FFFFFF"/>
            <w:vAlign w:val="center"/>
            <w:hideMark/>
          </w:tcPr>
          <w:p w:rsidR="00EB41A5" w:rsidRDefault="00EB41A5">
            <w:pPr>
              <w:suppressAutoHyphens/>
              <w:spacing w:line="100" w:lineRule="atLeast"/>
              <w:jc w:val="center"/>
              <w:rPr>
                <w:kern w:val="2"/>
                <w:sz w:val="20"/>
                <w:szCs w:val="20"/>
                <w:lang w:eastAsia="ar-SA"/>
              </w:rPr>
            </w:pPr>
            <w:proofErr w:type="spellStart"/>
            <w:r>
              <w:rPr>
                <w:sz w:val="20"/>
                <w:szCs w:val="20"/>
              </w:rPr>
              <w:t>szt</w:t>
            </w:r>
            <w:proofErr w:type="spellEnd"/>
          </w:p>
        </w:tc>
        <w:tc>
          <w:tcPr>
            <w:tcW w:w="600" w:type="dxa"/>
            <w:tcBorders>
              <w:top w:val="nil"/>
              <w:left w:val="single" w:sz="4" w:space="0" w:color="000000"/>
              <w:bottom w:val="single" w:sz="4" w:space="0" w:color="000000"/>
              <w:right w:val="nil"/>
            </w:tcBorders>
            <w:shd w:val="clear" w:color="auto" w:fill="FFFFFF"/>
            <w:vAlign w:val="center"/>
            <w:hideMark/>
          </w:tcPr>
          <w:p w:rsidR="00EB41A5" w:rsidRDefault="00EB41A5">
            <w:pPr>
              <w:suppressAutoHyphens/>
              <w:spacing w:line="100" w:lineRule="atLeast"/>
              <w:jc w:val="center"/>
              <w:rPr>
                <w:color w:val="000000"/>
                <w:kern w:val="2"/>
                <w:sz w:val="20"/>
                <w:szCs w:val="20"/>
                <w:lang w:eastAsia="ar-SA"/>
              </w:rPr>
            </w:pPr>
            <w:r>
              <w:rPr>
                <w:sz w:val="20"/>
                <w:szCs w:val="20"/>
              </w:rPr>
              <w:t>3</w:t>
            </w:r>
          </w:p>
        </w:tc>
        <w:tc>
          <w:tcPr>
            <w:tcW w:w="1275" w:type="dxa"/>
            <w:tcBorders>
              <w:top w:val="nil"/>
              <w:left w:val="single" w:sz="4" w:space="0" w:color="000000"/>
              <w:bottom w:val="single" w:sz="4" w:space="0" w:color="000000"/>
              <w:right w:val="nil"/>
            </w:tcBorders>
            <w:shd w:val="clear" w:color="auto" w:fill="FFFFFF"/>
            <w:vAlign w:val="center"/>
            <w:hideMark/>
          </w:tcPr>
          <w:p w:rsidR="00EB41A5" w:rsidRDefault="00EB41A5">
            <w:pPr>
              <w:suppressAutoHyphens/>
              <w:spacing w:line="100" w:lineRule="atLeast"/>
              <w:jc w:val="right"/>
              <w:rPr>
                <w:color w:val="000000"/>
                <w:kern w:val="2"/>
                <w:sz w:val="20"/>
                <w:szCs w:val="20"/>
                <w:lang w:eastAsia="ar-SA"/>
              </w:rPr>
            </w:pPr>
          </w:p>
        </w:tc>
        <w:tc>
          <w:tcPr>
            <w:tcW w:w="1140" w:type="dxa"/>
            <w:tcBorders>
              <w:top w:val="nil"/>
              <w:left w:val="single" w:sz="4" w:space="0" w:color="000000"/>
              <w:bottom w:val="single" w:sz="4" w:space="0" w:color="000000"/>
              <w:right w:val="nil"/>
            </w:tcBorders>
            <w:shd w:val="clear" w:color="auto" w:fill="FFFFFF"/>
            <w:vAlign w:val="center"/>
            <w:hideMark/>
          </w:tcPr>
          <w:p w:rsidR="00EB41A5" w:rsidRDefault="00EB41A5">
            <w:pPr>
              <w:suppressAutoHyphens/>
              <w:spacing w:line="100" w:lineRule="atLeast"/>
              <w:rPr>
                <w:color w:val="000000"/>
                <w:kern w:val="2"/>
                <w:sz w:val="20"/>
                <w:szCs w:val="20"/>
                <w:lang w:eastAsia="ar-SA"/>
              </w:rPr>
            </w:pPr>
          </w:p>
        </w:tc>
        <w:tc>
          <w:tcPr>
            <w:tcW w:w="1155" w:type="dxa"/>
            <w:tcBorders>
              <w:top w:val="nil"/>
              <w:left w:val="single" w:sz="4" w:space="0" w:color="000000"/>
              <w:bottom w:val="single" w:sz="4" w:space="0" w:color="000000"/>
              <w:right w:val="nil"/>
            </w:tcBorders>
            <w:shd w:val="clear" w:color="auto" w:fill="FFFFFF"/>
            <w:vAlign w:val="center"/>
            <w:hideMark/>
          </w:tcPr>
          <w:p w:rsidR="00EB41A5" w:rsidRDefault="00EB41A5">
            <w:pPr>
              <w:suppressAutoHyphens/>
              <w:spacing w:line="100" w:lineRule="atLeast"/>
              <w:jc w:val="center"/>
              <w:rPr>
                <w:color w:val="000000"/>
                <w:kern w:val="2"/>
                <w:sz w:val="20"/>
                <w:szCs w:val="20"/>
                <w:lang w:eastAsia="ar-SA"/>
              </w:rPr>
            </w:pPr>
          </w:p>
        </w:tc>
        <w:tc>
          <w:tcPr>
            <w:tcW w:w="1230" w:type="dxa"/>
            <w:tcBorders>
              <w:top w:val="nil"/>
              <w:left w:val="single" w:sz="4" w:space="0" w:color="000000"/>
              <w:bottom w:val="single" w:sz="4" w:space="0" w:color="000000"/>
              <w:right w:val="nil"/>
            </w:tcBorders>
            <w:shd w:val="clear" w:color="auto" w:fill="FFFFFF"/>
            <w:vAlign w:val="center"/>
            <w:hideMark/>
          </w:tcPr>
          <w:p w:rsidR="00EB41A5" w:rsidRDefault="00EB41A5">
            <w:pPr>
              <w:suppressAutoHyphens/>
              <w:spacing w:line="100" w:lineRule="atLeast"/>
              <w:rPr>
                <w:color w:val="000000"/>
                <w:kern w:val="2"/>
                <w:sz w:val="20"/>
                <w:szCs w:val="20"/>
                <w:lang w:eastAsia="ar-SA"/>
              </w:rPr>
            </w:pPr>
          </w:p>
        </w:tc>
        <w:tc>
          <w:tcPr>
            <w:tcW w:w="1155" w:type="dxa"/>
            <w:tcBorders>
              <w:top w:val="nil"/>
              <w:left w:val="single" w:sz="4" w:space="0" w:color="000000"/>
              <w:bottom w:val="single" w:sz="4" w:space="0" w:color="000000"/>
              <w:right w:val="nil"/>
            </w:tcBorders>
            <w:shd w:val="clear" w:color="auto" w:fill="FFFFFF"/>
            <w:vAlign w:val="center"/>
            <w:hideMark/>
          </w:tcPr>
          <w:p w:rsidR="00EB41A5" w:rsidRDefault="00EB41A5">
            <w:pPr>
              <w:suppressAutoHyphens/>
              <w:spacing w:line="100" w:lineRule="atLeast"/>
              <w:rPr>
                <w:color w:val="000000"/>
                <w:kern w:val="2"/>
                <w:sz w:val="20"/>
                <w:szCs w:val="20"/>
                <w:lang w:eastAsia="ar-SA"/>
              </w:rPr>
            </w:pPr>
          </w:p>
        </w:tc>
        <w:tc>
          <w:tcPr>
            <w:tcW w:w="1150" w:type="dxa"/>
            <w:tcBorders>
              <w:top w:val="nil"/>
              <w:left w:val="single" w:sz="4" w:space="0" w:color="000000"/>
              <w:bottom w:val="single" w:sz="4" w:space="0" w:color="000000"/>
              <w:right w:val="single" w:sz="4" w:space="0" w:color="000000"/>
            </w:tcBorders>
            <w:shd w:val="clear" w:color="auto" w:fill="FFFFFF"/>
            <w:vAlign w:val="center"/>
          </w:tcPr>
          <w:p w:rsidR="00EB41A5" w:rsidRDefault="00EB41A5">
            <w:pPr>
              <w:suppressAutoHyphens/>
              <w:snapToGrid w:val="0"/>
              <w:spacing w:line="100" w:lineRule="atLeast"/>
              <w:jc w:val="center"/>
              <w:rPr>
                <w:color w:val="000000"/>
                <w:kern w:val="2"/>
                <w:sz w:val="20"/>
                <w:szCs w:val="20"/>
                <w:lang w:eastAsia="ar-SA"/>
              </w:rPr>
            </w:pPr>
          </w:p>
        </w:tc>
      </w:tr>
      <w:tr w:rsidR="00EB41A5" w:rsidTr="00EB41A5">
        <w:trPr>
          <w:trHeight w:val="1334"/>
        </w:trPr>
        <w:tc>
          <w:tcPr>
            <w:tcW w:w="570" w:type="dxa"/>
            <w:tcBorders>
              <w:top w:val="single" w:sz="4" w:space="0" w:color="000000"/>
              <w:left w:val="single" w:sz="4" w:space="0" w:color="000000"/>
              <w:bottom w:val="single" w:sz="4" w:space="0" w:color="000000"/>
              <w:right w:val="nil"/>
            </w:tcBorders>
            <w:shd w:val="clear" w:color="auto" w:fill="FFFFFF"/>
            <w:vAlign w:val="center"/>
            <w:hideMark/>
          </w:tcPr>
          <w:p w:rsidR="00EB41A5" w:rsidRDefault="00EB41A5">
            <w:pPr>
              <w:pStyle w:val="Lista"/>
              <w:jc w:val="center"/>
              <w:rPr>
                <w:rFonts w:cs="Times New Roman"/>
                <w:kern w:val="2"/>
                <w:sz w:val="20"/>
                <w:lang w:eastAsia="ar-SA"/>
              </w:rPr>
            </w:pPr>
            <w:r>
              <w:rPr>
                <w:rFonts w:cs="Times New Roman"/>
                <w:sz w:val="20"/>
              </w:rPr>
              <w:lastRenderedPageBreak/>
              <w:t>4</w:t>
            </w:r>
          </w:p>
        </w:tc>
        <w:tc>
          <w:tcPr>
            <w:tcW w:w="4935" w:type="dxa"/>
            <w:tcBorders>
              <w:top w:val="single" w:sz="4" w:space="0" w:color="000000"/>
              <w:left w:val="single" w:sz="4" w:space="0" w:color="000000"/>
              <w:bottom w:val="single" w:sz="4" w:space="0" w:color="000000"/>
              <w:right w:val="nil"/>
            </w:tcBorders>
            <w:shd w:val="clear" w:color="auto" w:fill="FFFFFF"/>
            <w:vAlign w:val="center"/>
            <w:hideMark/>
          </w:tcPr>
          <w:p w:rsidR="00EB41A5" w:rsidRDefault="00EB41A5">
            <w:pPr>
              <w:suppressAutoHyphens/>
              <w:spacing w:line="100" w:lineRule="atLeast"/>
              <w:rPr>
                <w:kern w:val="2"/>
                <w:sz w:val="20"/>
                <w:szCs w:val="20"/>
                <w:lang w:eastAsia="ar-SA"/>
              </w:rPr>
            </w:pPr>
            <w:r>
              <w:rPr>
                <w:sz w:val="20"/>
                <w:szCs w:val="20"/>
              </w:rPr>
              <w:t>Bezpieczny toksykologicznie, rozpuszczalny w wodzie preparat w aerozolu do ręcznej pielęgnacji narzędzi chirurgicznych na bazie węglowodorów alifatycznych nie wpływający na proces sterylizacji parowej. Opakowanie 400 ml</w:t>
            </w:r>
          </w:p>
        </w:tc>
        <w:tc>
          <w:tcPr>
            <w:tcW w:w="660" w:type="dxa"/>
            <w:tcBorders>
              <w:top w:val="single" w:sz="4" w:space="0" w:color="000000"/>
              <w:left w:val="single" w:sz="4" w:space="0" w:color="000000"/>
              <w:bottom w:val="single" w:sz="4" w:space="0" w:color="000000"/>
              <w:right w:val="nil"/>
            </w:tcBorders>
            <w:shd w:val="clear" w:color="auto" w:fill="FFFFFF"/>
            <w:vAlign w:val="center"/>
            <w:hideMark/>
          </w:tcPr>
          <w:p w:rsidR="00EB41A5" w:rsidRDefault="00EB41A5">
            <w:pPr>
              <w:suppressAutoHyphens/>
              <w:spacing w:line="100" w:lineRule="atLeast"/>
              <w:jc w:val="center"/>
              <w:rPr>
                <w:kern w:val="2"/>
                <w:sz w:val="20"/>
                <w:szCs w:val="20"/>
                <w:lang w:eastAsia="ar-SA"/>
              </w:rPr>
            </w:pPr>
            <w:proofErr w:type="spellStart"/>
            <w:r>
              <w:rPr>
                <w:sz w:val="20"/>
                <w:szCs w:val="20"/>
              </w:rPr>
              <w:t>szt</w:t>
            </w:r>
            <w:proofErr w:type="spellEnd"/>
          </w:p>
        </w:tc>
        <w:tc>
          <w:tcPr>
            <w:tcW w:w="600" w:type="dxa"/>
            <w:tcBorders>
              <w:top w:val="single" w:sz="4" w:space="0" w:color="000000"/>
              <w:left w:val="single" w:sz="4" w:space="0" w:color="000000"/>
              <w:bottom w:val="single" w:sz="4" w:space="0" w:color="000000"/>
              <w:right w:val="nil"/>
            </w:tcBorders>
            <w:shd w:val="clear" w:color="auto" w:fill="FFFFFF"/>
            <w:vAlign w:val="center"/>
            <w:hideMark/>
          </w:tcPr>
          <w:p w:rsidR="00EB41A5" w:rsidRDefault="00EB41A5">
            <w:pPr>
              <w:suppressAutoHyphens/>
              <w:spacing w:line="100" w:lineRule="atLeast"/>
              <w:jc w:val="center"/>
              <w:rPr>
                <w:color w:val="000000"/>
                <w:kern w:val="2"/>
                <w:sz w:val="20"/>
                <w:szCs w:val="20"/>
                <w:lang w:eastAsia="ar-SA"/>
              </w:rPr>
            </w:pPr>
            <w:r>
              <w:rPr>
                <w:sz w:val="20"/>
                <w:szCs w:val="20"/>
              </w:rPr>
              <w:t>3</w:t>
            </w:r>
          </w:p>
        </w:tc>
        <w:tc>
          <w:tcPr>
            <w:tcW w:w="1275" w:type="dxa"/>
            <w:tcBorders>
              <w:top w:val="single" w:sz="4" w:space="0" w:color="000000"/>
              <w:left w:val="single" w:sz="4" w:space="0" w:color="000000"/>
              <w:bottom w:val="single" w:sz="4" w:space="0" w:color="000000"/>
              <w:right w:val="nil"/>
            </w:tcBorders>
            <w:shd w:val="clear" w:color="auto" w:fill="FFFFFF"/>
            <w:vAlign w:val="center"/>
            <w:hideMark/>
          </w:tcPr>
          <w:p w:rsidR="00EB41A5" w:rsidRDefault="00EB41A5">
            <w:pPr>
              <w:suppressAutoHyphens/>
              <w:spacing w:line="100" w:lineRule="atLeast"/>
              <w:jc w:val="right"/>
              <w:rPr>
                <w:color w:val="000000"/>
                <w:kern w:val="2"/>
                <w:sz w:val="20"/>
                <w:szCs w:val="20"/>
                <w:lang w:eastAsia="ar-SA"/>
              </w:rPr>
            </w:pPr>
          </w:p>
        </w:tc>
        <w:tc>
          <w:tcPr>
            <w:tcW w:w="1140" w:type="dxa"/>
            <w:tcBorders>
              <w:top w:val="single" w:sz="4" w:space="0" w:color="000000"/>
              <w:left w:val="single" w:sz="4" w:space="0" w:color="000000"/>
              <w:bottom w:val="single" w:sz="4" w:space="0" w:color="000000"/>
              <w:right w:val="nil"/>
            </w:tcBorders>
            <w:shd w:val="clear" w:color="auto" w:fill="FFFFFF"/>
            <w:vAlign w:val="center"/>
            <w:hideMark/>
          </w:tcPr>
          <w:p w:rsidR="00EB41A5" w:rsidRDefault="00EB41A5">
            <w:pPr>
              <w:suppressAutoHyphens/>
              <w:spacing w:line="100" w:lineRule="atLeast"/>
              <w:rPr>
                <w:color w:val="000000"/>
                <w:kern w:val="2"/>
                <w:sz w:val="20"/>
                <w:szCs w:val="20"/>
                <w:lang w:eastAsia="ar-SA"/>
              </w:rPr>
            </w:pPr>
          </w:p>
        </w:tc>
        <w:tc>
          <w:tcPr>
            <w:tcW w:w="1155" w:type="dxa"/>
            <w:tcBorders>
              <w:top w:val="single" w:sz="4" w:space="0" w:color="000000"/>
              <w:left w:val="single" w:sz="4" w:space="0" w:color="000000"/>
              <w:bottom w:val="single" w:sz="4" w:space="0" w:color="000000"/>
              <w:right w:val="nil"/>
            </w:tcBorders>
            <w:shd w:val="clear" w:color="auto" w:fill="FFFFFF"/>
            <w:vAlign w:val="center"/>
            <w:hideMark/>
          </w:tcPr>
          <w:p w:rsidR="00EB41A5" w:rsidRDefault="00EB41A5">
            <w:pPr>
              <w:suppressAutoHyphens/>
              <w:spacing w:line="100" w:lineRule="atLeast"/>
              <w:jc w:val="center"/>
              <w:rPr>
                <w:color w:val="000000"/>
                <w:kern w:val="2"/>
                <w:sz w:val="20"/>
                <w:szCs w:val="20"/>
                <w:lang w:eastAsia="ar-SA"/>
              </w:rPr>
            </w:pPr>
          </w:p>
        </w:tc>
        <w:tc>
          <w:tcPr>
            <w:tcW w:w="1230" w:type="dxa"/>
            <w:tcBorders>
              <w:top w:val="single" w:sz="4" w:space="0" w:color="000000"/>
              <w:left w:val="single" w:sz="4" w:space="0" w:color="000000"/>
              <w:bottom w:val="single" w:sz="4" w:space="0" w:color="000000"/>
              <w:right w:val="nil"/>
            </w:tcBorders>
            <w:shd w:val="clear" w:color="auto" w:fill="FFFFFF"/>
            <w:vAlign w:val="center"/>
            <w:hideMark/>
          </w:tcPr>
          <w:p w:rsidR="00EB41A5" w:rsidRDefault="00EB41A5">
            <w:pPr>
              <w:suppressAutoHyphens/>
              <w:spacing w:line="100" w:lineRule="atLeast"/>
              <w:rPr>
                <w:color w:val="000000"/>
                <w:kern w:val="2"/>
                <w:sz w:val="20"/>
                <w:szCs w:val="20"/>
                <w:lang w:eastAsia="ar-SA"/>
              </w:rPr>
            </w:pPr>
          </w:p>
        </w:tc>
        <w:tc>
          <w:tcPr>
            <w:tcW w:w="1155" w:type="dxa"/>
            <w:tcBorders>
              <w:top w:val="single" w:sz="4" w:space="0" w:color="000000"/>
              <w:left w:val="single" w:sz="4" w:space="0" w:color="000000"/>
              <w:bottom w:val="single" w:sz="4" w:space="0" w:color="000000"/>
              <w:right w:val="nil"/>
            </w:tcBorders>
            <w:shd w:val="clear" w:color="auto" w:fill="FFFFFF"/>
            <w:vAlign w:val="center"/>
            <w:hideMark/>
          </w:tcPr>
          <w:p w:rsidR="00EB41A5" w:rsidRDefault="00EB41A5">
            <w:pPr>
              <w:suppressAutoHyphens/>
              <w:spacing w:line="100" w:lineRule="atLeast"/>
              <w:rPr>
                <w:color w:val="000000"/>
                <w:kern w:val="2"/>
                <w:sz w:val="20"/>
                <w:szCs w:val="20"/>
                <w:lang w:eastAsia="ar-SA"/>
              </w:rPr>
            </w:pPr>
          </w:p>
        </w:tc>
        <w:tc>
          <w:tcPr>
            <w:tcW w:w="115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B41A5" w:rsidRDefault="00EB41A5">
            <w:pPr>
              <w:suppressAutoHyphens/>
              <w:snapToGrid w:val="0"/>
              <w:spacing w:line="100" w:lineRule="atLeast"/>
              <w:jc w:val="center"/>
              <w:rPr>
                <w:color w:val="000000"/>
                <w:kern w:val="2"/>
                <w:sz w:val="20"/>
                <w:szCs w:val="20"/>
                <w:lang w:eastAsia="ar-SA"/>
              </w:rPr>
            </w:pPr>
          </w:p>
        </w:tc>
      </w:tr>
      <w:tr w:rsidR="00EB41A5" w:rsidTr="00EB41A5">
        <w:trPr>
          <w:trHeight w:val="2562"/>
        </w:trPr>
        <w:tc>
          <w:tcPr>
            <w:tcW w:w="570" w:type="dxa"/>
            <w:tcBorders>
              <w:top w:val="nil"/>
              <w:left w:val="single" w:sz="4" w:space="0" w:color="000000"/>
              <w:bottom w:val="single" w:sz="4" w:space="0" w:color="000000"/>
              <w:right w:val="nil"/>
            </w:tcBorders>
            <w:shd w:val="clear" w:color="auto" w:fill="FFFFFF"/>
            <w:vAlign w:val="center"/>
            <w:hideMark/>
          </w:tcPr>
          <w:p w:rsidR="00EB41A5" w:rsidRDefault="00EB41A5">
            <w:pPr>
              <w:pStyle w:val="Lista"/>
              <w:jc w:val="center"/>
              <w:rPr>
                <w:rFonts w:cs="Times New Roman"/>
                <w:kern w:val="2"/>
                <w:sz w:val="20"/>
                <w:lang w:eastAsia="ar-SA"/>
              </w:rPr>
            </w:pPr>
            <w:r>
              <w:rPr>
                <w:rFonts w:cs="Times New Roman"/>
                <w:sz w:val="20"/>
              </w:rPr>
              <w:t>5</w:t>
            </w:r>
          </w:p>
        </w:tc>
        <w:tc>
          <w:tcPr>
            <w:tcW w:w="4935" w:type="dxa"/>
            <w:tcBorders>
              <w:top w:val="nil"/>
              <w:left w:val="single" w:sz="4" w:space="0" w:color="000000"/>
              <w:bottom w:val="single" w:sz="4" w:space="0" w:color="000000"/>
              <w:right w:val="nil"/>
            </w:tcBorders>
            <w:shd w:val="clear" w:color="auto" w:fill="FFFFFF"/>
            <w:vAlign w:val="center"/>
            <w:hideMark/>
          </w:tcPr>
          <w:p w:rsidR="00EB41A5" w:rsidRDefault="00EB41A5">
            <w:pPr>
              <w:suppressAutoHyphens/>
              <w:spacing w:line="100" w:lineRule="atLeast"/>
              <w:rPr>
                <w:kern w:val="2"/>
                <w:sz w:val="20"/>
                <w:szCs w:val="20"/>
                <w:lang w:eastAsia="ar-SA"/>
              </w:rPr>
            </w:pPr>
            <w:r>
              <w:rPr>
                <w:sz w:val="20"/>
                <w:szCs w:val="20"/>
              </w:rPr>
              <w:t xml:space="preserve">Gotowe do użycia testy do wykrywania pozostałości zanieczyszczeń białkowych gdzie w jednoelementowym przyrządzie do pobrania próby znajduje się </w:t>
            </w:r>
            <w:proofErr w:type="spellStart"/>
            <w:r>
              <w:rPr>
                <w:sz w:val="20"/>
                <w:szCs w:val="20"/>
              </w:rPr>
              <w:t>wymazówka</w:t>
            </w:r>
            <w:proofErr w:type="spellEnd"/>
            <w:r>
              <w:rPr>
                <w:sz w:val="20"/>
                <w:szCs w:val="20"/>
              </w:rPr>
              <w:t xml:space="preserve"> i substancja testowa. Nie dopuszcza się testów gdzie substancja testowa jest umieszczana w oddzielnej fiolce. W przypadku obecności białek, substancja testowa zmienia kolor już w 5 sekund z jasnożółtej na niebieską. Intensywność przebarwienia wzrasta wraz ze stopniem zanieczyszczenia. Test nie wymaga inkubacji, wykrywa pozostałości białkowe na poziomie 1µg. W opakowaniu 25 testów</w:t>
            </w:r>
          </w:p>
        </w:tc>
        <w:tc>
          <w:tcPr>
            <w:tcW w:w="660" w:type="dxa"/>
            <w:tcBorders>
              <w:top w:val="nil"/>
              <w:left w:val="single" w:sz="4" w:space="0" w:color="000000"/>
              <w:bottom w:val="single" w:sz="4" w:space="0" w:color="000000"/>
              <w:right w:val="nil"/>
            </w:tcBorders>
            <w:shd w:val="clear" w:color="auto" w:fill="FFFFFF"/>
            <w:vAlign w:val="center"/>
            <w:hideMark/>
          </w:tcPr>
          <w:p w:rsidR="00EB41A5" w:rsidRDefault="00EB41A5">
            <w:pPr>
              <w:suppressAutoHyphens/>
              <w:spacing w:line="100" w:lineRule="atLeast"/>
              <w:jc w:val="center"/>
              <w:rPr>
                <w:kern w:val="2"/>
                <w:sz w:val="20"/>
                <w:szCs w:val="20"/>
                <w:lang w:eastAsia="ar-SA"/>
              </w:rPr>
            </w:pPr>
            <w:proofErr w:type="spellStart"/>
            <w:r>
              <w:rPr>
                <w:sz w:val="20"/>
                <w:szCs w:val="20"/>
              </w:rPr>
              <w:t>op</w:t>
            </w:r>
            <w:proofErr w:type="spellEnd"/>
          </w:p>
        </w:tc>
        <w:tc>
          <w:tcPr>
            <w:tcW w:w="600" w:type="dxa"/>
            <w:tcBorders>
              <w:top w:val="nil"/>
              <w:left w:val="single" w:sz="4" w:space="0" w:color="000000"/>
              <w:bottom w:val="single" w:sz="4" w:space="0" w:color="000000"/>
              <w:right w:val="nil"/>
            </w:tcBorders>
            <w:shd w:val="clear" w:color="auto" w:fill="FFFFFF"/>
            <w:vAlign w:val="center"/>
            <w:hideMark/>
          </w:tcPr>
          <w:p w:rsidR="00EB41A5" w:rsidRDefault="00EB41A5">
            <w:pPr>
              <w:suppressAutoHyphens/>
              <w:spacing w:line="100" w:lineRule="atLeast"/>
              <w:jc w:val="center"/>
              <w:rPr>
                <w:color w:val="000000"/>
                <w:kern w:val="2"/>
                <w:sz w:val="20"/>
                <w:szCs w:val="20"/>
                <w:lang w:eastAsia="ar-SA"/>
              </w:rPr>
            </w:pPr>
            <w:r>
              <w:rPr>
                <w:sz w:val="20"/>
                <w:szCs w:val="20"/>
              </w:rPr>
              <w:t>3</w:t>
            </w:r>
          </w:p>
        </w:tc>
        <w:tc>
          <w:tcPr>
            <w:tcW w:w="1275" w:type="dxa"/>
            <w:tcBorders>
              <w:top w:val="nil"/>
              <w:left w:val="single" w:sz="4" w:space="0" w:color="000000"/>
              <w:bottom w:val="single" w:sz="4" w:space="0" w:color="000000"/>
              <w:right w:val="nil"/>
            </w:tcBorders>
            <w:shd w:val="clear" w:color="auto" w:fill="FFFFFF"/>
            <w:vAlign w:val="center"/>
            <w:hideMark/>
          </w:tcPr>
          <w:p w:rsidR="00EB41A5" w:rsidRDefault="00EB41A5">
            <w:pPr>
              <w:suppressAutoHyphens/>
              <w:spacing w:line="100" w:lineRule="atLeast"/>
              <w:jc w:val="right"/>
              <w:rPr>
                <w:color w:val="000000"/>
                <w:kern w:val="2"/>
                <w:sz w:val="20"/>
                <w:szCs w:val="20"/>
                <w:lang w:eastAsia="ar-SA"/>
              </w:rPr>
            </w:pPr>
          </w:p>
        </w:tc>
        <w:tc>
          <w:tcPr>
            <w:tcW w:w="1140" w:type="dxa"/>
            <w:tcBorders>
              <w:top w:val="nil"/>
              <w:left w:val="single" w:sz="4" w:space="0" w:color="000000"/>
              <w:bottom w:val="single" w:sz="4" w:space="0" w:color="000000"/>
              <w:right w:val="nil"/>
            </w:tcBorders>
            <w:shd w:val="clear" w:color="auto" w:fill="FFFFFF"/>
            <w:vAlign w:val="center"/>
            <w:hideMark/>
          </w:tcPr>
          <w:p w:rsidR="00EB41A5" w:rsidRDefault="00EB41A5">
            <w:pPr>
              <w:suppressAutoHyphens/>
              <w:spacing w:line="100" w:lineRule="atLeast"/>
              <w:rPr>
                <w:color w:val="000000"/>
                <w:kern w:val="2"/>
                <w:sz w:val="20"/>
                <w:szCs w:val="20"/>
                <w:lang w:eastAsia="ar-SA"/>
              </w:rPr>
            </w:pPr>
          </w:p>
        </w:tc>
        <w:tc>
          <w:tcPr>
            <w:tcW w:w="1155" w:type="dxa"/>
            <w:tcBorders>
              <w:top w:val="nil"/>
              <w:left w:val="single" w:sz="4" w:space="0" w:color="000000"/>
              <w:bottom w:val="single" w:sz="4" w:space="0" w:color="000000"/>
              <w:right w:val="nil"/>
            </w:tcBorders>
            <w:shd w:val="clear" w:color="auto" w:fill="FFFFFF"/>
            <w:vAlign w:val="center"/>
            <w:hideMark/>
          </w:tcPr>
          <w:p w:rsidR="00EB41A5" w:rsidRDefault="00EB41A5">
            <w:pPr>
              <w:suppressAutoHyphens/>
              <w:spacing w:line="100" w:lineRule="atLeast"/>
              <w:jc w:val="center"/>
              <w:rPr>
                <w:color w:val="000000"/>
                <w:kern w:val="2"/>
                <w:sz w:val="20"/>
                <w:szCs w:val="20"/>
                <w:lang w:eastAsia="ar-SA"/>
              </w:rPr>
            </w:pPr>
          </w:p>
        </w:tc>
        <w:tc>
          <w:tcPr>
            <w:tcW w:w="1230" w:type="dxa"/>
            <w:tcBorders>
              <w:top w:val="nil"/>
              <w:left w:val="single" w:sz="4" w:space="0" w:color="000000"/>
              <w:bottom w:val="single" w:sz="4" w:space="0" w:color="000000"/>
              <w:right w:val="nil"/>
            </w:tcBorders>
            <w:shd w:val="clear" w:color="auto" w:fill="FFFFFF"/>
            <w:vAlign w:val="center"/>
            <w:hideMark/>
          </w:tcPr>
          <w:p w:rsidR="00EB41A5" w:rsidRDefault="00EB41A5">
            <w:pPr>
              <w:suppressAutoHyphens/>
              <w:spacing w:line="100" w:lineRule="atLeast"/>
              <w:rPr>
                <w:color w:val="000000"/>
                <w:kern w:val="2"/>
                <w:sz w:val="20"/>
                <w:szCs w:val="20"/>
                <w:lang w:eastAsia="ar-SA"/>
              </w:rPr>
            </w:pPr>
          </w:p>
        </w:tc>
        <w:tc>
          <w:tcPr>
            <w:tcW w:w="1155" w:type="dxa"/>
            <w:tcBorders>
              <w:top w:val="nil"/>
              <w:left w:val="single" w:sz="4" w:space="0" w:color="000000"/>
              <w:bottom w:val="single" w:sz="4" w:space="0" w:color="000000"/>
              <w:right w:val="nil"/>
            </w:tcBorders>
            <w:shd w:val="clear" w:color="auto" w:fill="FFFFFF"/>
            <w:vAlign w:val="center"/>
            <w:hideMark/>
          </w:tcPr>
          <w:p w:rsidR="00EB41A5" w:rsidRDefault="00EB41A5">
            <w:pPr>
              <w:suppressAutoHyphens/>
              <w:spacing w:line="100" w:lineRule="atLeast"/>
              <w:rPr>
                <w:color w:val="000000"/>
                <w:kern w:val="2"/>
                <w:sz w:val="20"/>
                <w:szCs w:val="20"/>
                <w:lang w:eastAsia="ar-SA"/>
              </w:rPr>
            </w:pPr>
          </w:p>
        </w:tc>
        <w:tc>
          <w:tcPr>
            <w:tcW w:w="1150" w:type="dxa"/>
            <w:tcBorders>
              <w:top w:val="nil"/>
              <w:left w:val="single" w:sz="4" w:space="0" w:color="000000"/>
              <w:bottom w:val="single" w:sz="4" w:space="0" w:color="000000"/>
              <w:right w:val="single" w:sz="4" w:space="0" w:color="000000"/>
            </w:tcBorders>
            <w:shd w:val="clear" w:color="auto" w:fill="FFFFFF"/>
            <w:vAlign w:val="center"/>
          </w:tcPr>
          <w:p w:rsidR="00EB41A5" w:rsidRDefault="00EB41A5">
            <w:pPr>
              <w:suppressAutoHyphens/>
              <w:snapToGrid w:val="0"/>
              <w:spacing w:line="100" w:lineRule="atLeast"/>
              <w:jc w:val="center"/>
              <w:rPr>
                <w:color w:val="000000"/>
                <w:kern w:val="2"/>
                <w:sz w:val="20"/>
                <w:szCs w:val="20"/>
                <w:lang w:eastAsia="ar-SA"/>
              </w:rPr>
            </w:pPr>
          </w:p>
        </w:tc>
      </w:tr>
      <w:tr w:rsidR="00EB41A5" w:rsidTr="00EB41A5">
        <w:trPr>
          <w:trHeight w:val="1663"/>
        </w:trPr>
        <w:tc>
          <w:tcPr>
            <w:tcW w:w="570" w:type="dxa"/>
            <w:tcBorders>
              <w:top w:val="single" w:sz="4" w:space="0" w:color="000000"/>
              <w:left w:val="single" w:sz="4" w:space="0" w:color="000000"/>
              <w:bottom w:val="single" w:sz="4" w:space="0" w:color="000000"/>
              <w:right w:val="nil"/>
            </w:tcBorders>
            <w:shd w:val="clear" w:color="auto" w:fill="FFFFFF"/>
            <w:vAlign w:val="center"/>
            <w:hideMark/>
          </w:tcPr>
          <w:p w:rsidR="00EB41A5" w:rsidRDefault="00EB41A5">
            <w:pPr>
              <w:pStyle w:val="Lista"/>
              <w:jc w:val="center"/>
              <w:rPr>
                <w:rFonts w:cs="Times New Roman"/>
                <w:kern w:val="2"/>
                <w:sz w:val="20"/>
                <w:lang w:eastAsia="ar-SA"/>
              </w:rPr>
            </w:pPr>
            <w:r>
              <w:rPr>
                <w:rFonts w:cs="Times New Roman"/>
                <w:sz w:val="20"/>
              </w:rPr>
              <w:t>6</w:t>
            </w:r>
          </w:p>
        </w:tc>
        <w:tc>
          <w:tcPr>
            <w:tcW w:w="4935" w:type="dxa"/>
            <w:tcBorders>
              <w:top w:val="single" w:sz="4" w:space="0" w:color="000000"/>
              <w:left w:val="single" w:sz="4" w:space="0" w:color="000000"/>
              <w:bottom w:val="single" w:sz="4" w:space="0" w:color="000000"/>
              <w:right w:val="nil"/>
            </w:tcBorders>
            <w:shd w:val="clear" w:color="auto" w:fill="FFFFFF"/>
            <w:vAlign w:val="center"/>
            <w:hideMark/>
          </w:tcPr>
          <w:p w:rsidR="00EB41A5" w:rsidRDefault="00EB41A5">
            <w:pPr>
              <w:suppressAutoHyphens/>
              <w:spacing w:line="100" w:lineRule="atLeast"/>
              <w:rPr>
                <w:kern w:val="2"/>
                <w:sz w:val="20"/>
                <w:szCs w:val="20"/>
                <w:lang w:eastAsia="ar-SA"/>
              </w:rPr>
            </w:pPr>
            <w:r>
              <w:rPr>
                <w:sz w:val="20"/>
                <w:szCs w:val="20"/>
              </w:rPr>
              <w:t xml:space="preserve">Zestaw uzupełniający </w:t>
            </w:r>
            <w:proofErr w:type="spellStart"/>
            <w:r>
              <w:rPr>
                <w:sz w:val="20"/>
                <w:szCs w:val="20"/>
              </w:rPr>
              <w:t>czyścików</w:t>
            </w:r>
            <w:proofErr w:type="spellEnd"/>
            <w:r>
              <w:rPr>
                <w:sz w:val="20"/>
                <w:szCs w:val="20"/>
              </w:rPr>
              <w:t xml:space="preserve"> do posiadanego dozownika: - </w:t>
            </w:r>
            <w:proofErr w:type="spellStart"/>
            <w:r>
              <w:rPr>
                <w:sz w:val="20"/>
                <w:szCs w:val="20"/>
              </w:rPr>
              <w:t>Czyścik</w:t>
            </w:r>
            <w:proofErr w:type="spellEnd"/>
            <w:r>
              <w:rPr>
                <w:sz w:val="20"/>
                <w:szCs w:val="20"/>
              </w:rPr>
              <w:t xml:space="preserve"> miękki - </w:t>
            </w:r>
            <w:proofErr w:type="spellStart"/>
            <w:r>
              <w:rPr>
                <w:sz w:val="20"/>
                <w:szCs w:val="20"/>
              </w:rPr>
              <w:t>śr</w:t>
            </w:r>
            <w:proofErr w:type="spellEnd"/>
            <w:r>
              <w:rPr>
                <w:sz w:val="20"/>
                <w:szCs w:val="20"/>
              </w:rPr>
              <w:t xml:space="preserve">. 3 mm - zwój 10 m - </w:t>
            </w:r>
            <w:proofErr w:type="spellStart"/>
            <w:r>
              <w:rPr>
                <w:sz w:val="20"/>
                <w:szCs w:val="20"/>
              </w:rPr>
              <w:t>Czyścik</w:t>
            </w:r>
            <w:proofErr w:type="spellEnd"/>
            <w:r>
              <w:rPr>
                <w:sz w:val="20"/>
                <w:szCs w:val="20"/>
              </w:rPr>
              <w:t xml:space="preserve"> bardzo szorstki - </w:t>
            </w:r>
            <w:proofErr w:type="spellStart"/>
            <w:r>
              <w:rPr>
                <w:sz w:val="20"/>
                <w:szCs w:val="20"/>
              </w:rPr>
              <w:t>śr</w:t>
            </w:r>
            <w:proofErr w:type="spellEnd"/>
            <w:r>
              <w:rPr>
                <w:sz w:val="20"/>
                <w:szCs w:val="20"/>
              </w:rPr>
              <w:t xml:space="preserve">. 3 mm - zwój 10 m - </w:t>
            </w:r>
            <w:proofErr w:type="spellStart"/>
            <w:r>
              <w:rPr>
                <w:sz w:val="20"/>
                <w:szCs w:val="20"/>
              </w:rPr>
              <w:t>Czyściki</w:t>
            </w:r>
            <w:proofErr w:type="spellEnd"/>
            <w:r>
              <w:rPr>
                <w:sz w:val="20"/>
                <w:szCs w:val="20"/>
              </w:rPr>
              <w:t xml:space="preserve"> dwustronne - </w:t>
            </w:r>
            <w:proofErr w:type="spellStart"/>
            <w:r>
              <w:rPr>
                <w:sz w:val="20"/>
                <w:szCs w:val="20"/>
              </w:rPr>
              <w:t>śr</w:t>
            </w:r>
            <w:proofErr w:type="spellEnd"/>
            <w:r>
              <w:rPr>
                <w:sz w:val="20"/>
                <w:szCs w:val="20"/>
              </w:rPr>
              <w:t xml:space="preserve">. 3 mm, dł. 15 cm - 100 szt. - </w:t>
            </w:r>
            <w:proofErr w:type="spellStart"/>
            <w:r>
              <w:rPr>
                <w:sz w:val="20"/>
                <w:szCs w:val="20"/>
              </w:rPr>
              <w:t>Czyściki</w:t>
            </w:r>
            <w:proofErr w:type="spellEnd"/>
            <w:r>
              <w:rPr>
                <w:sz w:val="20"/>
                <w:szCs w:val="20"/>
              </w:rPr>
              <w:t xml:space="preserve"> miękkie - </w:t>
            </w:r>
            <w:proofErr w:type="spellStart"/>
            <w:r>
              <w:rPr>
                <w:sz w:val="20"/>
                <w:szCs w:val="20"/>
              </w:rPr>
              <w:t>śr</w:t>
            </w:r>
            <w:proofErr w:type="spellEnd"/>
            <w:r>
              <w:rPr>
                <w:sz w:val="20"/>
                <w:szCs w:val="20"/>
              </w:rPr>
              <w:t xml:space="preserve">. 9 mm, dł. 30 cm - 50 szt. - </w:t>
            </w:r>
            <w:proofErr w:type="spellStart"/>
            <w:r>
              <w:rPr>
                <w:sz w:val="20"/>
                <w:szCs w:val="20"/>
              </w:rPr>
              <w:t>Czyściki</w:t>
            </w:r>
            <w:proofErr w:type="spellEnd"/>
            <w:r>
              <w:rPr>
                <w:sz w:val="20"/>
                <w:szCs w:val="20"/>
              </w:rPr>
              <w:t xml:space="preserve"> miękkie - </w:t>
            </w:r>
            <w:proofErr w:type="spellStart"/>
            <w:r>
              <w:rPr>
                <w:sz w:val="20"/>
                <w:szCs w:val="20"/>
              </w:rPr>
              <w:t>śr</w:t>
            </w:r>
            <w:proofErr w:type="spellEnd"/>
            <w:r>
              <w:rPr>
                <w:sz w:val="20"/>
                <w:szCs w:val="20"/>
              </w:rPr>
              <w:t xml:space="preserve">. 12 mm, dł. 30 cm - 50 szt. - </w:t>
            </w:r>
            <w:proofErr w:type="spellStart"/>
            <w:r>
              <w:rPr>
                <w:sz w:val="20"/>
                <w:szCs w:val="20"/>
              </w:rPr>
              <w:t>Czyściki</w:t>
            </w:r>
            <w:proofErr w:type="spellEnd"/>
            <w:r>
              <w:rPr>
                <w:sz w:val="20"/>
                <w:szCs w:val="20"/>
              </w:rPr>
              <w:t xml:space="preserve"> szorstkie - </w:t>
            </w:r>
            <w:proofErr w:type="spellStart"/>
            <w:r>
              <w:rPr>
                <w:sz w:val="20"/>
                <w:szCs w:val="20"/>
              </w:rPr>
              <w:t>śr</w:t>
            </w:r>
            <w:proofErr w:type="spellEnd"/>
            <w:r>
              <w:rPr>
                <w:sz w:val="20"/>
                <w:szCs w:val="20"/>
              </w:rPr>
              <w:t xml:space="preserve">. 15 mm, dł. 30 cm - 20 szt. - </w:t>
            </w:r>
            <w:proofErr w:type="spellStart"/>
            <w:r>
              <w:rPr>
                <w:sz w:val="20"/>
                <w:szCs w:val="20"/>
              </w:rPr>
              <w:t>Czyścik</w:t>
            </w:r>
            <w:proofErr w:type="spellEnd"/>
            <w:r>
              <w:rPr>
                <w:sz w:val="20"/>
                <w:szCs w:val="20"/>
              </w:rPr>
              <w:t xml:space="preserve"> bardzo szorstki - </w:t>
            </w:r>
            <w:proofErr w:type="spellStart"/>
            <w:r>
              <w:rPr>
                <w:sz w:val="20"/>
                <w:szCs w:val="20"/>
              </w:rPr>
              <w:t>śr</w:t>
            </w:r>
            <w:proofErr w:type="spellEnd"/>
            <w:r>
              <w:rPr>
                <w:sz w:val="20"/>
                <w:szCs w:val="20"/>
              </w:rPr>
              <w:t>. 15 mm - zwój 5 m</w:t>
            </w:r>
          </w:p>
        </w:tc>
        <w:tc>
          <w:tcPr>
            <w:tcW w:w="660" w:type="dxa"/>
            <w:tcBorders>
              <w:top w:val="single" w:sz="4" w:space="0" w:color="000000"/>
              <w:left w:val="single" w:sz="4" w:space="0" w:color="000000"/>
              <w:bottom w:val="single" w:sz="4" w:space="0" w:color="000000"/>
              <w:right w:val="nil"/>
            </w:tcBorders>
            <w:shd w:val="clear" w:color="auto" w:fill="FFFFFF"/>
            <w:vAlign w:val="center"/>
            <w:hideMark/>
          </w:tcPr>
          <w:p w:rsidR="00EB41A5" w:rsidRDefault="00EB41A5">
            <w:pPr>
              <w:suppressAutoHyphens/>
              <w:spacing w:line="100" w:lineRule="atLeast"/>
              <w:jc w:val="center"/>
              <w:rPr>
                <w:kern w:val="2"/>
                <w:sz w:val="20"/>
                <w:szCs w:val="20"/>
                <w:lang w:eastAsia="ar-SA"/>
              </w:rPr>
            </w:pPr>
            <w:proofErr w:type="spellStart"/>
            <w:r>
              <w:rPr>
                <w:sz w:val="20"/>
                <w:szCs w:val="20"/>
              </w:rPr>
              <w:t>Zes</w:t>
            </w:r>
            <w:proofErr w:type="spellEnd"/>
            <w:r>
              <w:rPr>
                <w:sz w:val="20"/>
                <w:szCs w:val="20"/>
              </w:rPr>
              <w:t>.</w:t>
            </w:r>
          </w:p>
        </w:tc>
        <w:tc>
          <w:tcPr>
            <w:tcW w:w="600" w:type="dxa"/>
            <w:tcBorders>
              <w:top w:val="single" w:sz="4" w:space="0" w:color="000000"/>
              <w:left w:val="single" w:sz="4" w:space="0" w:color="000000"/>
              <w:bottom w:val="single" w:sz="4" w:space="0" w:color="000000"/>
              <w:right w:val="nil"/>
            </w:tcBorders>
            <w:shd w:val="clear" w:color="auto" w:fill="FFFFFF"/>
            <w:vAlign w:val="center"/>
            <w:hideMark/>
          </w:tcPr>
          <w:p w:rsidR="00EB41A5" w:rsidRDefault="00EB41A5">
            <w:pPr>
              <w:suppressAutoHyphens/>
              <w:spacing w:line="100" w:lineRule="atLeast"/>
              <w:jc w:val="center"/>
              <w:rPr>
                <w:color w:val="000000"/>
                <w:kern w:val="2"/>
                <w:sz w:val="20"/>
                <w:szCs w:val="20"/>
                <w:lang w:eastAsia="ar-SA"/>
              </w:rPr>
            </w:pPr>
            <w:r>
              <w:rPr>
                <w:sz w:val="20"/>
                <w:szCs w:val="20"/>
              </w:rPr>
              <w:t>1</w:t>
            </w:r>
          </w:p>
        </w:tc>
        <w:tc>
          <w:tcPr>
            <w:tcW w:w="1275" w:type="dxa"/>
            <w:tcBorders>
              <w:top w:val="single" w:sz="4" w:space="0" w:color="000000"/>
              <w:left w:val="single" w:sz="4" w:space="0" w:color="000000"/>
              <w:bottom w:val="single" w:sz="4" w:space="0" w:color="000000"/>
              <w:right w:val="nil"/>
            </w:tcBorders>
            <w:shd w:val="clear" w:color="auto" w:fill="FFFFFF"/>
            <w:vAlign w:val="center"/>
            <w:hideMark/>
          </w:tcPr>
          <w:p w:rsidR="00EB41A5" w:rsidRDefault="00EB41A5">
            <w:pPr>
              <w:suppressAutoHyphens/>
              <w:spacing w:line="100" w:lineRule="atLeast"/>
              <w:jc w:val="right"/>
              <w:rPr>
                <w:color w:val="000000"/>
                <w:kern w:val="2"/>
                <w:sz w:val="20"/>
                <w:szCs w:val="20"/>
                <w:lang w:eastAsia="ar-SA"/>
              </w:rPr>
            </w:pPr>
          </w:p>
        </w:tc>
        <w:tc>
          <w:tcPr>
            <w:tcW w:w="1140" w:type="dxa"/>
            <w:tcBorders>
              <w:top w:val="single" w:sz="4" w:space="0" w:color="000000"/>
              <w:left w:val="single" w:sz="4" w:space="0" w:color="000000"/>
              <w:bottom w:val="single" w:sz="4" w:space="0" w:color="000000"/>
              <w:right w:val="nil"/>
            </w:tcBorders>
            <w:shd w:val="clear" w:color="auto" w:fill="FFFFFF"/>
            <w:vAlign w:val="center"/>
            <w:hideMark/>
          </w:tcPr>
          <w:p w:rsidR="00EB41A5" w:rsidRDefault="00EB41A5">
            <w:pPr>
              <w:suppressAutoHyphens/>
              <w:spacing w:line="100" w:lineRule="atLeast"/>
              <w:rPr>
                <w:color w:val="000000"/>
                <w:kern w:val="2"/>
                <w:sz w:val="20"/>
                <w:szCs w:val="20"/>
                <w:lang w:eastAsia="ar-SA"/>
              </w:rPr>
            </w:pPr>
          </w:p>
        </w:tc>
        <w:tc>
          <w:tcPr>
            <w:tcW w:w="1155" w:type="dxa"/>
            <w:tcBorders>
              <w:top w:val="single" w:sz="4" w:space="0" w:color="000000"/>
              <w:left w:val="single" w:sz="4" w:space="0" w:color="000000"/>
              <w:bottom w:val="single" w:sz="4" w:space="0" w:color="000000"/>
              <w:right w:val="nil"/>
            </w:tcBorders>
            <w:shd w:val="clear" w:color="auto" w:fill="FFFFFF"/>
            <w:vAlign w:val="center"/>
            <w:hideMark/>
          </w:tcPr>
          <w:p w:rsidR="00EB41A5" w:rsidRDefault="00EB41A5">
            <w:pPr>
              <w:suppressAutoHyphens/>
              <w:spacing w:line="100" w:lineRule="atLeast"/>
              <w:jc w:val="center"/>
              <w:rPr>
                <w:color w:val="000000"/>
                <w:kern w:val="2"/>
                <w:sz w:val="20"/>
                <w:szCs w:val="20"/>
                <w:lang w:eastAsia="ar-SA"/>
              </w:rPr>
            </w:pPr>
          </w:p>
        </w:tc>
        <w:tc>
          <w:tcPr>
            <w:tcW w:w="1230" w:type="dxa"/>
            <w:tcBorders>
              <w:top w:val="single" w:sz="4" w:space="0" w:color="000000"/>
              <w:left w:val="single" w:sz="4" w:space="0" w:color="000000"/>
              <w:bottom w:val="single" w:sz="4" w:space="0" w:color="000000"/>
              <w:right w:val="nil"/>
            </w:tcBorders>
            <w:shd w:val="clear" w:color="auto" w:fill="FFFFFF"/>
            <w:vAlign w:val="center"/>
            <w:hideMark/>
          </w:tcPr>
          <w:p w:rsidR="00EB41A5" w:rsidRDefault="00EB41A5">
            <w:pPr>
              <w:suppressAutoHyphens/>
              <w:spacing w:line="100" w:lineRule="atLeast"/>
              <w:rPr>
                <w:color w:val="000000"/>
                <w:kern w:val="2"/>
                <w:sz w:val="20"/>
                <w:szCs w:val="20"/>
                <w:lang w:eastAsia="ar-SA"/>
              </w:rPr>
            </w:pPr>
          </w:p>
        </w:tc>
        <w:tc>
          <w:tcPr>
            <w:tcW w:w="1155" w:type="dxa"/>
            <w:tcBorders>
              <w:top w:val="single" w:sz="4" w:space="0" w:color="000000"/>
              <w:left w:val="single" w:sz="4" w:space="0" w:color="000000"/>
              <w:bottom w:val="single" w:sz="4" w:space="0" w:color="000000"/>
              <w:right w:val="nil"/>
            </w:tcBorders>
            <w:shd w:val="clear" w:color="auto" w:fill="FFFFFF"/>
            <w:vAlign w:val="center"/>
            <w:hideMark/>
          </w:tcPr>
          <w:p w:rsidR="00EB41A5" w:rsidRDefault="00EB41A5">
            <w:pPr>
              <w:suppressAutoHyphens/>
              <w:spacing w:line="100" w:lineRule="atLeast"/>
              <w:rPr>
                <w:color w:val="000000"/>
                <w:kern w:val="2"/>
                <w:sz w:val="20"/>
                <w:szCs w:val="20"/>
                <w:lang w:eastAsia="ar-SA"/>
              </w:rPr>
            </w:pPr>
          </w:p>
        </w:tc>
        <w:tc>
          <w:tcPr>
            <w:tcW w:w="115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B41A5" w:rsidRDefault="00EB41A5">
            <w:pPr>
              <w:suppressAutoHyphens/>
              <w:snapToGrid w:val="0"/>
              <w:spacing w:line="100" w:lineRule="atLeast"/>
              <w:jc w:val="center"/>
              <w:rPr>
                <w:color w:val="000000"/>
                <w:kern w:val="2"/>
                <w:sz w:val="20"/>
                <w:szCs w:val="20"/>
                <w:lang w:eastAsia="ar-SA"/>
              </w:rPr>
            </w:pPr>
          </w:p>
        </w:tc>
      </w:tr>
      <w:tr w:rsidR="00EB41A5" w:rsidTr="00EB41A5">
        <w:trPr>
          <w:trHeight w:val="1166"/>
        </w:trPr>
        <w:tc>
          <w:tcPr>
            <w:tcW w:w="570" w:type="dxa"/>
            <w:tcBorders>
              <w:top w:val="nil"/>
              <w:left w:val="single" w:sz="4" w:space="0" w:color="000000"/>
              <w:bottom w:val="single" w:sz="4" w:space="0" w:color="000000"/>
              <w:right w:val="nil"/>
            </w:tcBorders>
            <w:shd w:val="clear" w:color="auto" w:fill="FFFFFF"/>
            <w:vAlign w:val="center"/>
            <w:hideMark/>
          </w:tcPr>
          <w:p w:rsidR="00EB41A5" w:rsidRDefault="00EB41A5">
            <w:pPr>
              <w:pStyle w:val="Lista"/>
              <w:jc w:val="center"/>
              <w:rPr>
                <w:rFonts w:cs="Times New Roman"/>
                <w:kern w:val="2"/>
                <w:sz w:val="20"/>
                <w:lang w:eastAsia="ar-SA"/>
              </w:rPr>
            </w:pPr>
            <w:r>
              <w:rPr>
                <w:rFonts w:cs="Times New Roman"/>
                <w:sz w:val="20"/>
              </w:rPr>
              <w:t>7</w:t>
            </w:r>
          </w:p>
        </w:tc>
        <w:tc>
          <w:tcPr>
            <w:tcW w:w="4935" w:type="dxa"/>
            <w:tcBorders>
              <w:top w:val="nil"/>
              <w:left w:val="single" w:sz="4" w:space="0" w:color="000000"/>
              <w:bottom w:val="single" w:sz="4" w:space="0" w:color="000000"/>
              <w:right w:val="nil"/>
            </w:tcBorders>
            <w:shd w:val="clear" w:color="auto" w:fill="FFFFFF"/>
            <w:vAlign w:val="center"/>
            <w:hideMark/>
          </w:tcPr>
          <w:p w:rsidR="00EB41A5" w:rsidRDefault="00EB41A5">
            <w:pPr>
              <w:suppressAutoHyphens/>
              <w:spacing w:line="100" w:lineRule="atLeast"/>
              <w:rPr>
                <w:kern w:val="2"/>
                <w:sz w:val="20"/>
                <w:szCs w:val="20"/>
                <w:lang w:eastAsia="ar-SA"/>
              </w:rPr>
            </w:pPr>
            <w:r>
              <w:rPr>
                <w:sz w:val="20"/>
                <w:szCs w:val="20"/>
              </w:rPr>
              <w:t xml:space="preserve">Specjalistyczny, szorstki </w:t>
            </w:r>
            <w:proofErr w:type="spellStart"/>
            <w:r>
              <w:rPr>
                <w:sz w:val="20"/>
                <w:szCs w:val="20"/>
              </w:rPr>
              <w:t>czyścik</w:t>
            </w:r>
            <w:proofErr w:type="spellEnd"/>
            <w:r>
              <w:rPr>
                <w:sz w:val="20"/>
                <w:szCs w:val="20"/>
              </w:rPr>
              <w:t xml:space="preserve"> o wymiarach 15,0 x 10,0 cm do skutecznego usuwania zanieczyszczeń i nalotów z powierzchni instrumentów medycznych i innych powierzchni wykonanych ze stali.op.3 szt.</w:t>
            </w:r>
          </w:p>
        </w:tc>
        <w:tc>
          <w:tcPr>
            <w:tcW w:w="660" w:type="dxa"/>
            <w:tcBorders>
              <w:top w:val="nil"/>
              <w:left w:val="single" w:sz="4" w:space="0" w:color="000000"/>
              <w:bottom w:val="single" w:sz="4" w:space="0" w:color="000000"/>
              <w:right w:val="nil"/>
            </w:tcBorders>
            <w:shd w:val="clear" w:color="auto" w:fill="FFFFFF"/>
            <w:vAlign w:val="center"/>
            <w:hideMark/>
          </w:tcPr>
          <w:p w:rsidR="00EB41A5" w:rsidRDefault="00EB41A5">
            <w:pPr>
              <w:suppressAutoHyphens/>
              <w:spacing w:line="100" w:lineRule="atLeast"/>
              <w:jc w:val="center"/>
              <w:rPr>
                <w:kern w:val="2"/>
                <w:sz w:val="20"/>
                <w:szCs w:val="20"/>
                <w:lang w:eastAsia="ar-SA"/>
              </w:rPr>
            </w:pPr>
            <w:r>
              <w:rPr>
                <w:sz w:val="20"/>
                <w:szCs w:val="20"/>
              </w:rPr>
              <w:t>Op.</w:t>
            </w:r>
          </w:p>
        </w:tc>
        <w:tc>
          <w:tcPr>
            <w:tcW w:w="600" w:type="dxa"/>
            <w:tcBorders>
              <w:top w:val="nil"/>
              <w:left w:val="single" w:sz="4" w:space="0" w:color="000000"/>
              <w:bottom w:val="single" w:sz="4" w:space="0" w:color="000000"/>
              <w:right w:val="nil"/>
            </w:tcBorders>
            <w:shd w:val="clear" w:color="auto" w:fill="FFFFFF"/>
            <w:vAlign w:val="center"/>
            <w:hideMark/>
          </w:tcPr>
          <w:p w:rsidR="00EB41A5" w:rsidRDefault="00EB41A5">
            <w:pPr>
              <w:suppressAutoHyphens/>
              <w:spacing w:line="100" w:lineRule="atLeast"/>
              <w:jc w:val="center"/>
              <w:rPr>
                <w:color w:val="000000"/>
                <w:kern w:val="2"/>
                <w:sz w:val="20"/>
                <w:szCs w:val="20"/>
                <w:lang w:eastAsia="ar-SA"/>
              </w:rPr>
            </w:pPr>
            <w:r>
              <w:rPr>
                <w:sz w:val="20"/>
                <w:szCs w:val="20"/>
              </w:rPr>
              <w:t>10</w:t>
            </w:r>
          </w:p>
        </w:tc>
        <w:tc>
          <w:tcPr>
            <w:tcW w:w="1275" w:type="dxa"/>
            <w:tcBorders>
              <w:top w:val="nil"/>
              <w:left w:val="single" w:sz="4" w:space="0" w:color="000000"/>
              <w:bottom w:val="single" w:sz="4" w:space="0" w:color="000000"/>
              <w:right w:val="nil"/>
            </w:tcBorders>
            <w:shd w:val="clear" w:color="auto" w:fill="FFFFFF"/>
            <w:vAlign w:val="center"/>
            <w:hideMark/>
          </w:tcPr>
          <w:p w:rsidR="00EB41A5" w:rsidRDefault="00EB41A5">
            <w:pPr>
              <w:suppressAutoHyphens/>
              <w:spacing w:line="100" w:lineRule="atLeast"/>
              <w:jc w:val="right"/>
              <w:rPr>
                <w:color w:val="000000"/>
                <w:kern w:val="2"/>
                <w:sz w:val="20"/>
                <w:szCs w:val="20"/>
                <w:lang w:eastAsia="ar-SA"/>
              </w:rPr>
            </w:pPr>
          </w:p>
        </w:tc>
        <w:tc>
          <w:tcPr>
            <w:tcW w:w="1140" w:type="dxa"/>
            <w:tcBorders>
              <w:top w:val="nil"/>
              <w:left w:val="single" w:sz="4" w:space="0" w:color="000000"/>
              <w:bottom w:val="single" w:sz="4" w:space="0" w:color="000000"/>
              <w:right w:val="nil"/>
            </w:tcBorders>
            <w:shd w:val="clear" w:color="auto" w:fill="FFFFFF"/>
            <w:vAlign w:val="center"/>
            <w:hideMark/>
          </w:tcPr>
          <w:p w:rsidR="00EB41A5" w:rsidRDefault="00EB41A5">
            <w:pPr>
              <w:suppressAutoHyphens/>
              <w:spacing w:line="100" w:lineRule="atLeast"/>
              <w:rPr>
                <w:color w:val="000000"/>
                <w:kern w:val="2"/>
                <w:sz w:val="20"/>
                <w:szCs w:val="20"/>
                <w:lang w:eastAsia="ar-SA"/>
              </w:rPr>
            </w:pPr>
          </w:p>
        </w:tc>
        <w:tc>
          <w:tcPr>
            <w:tcW w:w="1155" w:type="dxa"/>
            <w:tcBorders>
              <w:top w:val="nil"/>
              <w:left w:val="single" w:sz="4" w:space="0" w:color="000000"/>
              <w:bottom w:val="single" w:sz="4" w:space="0" w:color="000000"/>
              <w:right w:val="nil"/>
            </w:tcBorders>
            <w:shd w:val="clear" w:color="auto" w:fill="FFFFFF"/>
            <w:vAlign w:val="center"/>
            <w:hideMark/>
          </w:tcPr>
          <w:p w:rsidR="00EB41A5" w:rsidRDefault="00EB41A5">
            <w:pPr>
              <w:suppressAutoHyphens/>
              <w:spacing w:line="100" w:lineRule="atLeast"/>
              <w:jc w:val="center"/>
              <w:rPr>
                <w:color w:val="000000"/>
                <w:kern w:val="2"/>
                <w:sz w:val="20"/>
                <w:szCs w:val="20"/>
                <w:lang w:eastAsia="ar-SA"/>
              </w:rPr>
            </w:pPr>
          </w:p>
        </w:tc>
        <w:tc>
          <w:tcPr>
            <w:tcW w:w="1230" w:type="dxa"/>
            <w:tcBorders>
              <w:top w:val="nil"/>
              <w:left w:val="single" w:sz="4" w:space="0" w:color="000000"/>
              <w:bottom w:val="single" w:sz="4" w:space="0" w:color="000000"/>
              <w:right w:val="nil"/>
            </w:tcBorders>
            <w:shd w:val="clear" w:color="auto" w:fill="FFFFFF"/>
            <w:vAlign w:val="center"/>
            <w:hideMark/>
          </w:tcPr>
          <w:p w:rsidR="00EB41A5" w:rsidRDefault="00EB41A5">
            <w:pPr>
              <w:suppressAutoHyphens/>
              <w:spacing w:line="100" w:lineRule="atLeast"/>
              <w:rPr>
                <w:color w:val="000000"/>
                <w:kern w:val="2"/>
                <w:sz w:val="20"/>
                <w:szCs w:val="20"/>
                <w:lang w:eastAsia="ar-SA"/>
              </w:rPr>
            </w:pPr>
          </w:p>
        </w:tc>
        <w:tc>
          <w:tcPr>
            <w:tcW w:w="1155" w:type="dxa"/>
            <w:tcBorders>
              <w:top w:val="nil"/>
              <w:left w:val="single" w:sz="4" w:space="0" w:color="000000"/>
              <w:bottom w:val="single" w:sz="4" w:space="0" w:color="000000"/>
              <w:right w:val="nil"/>
            </w:tcBorders>
            <w:shd w:val="clear" w:color="auto" w:fill="FFFFFF"/>
            <w:vAlign w:val="center"/>
            <w:hideMark/>
          </w:tcPr>
          <w:p w:rsidR="00EB41A5" w:rsidRDefault="00EB41A5">
            <w:pPr>
              <w:suppressAutoHyphens/>
              <w:spacing w:line="100" w:lineRule="atLeast"/>
              <w:rPr>
                <w:color w:val="000000"/>
                <w:kern w:val="2"/>
                <w:sz w:val="20"/>
                <w:szCs w:val="20"/>
                <w:lang w:eastAsia="ar-SA"/>
              </w:rPr>
            </w:pPr>
          </w:p>
        </w:tc>
        <w:tc>
          <w:tcPr>
            <w:tcW w:w="1150" w:type="dxa"/>
            <w:tcBorders>
              <w:top w:val="nil"/>
              <w:left w:val="single" w:sz="4" w:space="0" w:color="000000"/>
              <w:bottom w:val="single" w:sz="4" w:space="0" w:color="000000"/>
              <w:right w:val="single" w:sz="4" w:space="0" w:color="000000"/>
            </w:tcBorders>
            <w:shd w:val="clear" w:color="auto" w:fill="FFFFFF"/>
            <w:vAlign w:val="center"/>
          </w:tcPr>
          <w:p w:rsidR="00EB41A5" w:rsidRDefault="00EB41A5">
            <w:pPr>
              <w:suppressAutoHyphens/>
              <w:snapToGrid w:val="0"/>
              <w:spacing w:line="100" w:lineRule="atLeast"/>
              <w:jc w:val="center"/>
              <w:rPr>
                <w:color w:val="000000"/>
                <w:kern w:val="2"/>
                <w:sz w:val="20"/>
                <w:szCs w:val="20"/>
                <w:lang w:eastAsia="ar-SA"/>
              </w:rPr>
            </w:pPr>
          </w:p>
        </w:tc>
      </w:tr>
      <w:tr w:rsidR="00EB41A5" w:rsidTr="00EB41A5">
        <w:trPr>
          <w:trHeight w:val="392"/>
        </w:trPr>
        <w:tc>
          <w:tcPr>
            <w:tcW w:w="570" w:type="dxa"/>
            <w:tcBorders>
              <w:top w:val="nil"/>
              <w:left w:val="single" w:sz="4" w:space="0" w:color="000000"/>
              <w:bottom w:val="single" w:sz="4" w:space="0" w:color="000000"/>
              <w:right w:val="nil"/>
            </w:tcBorders>
            <w:shd w:val="clear" w:color="auto" w:fill="FFFFFF"/>
            <w:vAlign w:val="center"/>
            <w:hideMark/>
          </w:tcPr>
          <w:p w:rsidR="00EB41A5" w:rsidRDefault="00EB41A5">
            <w:pPr>
              <w:pStyle w:val="Lista"/>
              <w:snapToGrid w:val="0"/>
              <w:jc w:val="center"/>
              <w:rPr>
                <w:rFonts w:cs="Times New Roman"/>
                <w:b/>
                <w:kern w:val="2"/>
                <w:sz w:val="20"/>
                <w:lang w:eastAsia="ar-SA"/>
              </w:rPr>
            </w:pPr>
            <w:r>
              <w:rPr>
                <w:rFonts w:cs="Times New Roman"/>
                <w:b/>
                <w:sz w:val="20"/>
              </w:rPr>
              <w:t>8</w:t>
            </w:r>
          </w:p>
        </w:tc>
        <w:tc>
          <w:tcPr>
            <w:tcW w:w="4935" w:type="dxa"/>
            <w:tcBorders>
              <w:top w:val="nil"/>
              <w:left w:val="single" w:sz="4" w:space="0" w:color="000000"/>
              <w:bottom w:val="single" w:sz="4" w:space="0" w:color="000000"/>
              <w:right w:val="nil"/>
            </w:tcBorders>
            <w:shd w:val="clear" w:color="auto" w:fill="FFFFFF"/>
            <w:vAlign w:val="center"/>
            <w:hideMark/>
          </w:tcPr>
          <w:p w:rsidR="00EB41A5" w:rsidRDefault="00EB41A5">
            <w:pPr>
              <w:pStyle w:val="Lista"/>
              <w:spacing w:after="0"/>
              <w:jc w:val="center"/>
              <w:rPr>
                <w:rFonts w:cs="Times New Roman"/>
                <w:b/>
                <w:kern w:val="2"/>
                <w:sz w:val="20"/>
                <w:lang w:eastAsia="ar-SA"/>
              </w:rPr>
            </w:pPr>
            <w:r>
              <w:rPr>
                <w:rFonts w:cs="Times New Roman"/>
                <w:b/>
                <w:sz w:val="20"/>
              </w:rPr>
              <w:t>RAZEM:</w:t>
            </w:r>
          </w:p>
        </w:tc>
        <w:tc>
          <w:tcPr>
            <w:tcW w:w="660" w:type="dxa"/>
            <w:tcBorders>
              <w:top w:val="nil"/>
              <w:left w:val="single" w:sz="4" w:space="0" w:color="000000"/>
              <w:bottom w:val="single" w:sz="4" w:space="0" w:color="000000"/>
              <w:right w:val="nil"/>
            </w:tcBorders>
            <w:shd w:val="clear" w:color="auto" w:fill="FFFFFF"/>
            <w:vAlign w:val="center"/>
          </w:tcPr>
          <w:p w:rsidR="00EB41A5" w:rsidRDefault="00EB41A5">
            <w:pPr>
              <w:suppressAutoHyphens/>
              <w:snapToGrid w:val="0"/>
              <w:spacing w:line="100" w:lineRule="atLeast"/>
              <w:jc w:val="center"/>
              <w:rPr>
                <w:b/>
                <w:kern w:val="2"/>
                <w:sz w:val="20"/>
                <w:szCs w:val="20"/>
                <w:lang w:eastAsia="ar-SA"/>
              </w:rPr>
            </w:pPr>
          </w:p>
        </w:tc>
        <w:tc>
          <w:tcPr>
            <w:tcW w:w="600" w:type="dxa"/>
            <w:tcBorders>
              <w:top w:val="nil"/>
              <w:left w:val="single" w:sz="4" w:space="0" w:color="000000"/>
              <w:bottom w:val="single" w:sz="4" w:space="0" w:color="000000"/>
              <w:right w:val="nil"/>
            </w:tcBorders>
            <w:shd w:val="clear" w:color="auto" w:fill="FFFFFF"/>
            <w:vAlign w:val="center"/>
          </w:tcPr>
          <w:p w:rsidR="00EB41A5" w:rsidRDefault="00EB41A5">
            <w:pPr>
              <w:suppressAutoHyphens/>
              <w:snapToGrid w:val="0"/>
              <w:spacing w:line="100" w:lineRule="atLeast"/>
              <w:jc w:val="center"/>
              <w:rPr>
                <w:b/>
                <w:kern w:val="2"/>
                <w:sz w:val="20"/>
                <w:szCs w:val="20"/>
                <w:lang w:eastAsia="ar-SA"/>
              </w:rPr>
            </w:pPr>
          </w:p>
        </w:tc>
        <w:tc>
          <w:tcPr>
            <w:tcW w:w="1275" w:type="dxa"/>
            <w:tcBorders>
              <w:top w:val="nil"/>
              <w:left w:val="single" w:sz="4" w:space="0" w:color="000000"/>
              <w:bottom w:val="single" w:sz="4" w:space="0" w:color="000000"/>
              <w:right w:val="nil"/>
            </w:tcBorders>
            <w:shd w:val="clear" w:color="auto" w:fill="FFFFFF"/>
            <w:vAlign w:val="center"/>
          </w:tcPr>
          <w:p w:rsidR="00EB41A5" w:rsidRDefault="00EB41A5">
            <w:pPr>
              <w:suppressAutoHyphens/>
              <w:snapToGrid w:val="0"/>
              <w:spacing w:line="100" w:lineRule="atLeast"/>
              <w:jc w:val="center"/>
              <w:rPr>
                <w:b/>
                <w:kern w:val="2"/>
                <w:sz w:val="20"/>
                <w:szCs w:val="20"/>
                <w:lang w:eastAsia="ar-SA"/>
              </w:rPr>
            </w:pPr>
          </w:p>
        </w:tc>
        <w:tc>
          <w:tcPr>
            <w:tcW w:w="1140" w:type="dxa"/>
            <w:tcBorders>
              <w:top w:val="nil"/>
              <w:left w:val="single" w:sz="4" w:space="0" w:color="000000"/>
              <w:bottom w:val="single" w:sz="4" w:space="0" w:color="000000"/>
              <w:right w:val="nil"/>
            </w:tcBorders>
            <w:shd w:val="clear" w:color="auto" w:fill="FFFFFF"/>
            <w:vAlign w:val="center"/>
            <w:hideMark/>
          </w:tcPr>
          <w:p w:rsidR="00EB41A5" w:rsidRDefault="00EB41A5">
            <w:pPr>
              <w:suppressAutoHyphens/>
              <w:spacing w:line="100" w:lineRule="atLeast"/>
              <w:rPr>
                <w:b/>
                <w:kern w:val="2"/>
                <w:sz w:val="20"/>
                <w:szCs w:val="20"/>
                <w:lang w:eastAsia="ar-SA"/>
              </w:rPr>
            </w:pPr>
          </w:p>
        </w:tc>
        <w:tc>
          <w:tcPr>
            <w:tcW w:w="1155" w:type="dxa"/>
            <w:tcBorders>
              <w:top w:val="nil"/>
              <w:left w:val="single" w:sz="4" w:space="0" w:color="000000"/>
              <w:bottom w:val="single" w:sz="4" w:space="0" w:color="000000"/>
              <w:right w:val="nil"/>
            </w:tcBorders>
            <w:shd w:val="clear" w:color="auto" w:fill="FFFFFF"/>
            <w:vAlign w:val="center"/>
            <w:hideMark/>
          </w:tcPr>
          <w:p w:rsidR="00EB41A5" w:rsidRDefault="00EB41A5">
            <w:pPr>
              <w:suppressAutoHyphens/>
              <w:spacing w:line="100" w:lineRule="atLeast"/>
              <w:jc w:val="center"/>
              <w:rPr>
                <w:b/>
                <w:kern w:val="2"/>
                <w:sz w:val="20"/>
                <w:szCs w:val="20"/>
                <w:lang w:eastAsia="ar-SA"/>
              </w:rPr>
            </w:pPr>
          </w:p>
        </w:tc>
        <w:tc>
          <w:tcPr>
            <w:tcW w:w="1230" w:type="dxa"/>
            <w:tcBorders>
              <w:top w:val="nil"/>
              <w:left w:val="single" w:sz="4" w:space="0" w:color="000000"/>
              <w:bottom w:val="single" w:sz="4" w:space="0" w:color="000000"/>
              <w:right w:val="nil"/>
            </w:tcBorders>
            <w:shd w:val="clear" w:color="auto" w:fill="FFFFFF"/>
            <w:vAlign w:val="center"/>
            <w:hideMark/>
          </w:tcPr>
          <w:p w:rsidR="00EB41A5" w:rsidRDefault="00EB41A5">
            <w:pPr>
              <w:suppressAutoHyphens/>
              <w:spacing w:line="100" w:lineRule="atLeast"/>
              <w:rPr>
                <w:b/>
                <w:kern w:val="2"/>
                <w:sz w:val="20"/>
                <w:szCs w:val="20"/>
                <w:lang w:eastAsia="ar-SA"/>
              </w:rPr>
            </w:pPr>
          </w:p>
        </w:tc>
        <w:tc>
          <w:tcPr>
            <w:tcW w:w="1155" w:type="dxa"/>
            <w:tcBorders>
              <w:top w:val="nil"/>
              <w:left w:val="single" w:sz="4" w:space="0" w:color="000000"/>
              <w:bottom w:val="single" w:sz="4" w:space="0" w:color="000000"/>
              <w:right w:val="nil"/>
            </w:tcBorders>
            <w:shd w:val="clear" w:color="auto" w:fill="FFFFFF"/>
            <w:vAlign w:val="center"/>
            <w:hideMark/>
          </w:tcPr>
          <w:p w:rsidR="00EB41A5" w:rsidRDefault="00EB41A5">
            <w:pPr>
              <w:suppressAutoHyphens/>
              <w:spacing w:line="100" w:lineRule="atLeast"/>
              <w:rPr>
                <w:b/>
                <w:kern w:val="2"/>
                <w:sz w:val="20"/>
                <w:szCs w:val="20"/>
                <w:lang w:eastAsia="ar-SA"/>
              </w:rPr>
            </w:pPr>
          </w:p>
        </w:tc>
        <w:tc>
          <w:tcPr>
            <w:tcW w:w="1150" w:type="dxa"/>
            <w:tcBorders>
              <w:top w:val="nil"/>
              <w:left w:val="single" w:sz="4" w:space="0" w:color="000000"/>
              <w:bottom w:val="single" w:sz="4" w:space="0" w:color="000000"/>
              <w:right w:val="single" w:sz="4" w:space="0" w:color="000000"/>
            </w:tcBorders>
            <w:shd w:val="clear" w:color="auto" w:fill="FFFFFF"/>
            <w:vAlign w:val="center"/>
            <w:hideMark/>
          </w:tcPr>
          <w:p w:rsidR="00EB41A5" w:rsidRDefault="00EB41A5">
            <w:pPr>
              <w:suppressAutoHyphens/>
              <w:spacing w:line="100" w:lineRule="atLeast"/>
              <w:jc w:val="center"/>
              <w:rPr>
                <w:kern w:val="2"/>
                <w:lang w:eastAsia="ar-SA"/>
              </w:rPr>
            </w:pPr>
            <w:r>
              <w:rPr>
                <w:b/>
                <w:sz w:val="20"/>
                <w:szCs w:val="20"/>
              </w:rPr>
              <w:t>x</w:t>
            </w:r>
          </w:p>
        </w:tc>
      </w:tr>
    </w:tbl>
    <w:p w:rsidR="00EB41A5" w:rsidRDefault="00EB41A5" w:rsidP="00EB41A5">
      <w:pPr>
        <w:rPr>
          <w:kern w:val="2"/>
          <w:sz w:val="18"/>
          <w:szCs w:val="18"/>
          <w:lang w:eastAsia="ar-SA"/>
        </w:rPr>
      </w:pPr>
    </w:p>
    <w:p w:rsidR="00EB41A5" w:rsidRDefault="00EB41A5" w:rsidP="00EB41A5">
      <w:pPr>
        <w:rPr>
          <w:rFonts w:ascii="Arial" w:hAnsi="Arial" w:cs="Arial"/>
          <w:sz w:val="18"/>
          <w:szCs w:val="18"/>
        </w:rPr>
      </w:pPr>
      <w:r>
        <w:rPr>
          <w:rFonts w:ascii="Arial" w:hAnsi="Arial" w:cs="Arial"/>
          <w:sz w:val="18"/>
          <w:szCs w:val="18"/>
        </w:rPr>
        <w:t xml:space="preserve"> </w:t>
      </w:r>
      <w:r>
        <w:rPr>
          <w:rFonts w:ascii="Arial" w:hAnsi="Arial" w:cs="Arial"/>
          <w:bCs/>
          <w:sz w:val="18"/>
          <w:szCs w:val="18"/>
        </w:rPr>
        <w:t>Dot.  kolumny 10 -  w przypadku braku nr katalogowego należy wpisać nazwę  lub oznaczenie które będzie występować na fakturze VAT.</w:t>
      </w:r>
    </w:p>
    <w:p w:rsidR="00EB41A5" w:rsidRDefault="00EB41A5" w:rsidP="00EB41A5">
      <w:pPr>
        <w:rPr>
          <w:sz w:val="18"/>
          <w:szCs w:val="18"/>
        </w:rPr>
      </w:pPr>
      <w:r>
        <w:rPr>
          <w:rFonts w:ascii="Arial" w:hAnsi="Arial" w:cs="Arial"/>
          <w:sz w:val="18"/>
          <w:szCs w:val="18"/>
        </w:rPr>
        <w:t xml:space="preserve">                                                                                                                          .</w:t>
      </w:r>
    </w:p>
    <w:p w:rsidR="00EB41A5" w:rsidRDefault="00EB41A5" w:rsidP="00EB41A5">
      <w:pPr>
        <w:rPr>
          <w:sz w:val="18"/>
          <w:szCs w:val="18"/>
        </w:rPr>
      </w:pPr>
    </w:p>
    <w:p w:rsidR="00EB41A5" w:rsidRDefault="00EB41A5" w:rsidP="00EB41A5">
      <w:pPr>
        <w:ind w:left="7080"/>
        <w:rPr>
          <w:rFonts w:ascii="Arial" w:hAnsi="Arial" w:cs="Arial"/>
          <w:sz w:val="18"/>
          <w:szCs w:val="18"/>
        </w:rPr>
      </w:pP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t xml:space="preserve">  </w:t>
      </w:r>
      <w:r w:rsidR="009C65DF">
        <w:rPr>
          <w:rFonts w:ascii="Arial" w:hAnsi="Arial" w:cs="Arial"/>
          <w:sz w:val="18"/>
          <w:szCs w:val="18"/>
        </w:rPr>
        <w:t xml:space="preserve">                               </w:t>
      </w:r>
      <w:r>
        <w:rPr>
          <w:rFonts w:ascii="Arial" w:hAnsi="Arial" w:cs="Arial"/>
          <w:sz w:val="18"/>
          <w:szCs w:val="18"/>
        </w:rPr>
        <w:t xml:space="preserve">   ..........................................</w:t>
      </w:r>
    </w:p>
    <w:p w:rsidR="009C65DF" w:rsidRPr="0081116E" w:rsidRDefault="00EB41A5" w:rsidP="009C65DF">
      <w:pPr>
        <w:jc w:val="right"/>
        <w:rPr>
          <w:sz w:val="16"/>
          <w:szCs w:val="16"/>
        </w:rPr>
      </w:pPr>
      <w:r>
        <w:rPr>
          <w:rFonts w:ascii="Arial" w:hAnsi="Arial" w:cs="Arial"/>
          <w:sz w:val="18"/>
          <w:szCs w:val="18"/>
        </w:rPr>
        <w:t xml:space="preserve">                                                                                          </w:t>
      </w:r>
      <w:r>
        <w:rPr>
          <w:rFonts w:ascii="Arial" w:hAnsi="Arial" w:cs="Arial"/>
          <w:sz w:val="18"/>
          <w:szCs w:val="18"/>
        </w:rPr>
        <w:tab/>
      </w:r>
      <w:r>
        <w:rPr>
          <w:rFonts w:ascii="Arial" w:hAnsi="Arial" w:cs="Arial"/>
          <w:sz w:val="18"/>
          <w:szCs w:val="18"/>
        </w:rPr>
        <w:tab/>
        <w:t xml:space="preserve">                               </w:t>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t xml:space="preserve">          </w:t>
      </w:r>
      <w:r w:rsidR="009C65DF" w:rsidRPr="009C65DF">
        <w:rPr>
          <w:rFonts w:ascii="Arial" w:hAnsi="Arial" w:cs="Arial"/>
          <w:sz w:val="16"/>
          <w:szCs w:val="16"/>
        </w:rPr>
        <w:t>Data</w:t>
      </w:r>
      <w:r w:rsidR="009C65DF">
        <w:rPr>
          <w:rFonts w:ascii="Arial" w:hAnsi="Arial" w:cs="Arial"/>
          <w:sz w:val="16"/>
          <w:szCs w:val="16"/>
        </w:rPr>
        <w:t>,</w:t>
      </w:r>
      <w:r w:rsidR="009C65DF">
        <w:rPr>
          <w:rFonts w:ascii="Arial" w:hAnsi="Arial" w:cs="Arial"/>
          <w:sz w:val="20"/>
          <w:szCs w:val="20"/>
        </w:rPr>
        <w:t xml:space="preserve">  </w:t>
      </w:r>
      <w:r w:rsidR="009C65DF">
        <w:rPr>
          <w:sz w:val="16"/>
          <w:szCs w:val="16"/>
        </w:rPr>
        <w:t>p</w:t>
      </w:r>
      <w:r w:rsidR="009C65DF" w:rsidRPr="0081116E">
        <w:rPr>
          <w:sz w:val="16"/>
          <w:szCs w:val="16"/>
        </w:rPr>
        <w:t>odpis i pieczątka uprawnionego</w:t>
      </w:r>
    </w:p>
    <w:p w:rsidR="009C65DF" w:rsidRPr="0081116E" w:rsidRDefault="009C65DF" w:rsidP="009C65DF">
      <w:pPr>
        <w:jc w:val="right"/>
        <w:rPr>
          <w:sz w:val="16"/>
          <w:szCs w:val="16"/>
        </w:rPr>
      </w:pPr>
      <w:r>
        <w:rPr>
          <w:sz w:val="16"/>
          <w:szCs w:val="16"/>
        </w:rPr>
        <w:t xml:space="preserve">                             </w:t>
      </w:r>
      <w:r w:rsidRPr="0081116E">
        <w:rPr>
          <w:sz w:val="16"/>
          <w:szCs w:val="16"/>
        </w:rPr>
        <w:t>przedstawiciela wykonawcy</w:t>
      </w:r>
    </w:p>
    <w:p w:rsidR="00EB41A5" w:rsidRDefault="00EB41A5" w:rsidP="00EB41A5">
      <w:pPr>
        <w:rPr>
          <w:sz w:val="18"/>
          <w:szCs w:val="18"/>
        </w:rPr>
      </w:pPr>
      <w:r>
        <w:rPr>
          <w:rFonts w:ascii="Arial" w:hAnsi="Arial" w:cs="Arial"/>
          <w:sz w:val="18"/>
          <w:szCs w:val="18"/>
        </w:rPr>
        <w:t xml:space="preserve"> </w:t>
      </w:r>
    </w:p>
    <w:p w:rsidR="00EB41A5" w:rsidRDefault="00EB41A5" w:rsidP="00EB41A5">
      <w:pPr>
        <w:tabs>
          <w:tab w:val="left" w:pos="15045"/>
        </w:tabs>
        <w:ind w:right="1680" w:hanging="6"/>
        <w:jc w:val="right"/>
        <w:rPr>
          <w:sz w:val="18"/>
          <w:szCs w:val="18"/>
        </w:rPr>
      </w:pPr>
    </w:p>
    <w:p w:rsidR="00EB41A5" w:rsidRDefault="00EB41A5" w:rsidP="00EB41A5">
      <w:pPr>
        <w:widowControl w:val="0"/>
        <w:rPr>
          <w:b/>
          <w:bCs/>
          <w:iCs/>
          <w:sz w:val="20"/>
          <w:szCs w:val="20"/>
        </w:rPr>
      </w:pPr>
      <w:r>
        <w:rPr>
          <w:b/>
          <w:bCs/>
          <w:sz w:val="20"/>
          <w:szCs w:val="20"/>
        </w:rPr>
        <w:t xml:space="preserve">FORMULARZ CENOWY  </w:t>
      </w:r>
      <w:r>
        <w:rPr>
          <w:b/>
          <w:bCs/>
          <w:sz w:val="20"/>
          <w:szCs w:val="20"/>
        </w:rPr>
        <w:tab/>
      </w:r>
      <w:r>
        <w:rPr>
          <w:b/>
          <w:bCs/>
          <w:sz w:val="20"/>
          <w:szCs w:val="20"/>
        </w:rPr>
        <w:tab/>
      </w:r>
      <w:r>
        <w:rPr>
          <w:b/>
          <w:bCs/>
          <w:sz w:val="20"/>
          <w:szCs w:val="20"/>
        </w:rPr>
        <w:tab/>
      </w:r>
      <w:r>
        <w:rPr>
          <w:b/>
          <w:bCs/>
          <w:sz w:val="20"/>
          <w:szCs w:val="20"/>
        </w:rPr>
        <w:tab/>
      </w:r>
      <w:r>
        <w:rPr>
          <w:b/>
          <w:bCs/>
          <w:sz w:val="20"/>
          <w:szCs w:val="20"/>
        </w:rPr>
        <w:tab/>
      </w:r>
      <w:r>
        <w:rPr>
          <w:b/>
          <w:bCs/>
          <w:sz w:val="20"/>
          <w:szCs w:val="20"/>
        </w:rPr>
        <w:tab/>
      </w:r>
      <w:r>
        <w:rPr>
          <w:b/>
          <w:bCs/>
          <w:sz w:val="20"/>
          <w:szCs w:val="20"/>
        </w:rPr>
        <w:tab/>
      </w:r>
      <w:r>
        <w:rPr>
          <w:b/>
          <w:bCs/>
          <w:sz w:val="20"/>
          <w:szCs w:val="20"/>
        </w:rPr>
        <w:tab/>
      </w:r>
      <w:r>
        <w:rPr>
          <w:b/>
          <w:bCs/>
          <w:sz w:val="20"/>
          <w:szCs w:val="20"/>
        </w:rPr>
        <w:tab/>
      </w:r>
      <w:r>
        <w:rPr>
          <w:b/>
          <w:bCs/>
          <w:sz w:val="20"/>
          <w:szCs w:val="20"/>
        </w:rPr>
        <w:tab/>
      </w:r>
      <w:r>
        <w:rPr>
          <w:b/>
          <w:bCs/>
          <w:sz w:val="20"/>
          <w:szCs w:val="20"/>
        </w:rPr>
        <w:tab/>
      </w:r>
      <w:r>
        <w:rPr>
          <w:b/>
          <w:bCs/>
          <w:sz w:val="20"/>
          <w:szCs w:val="20"/>
        </w:rPr>
        <w:tab/>
      </w:r>
      <w:r>
        <w:rPr>
          <w:b/>
          <w:bCs/>
          <w:sz w:val="20"/>
          <w:szCs w:val="20"/>
        </w:rPr>
        <w:tab/>
        <w:t>Załącznik nr 2 do ogłoszenia</w:t>
      </w:r>
    </w:p>
    <w:p w:rsidR="00EB41A5" w:rsidRDefault="00EB41A5" w:rsidP="00EB41A5">
      <w:pPr>
        <w:widowControl w:val="0"/>
        <w:rPr>
          <w:sz w:val="18"/>
          <w:szCs w:val="18"/>
        </w:rPr>
      </w:pPr>
      <w:r>
        <w:rPr>
          <w:b/>
          <w:bCs/>
          <w:iCs/>
          <w:sz w:val="20"/>
          <w:szCs w:val="20"/>
        </w:rPr>
        <w:t xml:space="preserve">CZĘŚĆ NR 4 </w:t>
      </w:r>
      <w:r>
        <w:rPr>
          <w:b/>
          <w:bCs/>
          <w:sz w:val="20"/>
          <w:szCs w:val="20"/>
        </w:rPr>
        <w:t>- Testy do kontroli narzędzi chirurgicznych, endoskopów giętkich oraz sztywnych</w:t>
      </w:r>
      <w:r>
        <w:rPr>
          <w:b/>
          <w:bCs/>
          <w:sz w:val="20"/>
          <w:szCs w:val="20"/>
        </w:rPr>
        <w:tab/>
      </w:r>
      <w:r>
        <w:rPr>
          <w:b/>
          <w:bCs/>
          <w:sz w:val="20"/>
          <w:szCs w:val="20"/>
        </w:rPr>
        <w:tab/>
        <w:t xml:space="preserve">        </w:t>
      </w:r>
    </w:p>
    <w:tbl>
      <w:tblPr>
        <w:tblW w:w="0" w:type="auto"/>
        <w:tblInd w:w="256" w:type="dxa"/>
        <w:tblLayout w:type="fixed"/>
        <w:tblCellMar>
          <w:left w:w="70" w:type="dxa"/>
          <w:right w:w="70" w:type="dxa"/>
        </w:tblCellMar>
        <w:tblLook w:val="04A0"/>
      </w:tblPr>
      <w:tblGrid>
        <w:gridCol w:w="510"/>
        <w:gridCol w:w="4380"/>
        <w:gridCol w:w="735"/>
        <w:gridCol w:w="720"/>
        <w:gridCol w:w="1710"/>
        <w:gridCol w:w="1380"/>
        <w:gridCol w:w="869"/>
        <w:gridCol w:w="1066"/>
        <w:gridCol w:w="1020"/>
        <w:gridCol w:w="1217"/>
      </w:tblGrid>
      <w:tr w:rsidR="00EB41A5" w:rsidTr="00E46A1A">
        <w:trPr>
          <w:trHeight w:val="677"/>
        </w:trPr>
        <w:tc>
          <w:tcPr>
            <w:tcW w:w="510" w:type="dxa"/>
            <w:tcBorders>
              <w:top w:val="single" w:sz="2" w:space="0" w:color="000000"/>
              <w:left w:val="single" w:sz="2" w:space="0" w:color="000000"/>
              <w:bottom w:val="single" w:sz="2" w:space="0" w:color="000000"/>
              <w:right w:val="nil"/>
            </w:tcBorders>
            <w:hideMark/>
          </w:tcPr>
          <w:p w:rsidR="00EB41A5" w:rsidRDefault="00EB41A5">
            <w:pPr>
              <w:widowControl w:val="0"/>
              <w:suppressAutoHyphens/>
              <w:spacing w:line="100" w:lineRule="atLeast"/>
              <w:rPr>
                <w:b/>
                <w:bCs/>
                <w:kern w:val="2"/>
                <w:sz w:val="20"/>
                <w:szCs w:val="20"/>
                <w:lang w:val="en-US" w:eastAsia="ar-SA"/>
              </w:rPr>
            </w:pPr>
            <w:proofErr w:type="spellStart"/>
            <w:r>
              <w:rPr>
                <w:b/>
                <w:bCs/>
                <w:sz w:val="20"/>
                <w:szCs w:val="20"/>
                <w:lang w:val="en-US"/>
              </w:rPr>
              <w:t>Lp</w:t>
            </w:r>
            <w:proofErr w:type="spellEnd"/>
          </w:p>
        </w:tc>
        <w:tc>
          <w:tcPr>
            <w:tcW w:w="4380" w:type="dxa"/>
            <w:tcBorders>
              <w:top w:val="single" w:sz="2" w:space="0" w:color="000000"/>
              <w:left w:val="single" w:sz="2" w:space="0" w:color="000000"/>
              <w:bottom w:val="single" w:sz="2" w:space="0" w:color="000000"/>
              <w:right w:val="nil"/>
            </w:tcBorders>
            <w:hideMark/>
          </w:tcPr>
          <w:p w:rsidR="00EB41A5" w:rsidRDefault="00EB41A5">
            <w:pPr>
              <w:widowControl w:val="0"/>
              <w:suppressAutoHyphens/>
              <w:spacing w:line="100" w:lineRule="atLeast"/>
              <w:rPr>
                <w:b/>
                <w:bCs/>
                <w:kern w:val="2"/>
                <w:sz w:val="20"/>
                <w:szCs w:val="20"/>
                <w:lang w:val="en-US" w:eastAsia="ar-SA"/>
              </w:rPr>
            </w:pPr>
            <w:proofErr w:type="spellStart"/>
            <w:r>
              <w:rPr>
                <w:b/>
                <w:bCs/>
                <w:sz w:val="20"/>
                <w:szCs w:val="20"/>
                <w:lang w:val="en-US"/>
              </w:rPr>
              <w:t>Opis</w:t>
            </w:r>
            <w:proofErr w:type="spellEnd"/>
            <w:r>
              <w:rPr>
                <w:b/>
                <w:bCs/>
                <w:sz w:val="20"/>
                <w:szCs w:val="20"/>
                <w:lang w:val="en-US"/>
              </w:rPr>
              <w:t xml:space="preserve"> </w:t>
            </w:r>
            <w:proofErr w:type="spellStart"/>
            <w:r>
              <w:rPr>
                <w:b/>
                <w:bCs/>
                <w:sz w:val="20"/>
                <w:szCs w:val="20"/>
                <w:lang w:val="en-US"/>
              </w:rPr>
              <w:t>przedmiotu</w:t>
            </w:r>
            <w:proofErr w:type="spellEnd"/>
            <w:r>
              <w:rPr>
                <w:b/>
                <w:bCs/>
                <w:sz w:val="20"/>
                <w:szCs w:val="20"/>
                <w:lang w:val="en-US"/>
              </w:rPr>
              <w:t xml:space="preserve"> </w:t>
            </w:r>
            <w:proofErr w:type="spellStart"/>
            <w:r>
              <w:rPr>
                <w:b/>
                <w:bCs/>
                <w:sz w:val="20"/>
                <w:szCs w:val="20"/>
                <w:lang w:val="en-US"/>
              </w:rPr>
              <w:t>zamówienia</w:t>
            </w:r>
            <w:proofErr w:type="spellEnd"/>
            <w:r>
              <w:rPr>
                <w:b/>
                <w:bCs/>
                <w:sz w:val="20"/>
                <w:szCs w:val="20"/>
                <w:lang w:val="en-US"/>
              </w:rPr>
              <w:t xml:space="preserve"> </w:t>
            </w:r>
          </w:p>
        </w:tc>
        <w:tc>
          <w:tcPr>
            <w:tcW w:w="735" w:type="dxa"/>
            <w:tcBorders>
              <w:top w:val="single" w:sz="2" w:space="0" w:color="000000"/>
              <w:left w:val="single" w:sz="2" w:space="0" w:color="000000"/>
              <w:bottom w:val="single" w:sz="2" w:space="0" w:color="000000"/>
              <w:right w:val="nil"/>
            </w:tcBorders>
            <w:hideMark/>
          </w:tcPr>
          <w:p w:rsidR="00EB41A5" w:rsidRDefault="00EB41A5">
            <w:pPr>
              <w:widowControl w:val="0"/>
              <w:suppressAutoHyphens/>
              <w:spacing w:line="100" w:lineRule="atLeast"/>
              <w:rPr>
                <w:b/>
                <w:bCs/>
                <w:kern w:val="2"/>
                <w:sz w:val="20"/>
                <w:szCs w:val="20"/>
                <w:lang w:val="en-US" w:eastAsia="ar-SA"/>
              </w:rPr>
            </w:pPr>
            <w:proofErr w:type="spellStart"/>
            <w:r>
              <w:rPr>
                <w:b/>
                <w:bCs/>
                <w:sz w:val="20"/>
                <w:szCs w:val="20"/>
                <w:lang w:val="en-US"/>
              </w:rPr>
              <w:t>Jm</w:t>
            </w:r>
            <w:proofErr w:type="spellEnd"/>
          </w:p>
        </w:tc>
        <w:tc>
          <w:tcPr>
            <w:tcW w:w="720" w:type="dxa"/>
            <w:tcBorders>
              <w:top w:val="single" w:sz="2" w:space="0" w:color="000000"/>
              <w:left w:val="single" w:sz="2" w:space="0" w:color="000000"/>
              <w:bottom w:val="single" w:sz="2" w:space="0" w:color="000000"/>
              <w:right w:val="nil"/>
            </w:tcBorders>
            <w:hideMark/>
          </w:tcPr>
          <w:p w:rsidR="00EB41A5" w:rsidRDefault="00EB41A5">
            <w:pPr>
              <w:widowControl w:val="0"/>
              <w:suppressAutoHyphens/>
              <w:spacing w:line="100" w:lineRule="atLeast"/>
              <w:rPr>
                <w:b/>
                <w:bCs/>
                <w:kern w:val="2"/>
                <w:sz w:val="20"/>
                <w:szCs w:val="20"/>
                <w:lang w:val="en-US" w:eastAsia="ar-SA"/>
              </w:rPr>
            </w:pPr>
            <w:proofErr w:type="spellStart"/>
            <w:r>
              <w:rPr>
                <w:b/>
                <w:bCs/>
                <w:sz w:val="20"/>
                <w:szCs w:val="20"/>
                <w:lang w:val="en-US"/>
              </w:rPr>
              <w:t>Ilo</w:t>
            </w:r>
            <w:r>
              <w:rPr>
                <w:b/>
                <w:bCs/>
                <w:sz w:val="20"/>
                <w:szCs w:val="20"/>
              </w:rPr>
              <w:t>ść</w:t>
            </w:r>
            <w:proofErr w:type="spellEnd"/>
          </w:p>
        </w:tc>
        <w:tc>
          <w:tcPr>
            <w:tcW w:w="1710" w:type="dxa"/>
            <w:tcBorders>
              <w:top w:val="single" w:sz="2" w:space="0" w:color="000000"/>
              <w:left w:val="single" w:sz="2" w:space="0" w:color="000000"/>
              <w:bottom w:val="single" w:sz="2" w:space="0" w:color="000000"/>
              <w:right w:val="nil"/>
            </w:tcBorders>
            <w:hideMark/>
          </w:tcPr>
          <w:p w:rsidR="00EB41A5" w:rsidRDefault="00EB41A5">
            <w:pPr>
              <w:widowControl w:val="0"/>
              <w:suppressAutoHyphens/>
              <w:spacing w:line="100" w:lineRule="atLeast"/>
              <w:rPr>
                <w:b/>
                <w:bCs/>
                <w:kern w:val="2"/>
                <w:sz w:val="20"/>
                <w:szCs w:val="20"/>
                <w:lang w:val="en-US" w:eastAsia="ar-SA"/>
              </w:rPr>
            </w:pPr>
            <w:proofErr w:type="spellStart"/>
            <w:r>
              <w:rPr>
                <w:b/>
                <w:bCs/>
                <w:sz w:val="20"/>
                <w:szCs w:val="20"/>
                <w:lang w:val="en-US"/>
              </w:rPr>
              <w:t>Cena</w:t>
            </w:r>
            <w:proofErr w:type="spellEnd"/>
            <w:r>
              <w:rPr>
                <w:b/>
                <w:bCs/>
                <w:sz w:val="20"/>
                <w:szCs w:val="20"/>
                <w:lang w:val="en-US"/>
              </w:rPr>
              <w:t xml:space="preserve"> </w:t>
            </w:r>
            <w:proofErr w:type="spellStart"/>
            <w:r>
              <w:rPr>
                <w:b/>
                <w:bCs/>
                <w:sz w:val="20"/>
                <w:szCs w:val="20"/>
                <w:lang w:val="en-US"/>
              </w:rPr>
              <w:t>jednostkowa</w:t>
            </w:r>
            <w:proofErr w:type="spellEnd"/>
            <w:r>
              <w:rPr>
                <w:b/>
                <w:bCs/>
                <w:sz w:val="20"/>
                <w:szCs w:val="20"/>
                <w:lang w:val="en-US"/>
              </w:rPr>
              <w:t xml:space="preserve"> </w:t>
            </w:r>
            <w:proofErr w:type="spellStart"/>
            <w:r>
              <w:rPr>
                <w:b/>
                <w:bCs/>
                <w:sz w:val="20"/>
                <w:szCs w:val="20"/>
                <w:lang w:val="en-US"/>
              </w:rPr>
              <w:t>netto</w:t>
            </w:r>
            <w:proofErr w:type="spellEnd"/>
          </w:p>
        </w:tc>
        <w:tc>
          <w:tcPr>
            <w:tcW w:w="1380" w:type="dxa"/>
            <w:tcBorders>
              <w:top w:val="single" w:sz="2" w:space="0" w:color="000000"/>
              <w:left w:val="single" w:sz="2" w:space="0" w:color="000000"/>
              <w:bottom w:val="single" w:sz="2" w:space="0" w:color="000000"/>
              <w:right w:val="nil"/>
            </w:tcBorders>
            <w:hideMark/>
          </w:tcPr>
          <w:p w:rsidR="00EB41A5" w:rsidRDefault="00EB41A5">
            <w:pPr>
              <w:widowControl w:val="0"/>
              <w:suppressAutoHyphens/>
              <w:spacing w:line="100" w:lineRule="atLeast"/>
              <w:rPr>
                <w:b/>
                <w:bCs/>
                <w:kern w:val="2"/>
                <w:sz w:val="20"/>
                <w:szCs w:val="20"/>
                <w:lang w:val="en-US" w:eastAsia="ar-SA"/>
              </w:rPr>
            </w:pPr>
            <w:proofErr w:type="spellStart"/>
            <w:r>
              <w:rPr>
                <w:b/>
                <w:bCs/>
                <w:sz w:val="20"/>
                <w:szCs w:val="20"/>
                <w:lang w:val="en-US"/>
              </w:rPr>
              <w:t>Warto</w:t>
            </w:r>
            <w:r>
              <w:rPr>
                <w:b/>
                <w:bCs/>
                <w:sz w:val="20"/>
                <w:szCs w:val="20"/>
              </w:rPr>
              <w:t>ść</w:t>
            </w:r>
            <w:proofErr w:type="spellEnd"/>
            <w:r>
              <w:rPr>
                <w:b/>
                <w:bCs/>
                <w:sz w:val="20"/>
                <w:szCs w:val="20"/>
              </w:rPr>
              <w:t xml:space="preserve"> netto</w:t>
            </w:r>
          </w:p>
        </w:tc>
        <w:tc>
          <w:tcPr>
            <w:tcW w:w="869" w:type="dxa"/>
            <w:tcBorders>
              <w:top w:val="single" w:sz="2" w:space="0" w:color="000000"/>
              <w:left w:val="single" w:sz="2" w:space="0" w:color="000000"/>
              <w:bottom w:val="single" w:sz="2" w:space="0" w:color="000000"/>
              <w:right w:val="nil"/>
            </w:tcBorders>
            <w:hideMark/>
          </w:tcPr>
          <w:p w:rsidR="00EB41A5" w:rsidRDefault="00EB41A5">
            <w:pPr>
              <w:widowControl w:val="0"/>
              <w:suppressAutoHyphens/>
              <w:spacing w:line="100" w:lineRule="atLeast"/>
              <w:rPr>
                <w:b/>
                <w:bCs/>
                <w:kern w:val="2"/>
                <w:sz w:val="20"/>
                <w:szCs w:val="20"/>
                <w:lang w:val="en-US" w:eastAsia="ar-SA"/>
              </w:rPr>
            </w:pPr>
            <w:r>
              <w:rPr>
                <w:b/>
                <w:bCs/>
                <w:sz w:val="20"/>
                <w:szCs w:val="20"/>
                <w:lang w:val="en-US"/>
              </w:rPr>
              <w:t>% VAT</w:t>
            </w:r>
          </w:p>
        </w:tc>
        <w:tc>
          <w:tcPr>
            <w:tcW w:w="1066" w:type="dxa"/>
            <w:tcBorders>
              <w:top w:val="single" w:sz="2" w:space="0" w:color="000000"/>
              <w:left w:val="single" w:sz="2" w:space="0" w:color="000000"/>
              <w:bottom w:val="single" w:sz="2" w:space="0" w:color="000000"/>
              <w:right w:val="nil"/>
            </w:tcBorders>
            <w:hideMark/>
          </w:tcPr>
          <w:p w:rsidR="00EB41A5" w:rsidRDefault="00EB41A5">
            <w:pPr>
              <w:widowControl w:val="0"/>
              <w:suppressAutoHyphens/>
              <w:spacing w:line="100" w:lineRule="atLeast"/>
              <w:rPr>
                <w:b/>
                <w:bCs/>
                <w:kern w:val="2"/>
                <w:sz w:val="20"/>
                <w:szCs w:val="20"/>
                <w:lang w:val="en-US" w:eastAsia="ar-SA"/>
              </w:rPr>
            </w:pPr>
            <w:proofErr w:type="spellStart"/>
            <w:r>
              <w:rPr>
                <w:b/>
                <w:bCs/>
                <w:sz w:val="20"/>
                <w:szCs w:val="20"/>
                <w:lang w:val="en-US"/>
              </w:rPr>
              <w:t>Warto</w:t>
            </w:r>
            <w:r>
              <w:rPr>
                <w:b/>
                <w:bCs/>
                <w:sz w:val="20"/>
                <w:szCs w:val="20"/>
              </w:rPr>
              <w:t>ść</w:t>
            </w:r>
            <w:proofErr w:type="spellEnd"/>
            <w:r>
              <w:rPr>
                <w:b/>
                <w:bCs/>
                <w:sz w:val="20"/>
                <w:szCs w:val="20"/>
              </w:rPr>
              <w:t xml:space="preserve"> VAT</w:t>
            </w:r>
          </w:p>
        </w:tc>
        <w:tc>
          <w:tcPr>
            <w:tcW w:w="1020" w:type="dxa"/>
            <w:tcBorders>
              <w:top w:val="single" w:sz="2" w:space="0" w:color="000000"/>
              <w:left w:val="single" w:sz="2" w:space="0" w:color="000000"/>
              <w:bottom w:val="single" w:sz="2" w:space="0" w:color="000000"/>
              <w:right w:val="nil"/>
            </w:tcBorders>
            <w:hideMark/>
          </w:tcPr>
          <w:p w:rsidR="00EB41A5" w:rsidRDefault="00EB41A5">
            <w:pPr>
              <w:widowControl w:val="0"/>
              <w:suppressAutoHyphens/>
              <w:spacing w:line="100" w:lineRule="atLeast"/>
              <w:rPr>
                <w:b/>
                <w:bCs/>
                <w:kern w:val="2"/>
                <w:sz w:val="20"/>
                <w:szCs w:val="20"/>
                <w:lang w:val="en-US" w:eastAsia="ar-SA"/>
              </w:rPr>
            </w:pPr>
            <w:proofErr w:type="spellStart"/>
            <w:r>
              <w:rPr>
                <w:b/>
                <w:bCs/>
                <w:sz w:val="20"/>
                <w:szCs w:val="20"/>
                <w:lang w:val="en-US"/>
              </w:rPr>
              <w:t>Warto</w:t>
            </w:r>
            <w:r>
              <w:rPr>
                <w:b/>
                <w:bCs/>
                <w:sz w:val="20"/>
                <w:szCs w:val="20"/>
              </w:rPr>
              <w:t>ść</w:t>
            </w:r>
            <w:proofErr w:type="spellEnd"/>
            <w:r>
              <w:rPr>
                <w:b/>
                <w:bCs/>
                <w:sz w:val="20"/>
                <w:szCs w:val="20"/>
              </w:rPr>
              <w:t xml:space="preserve"> brutto</w:t>
            </w:r>
          </w:p>
        </w:tc>
        <w:tc>
          <w:tcPr>
            <w:tcW w:w="1217" w:type="dxa"/>
            <w:tcBorders>
              <w:top w:val="single" w:sz="2" w:space="0" w:color="000000"/>
              <w:left w:val="single" w:sz="2" w:space="0" w:color="000000"/>
              <w:bottom w:val="single" w:sz="2" w:space="0" w:color="000000"/>
              <w:right w:val="single" w:sz="2" w:space="0" w:color="000000"/>
            </w:tcBorders>
            <w:hideMark/>
          </w:tcPr>
          <w:p w:rsidR="00EB41A5" w:rsidRDefault="00EB41A5">
            <w:pPr>
              <w:widowControl w:val="0"/>
              <w:suppressAutoHyphens/>
              <w:spacing w:line="100" w:lineRule="atLeast"/>
              <w:rPr>
                <w:kern w:val="2"/>
                <w:lang w:eastAsia="ar-SA"/>
              </w:rPr>
            </w:pPr>
            <w:proofErr w:type="spellStart"/>
            <w:r>
              <w:rPr>
                <w:b/>
                <w:bCs/>
                <w:sz w:val="20"/>
                <w:szCs w:val="20"/>
                <w:lang w:val="en-US"/>
              </w:rPr>
              <w:t>Producent</w:t>
            </w:r>
            <w:proofErr w:type="spellEnd"/>
            <w:r>
              <w:rPr>
                <w:b/>
                <w:bCs/>
                <w:sz w:val="20"/>
                <w:szCs w:val="20"/>
                <w:lang w:val="en-US"/>
              </w:rPr>
              <w:t xml:space="preserve">/ nr </w:t>
            </w:r>
            <w:proofErr w:type="spellStart"/>
            <w:r>
              <w:rPr>
                <w:b/>
                <w:bCs/>
                <w:sz w:val="20"/>
                <w:szCs w:val="20"/>
                <w:lang w:val="en-US"/>
              </w:rPr>
              <w:t>katalogowy</w:t>
            </w:r>
            <w:proofErr w:type="spellEnd"/>
          </w:p>
        </w:tc>
      </w:tr>
      <w:tr w:rsidR="00EB41A5" w:rsidTr="00E46A1A">
        <w:trPr>
          <w:trHeight w:val="677"/>
        </w:trPr>
        <w:tc>
          <w:tcPr>
            <w:tcW w:w="510" w:type="dxa"/>
            <w:tcBorders>
              <w:top w:val="single" w:sz="2" w:space="0" w:color="000000"/>
              <w:left w:val="single" w:sz="2" w:space="0" w:color="000000"/>
              <w:bottom w:val="single" w:sz="2" w:space="0" w:color="000000"/>
              <w:right w:val="nil"/>
            </w:tcBorders>
            <w:hideMark/>
          </w:tcPr>
          <w:p w:rsidR="00EB41A5" w:rsidRDefault="00EB41A5">
            <w:pPr>
              <w:widowControl w:val="0"/>
              <w:suppressAutoHyphens/>
              <w:spacing w:line="100" w:lineRule="atLeast"/>
              <w:jc w:val="center"/>
              <w:rPr>
                <w:b/>
                <w:bCs/>
                <w:kern w:val="2"/>
                <w:sz w:val="20"/>
                <w:szCs w:val="20"/>
                <w:lang w:val="en-US" w:eastAsia="ar-SA"/>
              </w:rPr>
            </w:pPr>
            <w:r>
              <w:rPr>
                <w:b/>
                <w:bCs/>
                <w:sz w:val="20"/>
                <w:szCs w:val="20"/>
                <w:lang w:val="en-US"/>
              </w:rPr>
              <w:t>1</w:t>
            </w:r>
          </w:p>
        </w:tc>
        <w:tc>
          <w:tcPr>
            <w:tcW w:w="4380" w:type="dxa"/>
            <w:tcBorders>
              <w:top w:val="single" w:sz="2" w:space="0" w:color="000000"/>
              <w:left w:val="single" w:sz="2" w:space="0" w:color="000000"/>
              <w:bottom w:val="single" w:sz="2" w:space="0" w:color="000000"/>
              <w:right w:val="nil"/>
            </w:tcBorders>
            <w:hideMark/>
          </w:tcPr>
          <w:p w:rsidR="00EB41A5" w:rsidRDefault="00EB41A5">
            <w:pPr>
              <w:widowControl w:val="0"/>
              <w:suppressAutoHyphens/>
              <w:spacing w:line="100" w:lineRule="atLeast"/>
              <w:jc w:val="center"/>
              <w:rPr>
                <w:b/>
                <w:bCs/>
                <w:kern w:val="2"/>
                <w:sz w:val="20"/>
                <w:szCs w:val="20"/>
                <w:lang w:val="en-US" w:eastAsia="ar-SA"/>
              </w:rPr>
            </w:pPr>
            <w:r>
              <w:rPr>
                <w:b/>
                <w:bCs/>
                <w:sz w:val="20"/>
                <w:szCs w:val="20"/>
                <w:lang w:val="en-US"/>
              </w:rPr>
              <w:t>2</w:t>
            </w:r>
          </w:p>
        </w:tc>
        <w:tc>
          <w:tcPr>
            <w:tcW w:w="735" w:type="dxa"/>
            <w:tcBorders>
              <w:top w:val="single" w:sz="2" w:space="0" w:color="000000"/>
              <w:left w:val="single" w:sz="2" w:space="0" w:color="000000"/>
              <w:bottom w:val="single" w:sz="2" w:space="0" w:color="000000"/>
              <w:right w:val="nil"/>
            </w:tcBorders>
            <w:hideMark/>
          </w:tcPr>
          <w:p w:rsidR="00EB41A5" w:rsidRDefault="00EB41A5">
            <w:pPr>
              <w:widowControl w:val="0"/>
              <w:suppressAutoHyphens/>
              <w:spacing w:line="100" w:lineRule="atLeast"/>
              <w:jc w:val="center"/>
              <w:rPr>
                <w:b/>
                <w:bCs/>
                <w:kern w:val="2"/>
                <w:sz w:val="20"/>
                <w:szCs w:val="20"/>
                <w:lang w:val="en-US" w:eastAsia="ar-SA"/>
              </w:rPr>
            </w:pPr>
            <w:r>
              <w:rPr>
                <w:b/>
                <w:bCs/>
                <w:sz w:val="20"/>
                <w:szCs w:val="20"/>
                <w:lang w:val="en-US"/>
              </w:rPr>
              <w:t>3</w:t>
            </w:r>
          </w:p>
        </w:tc>
        <w:tc>
          <w:tcPr>
            <w:tcW w:w="720" w:type="dxa"/>
            <w:tcBorders>
              <w:top w:val="single" w:sz="2" w:space="0" w:color="000000"/>
              <w:left w:val="single" w:sz="2" w:space="0" w:color="000000"/>
              <w:bottom w:val="single" w:sz="2" w:space="0" w:color="000000"/>
              <w:right w:val="nil"/>
            </w:tcBorders>
            <w:hideMark/>
          </w:tcPr>
          <w:p w:rsidR="00EB41A5" w:rsidRDefault="00EB41A5">
            <w:pPr>
              <w:widowControl w:val="0"/>
              <w:suppressAutoHyphens/>
              <w:spacing w:line="100" w:lineRule="atLeast"/>
              <w:jc w:val="center"/>
              <w:rPr>
                <w:b/>
                <w:bCs/>
                <w:kern w:val="2"/>
                <w:sz w:val="20"/>
                <w:szCs w:val="20"/>
                <w:lang w:val="en-US" w:eastAsia="ar-SA"/>
              </w:rPr>
            </w:pPr>
            <w:r>
              <w:rPr>
                <w:b/>
                <w:bCs/>
                <w:sz w:val="20"/>
                <w:szCs w:val="20"/>
                <w:lang w:val="en-US"/>
              </w:rPr>
              <w:t>4</w:t>
            </w:r>
          </w:p>
        </w:tc>
        <w:tc>
          <w:tcPr>
            <w:tcW w:w="1710" w:type="dxa"/>
            <w:tcBorders>
              <w:top w:val="single" w:sz="2" w:space="0" w:color="000000"/>
              <w:left w:val="single" w:sz="2" w:space="0" w:color="000000"/>
              <w:bottom w:val="single" w:sz="2" w:space="0" w:color="000000"/>
              <w:right w:val="nil"/>
            </w:tcBorders>
            <w:hideMark/>
          </w:tcPr>
          <w:p w:rsidR="00EB41A5" w:rsidRDefault="00EB41A5">
            <w:pPr>
              <w:widowControl w:val="0"/>
              <w:suppressAutoHyphens/>
              <w:spacing w:line="100" w:lineRule="atLeast"/>
              <w:jc w:val="center"/>
              <w:rPr>
                <w:b/>
                <w:bCs/>
                <w:kern w:val="2"/>
                <w:sz w:val="20"/>
                <w:szCs w:val="20"/>
                <w:lang w:val="en-US" w:eastAsia="ar-SA"/>
              </w:rPr>
            </w:pPr>
            <w:r>
              <w:rPr>
                <w:b/>
                <w:bCs/>
                <w:sz w:val="20"/>
                <w:szCs w:val="20"/>
                <w:lang w:val="en-US"/>
              </w:rPr>
              <w:t>5</w:t>
            </w:r>
          </w:p>
        </w:tc>
        <w:tc>
          <w:tcPr>
            <w:tcW w:w="1380" w:type="dxa"/>
            <w:tcBorders>
              <w:top w:val="single" w:sz="2" w:space="0" w:color="000000"/>
              <w:left w:val="single" w:sz="2" w:space="0" w:color="000000"/>
              <w:bottom w:val="single" w:sz="2" w:space="0" w:color="000000"/>
              <w:right w:val="nil"/>
            </w:tcBorders>
            <w:hideMark/>
          </w:tcPr>
          <w:p w:rsidR="00EB41A5" w:rsidRDefault="00EB41A5">
            <w:pPr>
              <w:widowControl w:val="0"/>
              <w:suppressAutoHyphens/>
              <w:spacing w:line="100" w:lineRule="atLeast"/>
              <w:jc w:val="center"/>
              <w:rPr>
                <w:b/>
                <w:bCs/>
                <w:kern w:val="2"/>
                <w:sz w:val="20"/>
                <w:szCs w:val="20"/>
                <w:lang w:val="en-US" w:eastAsia="ar-SA"/>
              </w:rPr>
            </w:pPr>
            <w:r>
              <w:rPr>
                <w:b/>
                <w:bCs/>
                <w:sz w:val="20"/>
                <w:szCs w:val="20"/>
                <w:lang w:val="en-US"/>
              </w:rPr>
              <w:t>6</w:t>
            </w:r>
          </w:p>
        </w:tc>
        <w:tc>
          <w:tcPr>
            <w:tcW w:w="869" w:type="dxa"/>
            <w:tcBorders>
              <w:top w:val="single" w:sz="2" w:space="0" w:color="000000"/>
              <w:left w:val="single" w:sz="2" w:space="0" w:color="000000"/>
              <w:bottom w:val="single" w:sz="2" w:space="0" w:color="000000"/>
              <w:right w:val="nil"/>
            </w:tcBorders>
            <w:hideMark/>
          </w:tcPr>
          <w:p w:rsidR="00EB41A5" w:rsidRDefault="00EB41A5">
            <w:pPr>
              <w:widowControl w:val="0"/>
              <w:suppressAutoHyphens/>
              <w:spacing w:line="100" w:lineRule="atLeast"/>
              <w:jc w:val="center"/>
              <w:rPr>
                <w:b/>
                <w:bCs/>
                <w:kern w:val="2"/>
                <w:sz w:val="20"/>
                <w:szCs w:val="20"/>
                <w:lang w:val="en-US" w:eastAsia="ar-SA"/>
              </w:rPr>
            </w:pPr>
            <w:r>
              <w:rPr>
                <w:b/>
                <w:bCs/>
                <w:sz w:val="20"/>
                <w:szCs w:val="20"/>
                <w:lang w:val="en-US"/>
              </w:rPr>
              <w:t>7</w:t>
            </w:r>
          </w:p>
        </w:tc>
        <w:tc>
          <w:tcPr>
            <w:tcW w:w="1066" w:type="dxa"/>
            <w:tcBorders>
              <w:top w:val="single" w:sz="2" w:space="0" w:color="000000"/>
              <w:left w:val="single" w:sz="2" w:space="0" w:color="000000"/>
              <w:bottom w:val="single" w:sz="2" w:space="0" w:color="000000"/>
              <w:right w:val="nil"/>
            </w:tcBorders>
            <w:hideMark/>
          </w:tcPr>
          <w:p w:rsidR="00EB41A5" w:rsidRDefault="00EB41A5">
            <w:pPr>
              <w:widowControl w:val="0"/>
              <w:suppressAutoHyphens/>
              <w:spacing w:line="100" w:lineRule="atLeast"/>
              <w:jc w:val="center"/>
              <w:rPr>
                <w:b/>
                <w:bCs/>
                <w:kern w:val="2"/>
                <w:sz w:val="20"/>
                <w:szCs w:val="20"/>
                <w:lang w:val="en-US" w:eastAsia="ar-SA"/>
              </w:rPr>
            </w:pPr>
            <w:r>
              <w:rPr>
                <w:b/>
                <w:bCs/>
                <w:sz w:val="20"/>
                <w:szCs w:val="20"/>
                <w:lang w:val="en-US"/>
              </w:rPr>
              <w:t>8</w:t>
            </w:r>
          </w:p>
        </w:tc>
        <w:tc>
          <w:tcPr>
            <w:tcW w:w="1020" w:type="dxa"/>
            <w:tcBorders>
              <w:top w:val="single" w:sz="2" w:space="0" w:color="000000"/>
              <w:left w:val="single" w:sz="2" w:space="0" w:color="000000"/>
              <w:bottom w:val="single" w:sz="2" w:space="0" w:color="000000"/>
              <w:right w:val="nil"/>
            </w:tcBorders>
            <w:hideMark/>
          </w:tcPr>
          <w:p w:rsidR="00EB41A5" w:rsidRDefault="00EB41A5">
            <w:pPr>
              <w:widowControl w:val="0"/>
              <w:suppressAutoHyphens/>
              <w:spacing w:line="100" w:lineRule="atLeast"/>
              <w:jc w:val="center"/>
              <w:rPr>
                <w:b/>
                <w:bCs/>
                <w:kern w:val="2"/>
                <w:sz w:val="20"/>
                <w:szCs w:val="20"/>
                <w:lang w:val="en-US" w:eastAsia="ar-SA"/>
              </w:rPr>
            </w:pPr>
            <w:r>
              <w:rPr>
                <w:b/>
                <w:bCs/>
                <w:sz w:val="20"/>
                <w:szCs w:val="20"/>
                <w:lang w:val="en-US"/>
              </w:rPr>
              <w:t>9</w:t>
            </w:r>
          </w:p>
        </w:tc>
        <w:tc>
          <w:tcPr>
            <w:tcW w:w="1217" w:type="dxa"/>
            <w:tcBorders>
              <w:top w:val="single" w:sz="2" w:space="0" w:color="000000"/>
              <w:left w:val="single" w:sz="2" w:space="0" w:color="000000"/>
              <w:bottom w:val="single" w:sz="2" w:space="0" w:color="000000"/>
              <w:right w:val="single" w:sz="2" w:space="0" w:color="000000"/>
            </w:tcBorders>
            <w:hideMark/>
          </w:tcPr>
          <w:p w:rsidR="00EB41A5" w:rsidRDefault="00EB41A5">
            <w:pPr>
              <w:widowControl w:val="0"/>
              <w:suppressAutoHyphens/>
              <w:spacing w:line="100" w:lineRule="atLeast"/>
              <w:jc w:val="center"/>
              <w:rPr>
                <w:kern w:val="2"/>
                <w:lang w:eastAsia="ar-SA"/>
              </w:rPr>
            </w:pPr>
            <w:r>
              <w:rPr>
                <w:b/>
                <w:bCs/>
                <w:sz w:val="20"/>
                <w:szCs w:val="20"/>
                <w:lang w:val="en-US"/>
              </w:rPr>
              <w:t>10</w:t>
            </w:r>
          </w:p>
        </w:tc>
      </w:tr>
      <w:tr w:rsidR="00EB41A5" w:rsidTr="00E46A1A">
        <w:trPr>
          <w:trHeight w:val="677"/>
        </w:trPr>
        <w:tc>
          <w:tcPr>
            <w:tcW w:w="510" w:type="dxa"/>
            <w:tcBorders>
              <w:top w:val="single" w:sz="2" w:space="0" w:color="000000"/>
              <w:left w:val="single" w:sz="2" w:space="0" w:color="000000"/>
              <w:bottom w:val="single" w:sz="2" w:space="0" w:color="000000"/>
              <w:right w:val="nil"/>
            </w:tcBorders>
            <w:hideMark/>
          </w:tcPr>
          <w:p w:rsidR="00EB41A5" w:rsidRDefault="00EB41A5">
            <w:pPr>
              <w:widowControl w:val="0"/>
              <w:suppressAutoHyphens/>
              <w:spacing w:line="100" w:lineRule="atLeast"/>
              <w:jc w:val="center"/>
              <w:rPr>
                <w:kern w:val="2"/>
                <w:sz w:val="20"/>
                <w:szCs w:val="20"/>
                <w:lang w:eastAsia="ar-SA"/>
              </w:rPr>
            </w:pPr>
            <w:r>
              <w:rPr>
                <w:sz w:val="20"/>
                <w:szCs w:val="20"/>
                <w:lang w:val="en-US"/>
              </w:rPr>
              <w:t>1</w:t>
            </w:r>
          </w:p>
        </w:tc>
        <w:tc>
          <w:tcPr>
            <w:tcW w:w="4380" w:type="dxa"/>
            <w:tcBorders>
              <w:top w:val="single" w:sz="2" w:space="0" w:color="000000"/>
              <w:left w:val="single" w:sz="2" w:space="0" w:color="000000"/>
              <w:bottom w:val="single" w:sz="2" w:space="0" w:color="000000"/>
              <w:right w:val="nil"/>
            </w:tcBorders>
            <w:hideMark/>
          </w:tcPr>
          <w:p w:rsidR="00EB41A5" w:rsidRDefault="00EB41A5">
            <w:pPr>
              <w:widowControl w:val="0"/>
              <w:rPr>
                <w:kern w:val="2"/>
                <w:sz w:val="20"/>
                <w:szCs w:val="20"/>
                <w:lang w:eastAsia="ar-SA"/>
              </w:rPr>
            </w:pPr>
            <w:r>
              <w:rPr>
                <w:sz w:val="20"/>
                <w:szCs w:val="20"/>
              </w:rPr>
              <w:t xml:space="preserve">Test do stwierdzania  pozostałości białkowych na mytych narzędziach chirurgicznych, endoskopach giętkich oraz sztywnych. Działanie testu oparte na metodzie wiązania barwników do wykrywania białek, która powoduje wyraźną zmianę barwy, gdy obecne jest białko. Wykrywanie pozostałości białkowych od 1μg w czasie nie dłuższym niż  5-10 min, bez konieczności inkubacji. </w:t>
            </w:r>
          </w:p>
          <w:p w:rsidR="00EB41A5" w:rsidRDefault="00EB41A5">
            <w:pPr>
              <w:widowControl w:val="0"/>
              <w:rPr>
                <w:sz w:val="20"/>
                <w:szCs w:val="20"/>
              </w:rPr>
            </w:pPr>
            <w:r>
              <w:rPr>
                <w:sz w:val="20"/>
                <w:szCs w:val="20"/>
              </w:rPr>
              <w:t>Zestaw zawierający:</w:t>
            </w:r>
          </w:p>
          <w:p w:rsidR="00EB41A5" w:rsidRDefault="00EB41A5">
            <w:pPr>
              <w:widowControl w:val="0"/>
              <w:rPr>
                <w:sz w:val="20"/>
                <w:szCs w:val="20"/>
              </w:rPr>
            </w:pPr>
            <w:r>
              <w:rPr>
                <w:sz w:val="20"/>
                <w:szCs w:val="20"/>
              </w:rPr>
              <w:t>min. 2 paski kontrolne</w:t>
            </w:r>
          </w:p>
          <w:p w:rsidR="00EB41A5" w:rsidRDefault="00EB41A5">
            <w:pPr>
              <w:widowControl w:val="0"/>
              <w:rPr>
                <w:sz w:val="20"/>
                <w:szCs w:val="20"/>
              </w:rPr>
            </w:pPr>
            <w:proofErr w:type="spellStart"/>
            <w:r>
              <w:rPr>
                <w:sz w:val="20"/>
                <w:szCs w:val="20"/>
              </w:rPr>
              <w:t>wymazówka</w:t>
            </w:r>
            <w:proofErr w:type="spellEnd"/>
            <w:r>
              <w:rPr>
                <w:sz w:val="20"/>
                <w:szCs w:val="20"/>
              </w:rPr>
              <w:t xml:space="preserve"> o długości 2.5 m i Ø 2.8 mm -  5 szt.</w:t>
            </w:r>
          </w:p>
          <w:p w:rsidR="00EB41A5" w:rsidRDefault="00EB41A5">
            <w:pPr>
              <w:widowControl w:val="0"/>
              <w:rPr>
                <w:sz w:val="20"/>
                <w:szCs w:val="20"/>
              </w:rPr>
            </w:pPr>
            <w:r>
              <w:rPr>
                <w:sz w:val="20"/>
                <w:szCs w:val="20"/>
              </w:rPr>
              <w:t>fiolka testowa z płynem kontrolnym -  5 szt.</w:t>
            </w:r>
          </w:p>
          <w:p w:rsidR="00EB41A5" w:rsidRDefault="00EB41A5">
            <w:pPr>
              <w:widowControl w:val="0"/>
              <w:suppressAutoHyphens/>
              <w:spacing w:line="100" w:lineRule="atLeast"/>
              <w:rPr>
                <w:bCs/>
                <w:kern w:val="2"/>
                <w:sz w:val="20"/>
                <w:szCs w:val="20"/>
                <w:lang w:val="en-US" w:eastAsia="ar-SA"/>
              </w:rPr>
            </w:pPr>
            <w:r>
              <w:rPr>
                <w:sz w:val="20"/>
                <w:szCs w:val="20"/>
              </w:rPr>
              <w:t>Data przydatności . 24 miesiące</w:t>
            </w:r>
          </w:p>
        </w:tc>
        <w:tc>
          <w:tcPr>
            <w:tcW w:w="735" w:type="dxa"/>
            <w:tcBorders>
              <w:top w:val="single" w:sz="2" w:space="0" w:color="000000"/>
              <w:left w:val="single" w:sz="2" w:space="0" w:color="000000"/>
              <w:bottom w:val="single" w:sz="2" w:space="0" w:color="000000"/>
              <w:right w:val="nil"/>
            </w:tcBorders>
            <w:hideMark/>
          </w:tcPr>
          <w:p w:rsidR="00EB41A5" w:rsidRDefault="00EB41A5">
            <w:pPr>
              <w:widowControl w:val="0"/>
              <w:suppressAutoHyphens/>
              <w:spacing w:line="100" w:lineRule="atLeast"/>
              <w:jc w:val="center"/>
              <w:rPr>
                <w:bCs/>
                <w:kern w:val="2"/>
                <w:sz w:val="20"/>
                <w:szCs w:val="20"/>
                <w:lang w:val="en-US" w:eastAsia="ar-SA"/>
              </w:rPr>
            </w:pPr>
            <w:r>
              <w:rPr>
                <w:bCs/>
                <w:sz w:val="20"/>
                <w:szCs w:val="20"/>
                <w:lang w:val="en-US"/>
              </w:rPr>
              <w:t>Op.</w:t>
            </w:r>
          </w:p>
        </w:tc>
        <w:tc>
          <w:tcPr>
            <w:tcW w:w="720" w:type="dxa"/>
            <w:tcBorders>
              <w:top w:val="single" w:sz="2" w:space="0" w:color="000000"/>
              <w:left w:val="single" w:sz="2" w:space="0" w:color="000000"/>
              <w:bottom w:val="single" w:sz="2" w:space="0" w:color="000000"/>
              <w:right w:val="nil"/>
            </w:tcBorders>
            <w:hideMark/>
          </w:tcPr>
          <w:p w:rsidR="00EB41A5" w:rsidRDefault="00EB41A5">
            <w:pPr>
              <w:widowControl w:val="0"/>
              <w:suppressAutoHyphens/>
              <w:spacing w:line="100" w:lineRule="atLeast"/>
              <w:jc w:val="center"/>
              <w:rPr>
                <w:bCs/>
                <w:kern w:val="2"/>
                <w:sz w:val="20"/>
                <w:szCs w:val="20"/>
                <w:lang w:val="en-US" w:eastAsia="ar-SA"/>
              </w:rPr>
            </w:pPr>
            <w:r>
              <w:rPr>
                <w:bCs/>
                <w:sz w:val="20"/>
                <w:szCs w:val="20"/>
                <w:lang w:val="en-US"/>
              </w:rPr>
              <w:t>6</w:t>
            </w:r>
          </w:p>
        </w:tc>
        <w:tc>
          <w:tcPr>
            <w:tcW w:w="1710" w:type="dxa"/>
            <w:tcBorders>
              <w:top w:val="single" w:sz="2" w:space="0" w:color="000000"/>
              <w:left w:val="single" w:sz="2" w:space="0" w:color="000000"/>
              <w:bottom w:val="single" w:sz="2" w:space="0" w:color="000000"/>
              <w:right w:val="nil"/>
            </w:tcBorders>
            <w:hideMark/>
          </w:tcPr>
          <w:p w:rsidR="00EB41A5" w:rsidRDefault="00EB41A5">
            <w:pPr>
              <w:widowControl w:val="0"/>
              <w:suppressAutoHyphens/>
              <w:snapToGrid w:val="0"/>
              <w:spacing w:line="100" w:lineRule="atLeast"/>
              <w:jc w:val="right"/>
              <w:rPr>
                <w:bCs/>
                <w:kern w:val="2"/>
                <w:sz w:val="20"/>
                <w:szCs w:val="20"/>
                <w:lang w:val="en-US" w:eastAsia="ar-SA"/>
              </w:rPr>
            </w:pPr>
          </w:p>
        </w:tc>
        <w:tc>
          <w:tcPr>
            <w:tcW w:w="1380" w:type="dxa"/>
            <w:tcBorders>
              <w:top w:val="single" w:sz="2" w:space="0" w:color="000000"/>
              <w:left w:val="single" w:sz="2" w:space="0" w:color="000000"/>
              <w:bottom w:val="single" w:sz="2" w:space="0" w:color="000000"/>
              <w:right w:val="nil"/>
            </w:tcBorders>
            <w:hideMark/>
          </w:tcPr>
          <w:p w:rsidR="00EB41A5" w:rsidRDefault="00EB41A5">
            <w:pPr>
              <w:widowControl w:val="0"/>
              <w:suppressAutoHyphens/>
              <w:snapToGrid w:val="0"/>
              <w:spacing w:line="100" w:lineRule="atLeast"/>
              <w:rPr>
                <w:bCs/>
                <w:kern w:val="2"/>
                <w:sz w:val="20"/>
                <w:szCs w:val="20"/>
                <w:lang w:val="en-US" w:eastAsia="ar-SA"/>
              </w:rPr>
            </w:pPr>
          </w:p>
        </w:tc>
        <w:tc>
          <w:tcPr>
            <w:tcW w:w="869" w:type="dxa"/>
            <w:tcBorders>
              <w:top w:val="single" w:sz="2" w:space="0" w:color="000000"/>
              <w:left w:val="single" w:sz="2" w:space="0" w:color="000000"/>
              <w:bottom w:val="single" w:sz="2" w:space="0" w:color="000000"/>
              <w:right w:val="nil"/>
            </w:tcBorders>
            <w:hideMark/>
          </w:tcPr>
          <w:p w:rsidR="00EB41A5" w:rsidRDefault="00EB41A5">
            <w:pPr>
              <w:widowControl w:val="0"/>
              <w:suppressAutoHyphens/>
              <w:snapToGrid w:val="0"/>
              <w:spacing w:line="100" w:lineRule="atLeast"/>
              <w:jc w:val="center"/>
              <w:rPr>
                <w:bCs/>
                <w:kern w:val="2"/>
                <w:sz w:val="20"/>
                <w:szCs w:val="20"/>
                <w:lang w:val="en-US" w:eastAsia="ar-SA"/>
              </w:rPr>
            </w:pPr>
          </w:p>
        </w:tc>
        <w:tc>
          <w:tcPr>
            <w:tcW w:w="1066" w:type="dxa"/>
            <w:tcBorders>
              <w:top w:val="single" w:sz="2" w:space="0" w:color="000000"/>
              <w:left w:val="single" w:sz="2" w:space="0" w:color="000000"/>
              <w:bottom w:val="single" w:sz="2" w:space="0" w:color="000000"/>
              <w:right w:val="nil"/>
            </w:tcBorders>
            <w:hideMark/>
          </w:tcPr>
          <w:p w:rsidR="00EB41A5" w:rsidRDefault="00EB41A5">
            <w:pPr>
              <w:widowControl w:val="0"/>
              <w:suppressAutoHyphens/>
              <w:snapToGrid w:val="0"/>
              <w:spacing w:line="100" w:lineRule="atLeast"/>
              <w:rPr>
                <w:bCs/>
                <w:kern w:val="2"/>
                <w:sz w:val="20"/>
                <w:szCs w:val="20"/>
                <w:lang w:val="en-US" w:eastAsia="ar-SA"/>
              </w:rPr>
            </w:pPr>
          </w:p>
        </w:tc>
        <w:tc>
          <w:tcPr>
            <w:tcW w:w="1020" w:type="dxa"/>
            <w:tcBorders>
              <w:top w:val="single" w:sz="2" w:space="0" w:color="000000"/>
              <w:left w:val="single" w:sz="2" w:space="0" w:color="000000"/>
              <w:bottom w:val="single" w:sz="2" w:space="0" w:color="000000"/>
              <w:right w:val="nil"/>
            </w:tcBorders>
            <w:hideMark/>
          </w:tcPr>
          <w:p w:rsidR="00EB41A5" w:rsidRDefault="00EB41A5">
            <w:pPr>
              <w:widowControl w:val="0"/>
              <w:suppressAutoHyphens/>
              <w:snapToGrid w:val="0"/>
              <w:spacing w:line="100" w:lineRule="atLeast"/>
              <w:rPr>
                <w:bCs/>
                <w:kern w:val="2"/>
                <w:sz w:val="20"/>
                <w:szCs w:val="20"/>
                <w:lang w:val="en-US" w:eastAsia="ar-SA"/>
              </w:rPr>
            </w:pPr>
          </w:p>
        </w:tc>
        <w:tc>
          <w:tcPr>
            <w:tcW w:w="1217" w:type="dxa"/>
            <w:tcBorders>
              <w:top w:val="single" w:sz="2" w:space="0" w:color="000000"/>
              <w:left w:val="single" w:sz="2" w:space="0" w:color="000000"/>
              <w:bottom w:val="single" w:sz="2" w:space="0" w:color="000000"/>
              <w:right w:val="single" w:sz="2" w:space="0" w:color="000000"/>
            </w:tcBorders>
          </w:tcPr>
          <w:p w:rsidR="00EB41A5" w:rsidRDefault="00EB41A5">
            <w:pPr>
              <w:widowControl w:val="0"/>
              <w:suppressAutoHyphens/>
              <w:snapToGrid w:val="0"/>
              <w:spacing w:line="100" w:lineRule="atLeast"/>
              <w:jc w:val="center"/>
              <w:rPr>
                <w:bCs/>
                <w:kern w:val="2"/>
                <w:sz w:val="20"/>
                <w:szCs w:val="20"/>
                <w:lang w:val="en-US" w:eastAsia="ar-SA"/>
              </w:rPr>
            </w:pPr>
          </w:p>
        </w:tc>
      </w:tr>
      <w:tr w:rsidR="00EB41A5" w:rsidTr="00E46A1A">
        <w:trPr>
          <w:trHeight w:val="23"/>
        </w:trPr>
        <w:tc>
          <w:tcPr>
            <w:tcW w:w="510" w:type="dxa"/>
            <w:tcBorders>
              <w:top w:val="nil"/>
              <w:left w:val="single" w:sz="2" w:space="0" w:color="000000"/>
              <w:bottom w:val="nil"/>
              <w:right w:val="nil"/>
            </w:tcBorders>
            <w:hideMark/>
          </w:tcPr>
          <w:p w:rsidR="00EB41A5" w:rsidRDefault="00EB41A5">
            <w:pPr>
              <w:widowControl w:val="0"/>
              <w:suppressAutoHyphens/>
              <w:spacing w:line="100" w:lineRule="atLeast"/>
              <w:jc w:val="center"/>
              <w:rPr>
                <w:kern w:val="2"/>
                <w:sz w:val="20"/>
                <w:szCs w:val="20"/>
                <w:lang w:eastAsia="ar-SA"/>
              </w:rPr>
            </w:pPr>
            <w:r>
              <w:rPr>
                <w:sz w:val="20"/>
                <w:szCs w:val="20"/>
                <w:lang w:val="en-US"/>
              </w:rPr>
              <w:t>2</w:t>
            </w:r>
          </w:p>
        </w:tc>
        <w:tc>
          <w:tcPr>
            <w:tcW w:w="4380" w:type="dxa"/>
            <w:tcBorders>
              <w:top w:val="nil"/>
              <w:left w:val="single" w:sz="2" w:space="0" w:color="000000"/>
              <w:bottom w:val="nil"/>
              <w:right w:val="nil"/>
            </w:tcBorders>
            <w:hideMark/>
          </w:tcPr>
          <w:p w:rsidR="00EB41A5" w:rsidRDefault="00EB41A5">
            <w:pPr>
              <w:widowControl w:val="0"/>
              <w:rPr>
                <w:kern w:val="2"/>
                <w:sz w:val="20"/>
                <w:szCs w:val="20"/>
                <w:lang w:eastAsia="ar-SA"/>
              </w:rPr>
            </w:pPr>
            <w:r>
              <w:rPr>
                <w:sz w:val="20"/>
                <w:szCs w:val="20"/>
              </w:rPr>
              <w:t xml:space="preserve">Test do stwierdzania  pozostałości białkowych na mytych narzędziach chirurgicznych, endoskopach giętkich oraz sztywnych. Działanie testu oparte na metodzie wiązania barwników do wykrywania białek, która powoduje wyraźną zmianę barwy, gdy obecne jest białko. Wykrywanie pozostałości białkowych od 1μg w czasie nie dłuższym niż  5 min, bez konieczności inkubacji. </w:t>
            </w:r>
          </w:p>
          <w:p w:rsidR="00EB41A5" w:rsidRDefault="00EB41A5">
            <w:pPr>
              <w:widowControl w:val="0"/>
              <w:rPr>
                <w:sz w:val="20"/>
                <w:szCs w:val="20"/>
              </w:rPr>
            </w:pPr>
            <w:r>
              <w:rPr>
                <w:sz w:val="20"/>
                <w:szCs w:val="20"/>
              </w:rPr>
              <w:t>Zestaw zawierający:</w:t>
            </w:r>
          </w:p>
          <w:p w:rsidR="00EB41A5" w:rsidRDefault="00EB41A5">
            <w:pPr>
              <w:widowControl w:val="0"/>
              <w:rPr>
                <w:sz w:val="20"/>
                <w:szCs w:val="20"/>
              </w:rPr>
            </w:pPr>
            <w:r>
              <w:rPr>
                <w:sz w:val="20"/>
                <w:szCs w:val="20"/>
              </w:rPr>
              <w:t>min. 2 paski kontrolne</w:t>
            </w:r>
          </w:p>
          <w:p w:rsidR="00EB41A5" w:rsidRDefault="00EB41A5">
            <w:pPr>
              <w:widowControl w:val="0"/>
              <w:rPr>
                <w:sz w:val="20"/>
                <w:szCs w:val="20"/>
              </w:rPr>
            </w:pPr>
            <w:proofErr w:type="spellStart"/>
            <w:r>
              <w:rPr>
                <w:sz w:val="20"/>
                <w:szCs w:val="20"/>
              </w:rPr>
              <w:t>wymazówka</w:t>
            </w:r>
            <w:proofErr w:type="spellEnd"/>
            <w:r>
              <w:rPr>
                <w:sz w:val="20"/>
                <w:szCs w:val="20"/>
              </w:rPr>
              <w:t xml:space="preserve"> 30 szt.</w:t>
            </w:r>
          </w:p>
          <w:p w:rsidR="00EB41A5" w:rsidRDefault="00EB41A5">
            <w:pPr>
              <w:widowControl w:val="0"/>
              <w:rPr>
                <w:sz w:val="20"/>
                <w:szCs w:val="20"/>
              </w:rPr>
            </w:pPr>
            <w:r>
              <w:rPr>
                <w:sz w:val="20"/>
                <w:szCs w:val="20"/>
              </w:rPr>
              <w:t>fiolka testowa z płynem kontrolnym - 30 szt.</w:t>
            </w:r>
          </w:p>
          <w:p w:rsidR="00EB41A5" w:rsidRDefault="00EB41A5">
            <w:pPr>
              <w:widowControl w:val="0"/>
              <w:suppressAutoHyphens/>
              <w:spacing w:line="100" w:lineRule="atLeast"/>
              <w:rPr>
                <w:kern w:val="2"/>
                <w:sz w:val="20"/>
                <w:szCs w:val="20"/>
                <w:lang w:val="en-US" w:eastAsia="ar-SA"/>
              </w:rPr>
            </w:pPr>
            <w:r>
              <w:rPr>
                <w:sz w:val="20"/>
                <w:szCs w:val="20"/>
              </w:rPr>
              <w:t>Data przydatności min. 24 miesiące</w:t>
            </w:r>
          </w:p>
        </w:tc>
        <w:tc>
          <w:tcPr>
            <w:tcW w:w="735" w:type="dxa"/>
            <w:tcBorders>
              <w:top w:val="nil"/>
              <w:left w:val="single" w:sz="2" w:space="0" w:color="000000"/>
              <w:bottom w:val="nil"/>
              <w:right w:val="nil"/>
            </w:tcBorders>
            <w:hideMark/>
          </w:tcPr>
          <w:p w:rsidR="00EB41A5" w:rsidRDefault="00EB41A5">
            <w:pPr>
              <w:widowControl w:val="0"/>
              <w:suppressAutoHyphens/>
              <w:spacing w:line="100" w:lineRule="atLeast"/>
              <w:jc w:val="center"/>
              <w:rPr>
                <w:kern w:val="2"/>
                <w:sz w:val="20"/>
                <w:szCs w:val="20"/>
                <w:lang w:val="en-US" w:eastAsia="ar-SA"/>
              </w:rPr>
            </w:pPr>
            <w:r>
              <w:rPr>
                <w:sz w:val="20"/>
                <w:szCs w:val="20"/>
                <w:lang w:val="en-US"/>
              </w:rPr>
              <w:t>Op.</w:t>
            </w:r>
          </w:p>
        </w:tc>
        <w:tc>
          <w:tcPr>
            <w:tcW w:w="720" w:type="dxa"/>
            <w:tcBorders>
              <w:top w:val="nil"/>
              <w:left w:val="single" w:sz="2" w:space="0" w:color="000000"/>
              <w:bottom w:val="nil"/>
              <w:right w:val="nil"/>
            </w:tcBorders>
            <w:hideMark/>
          </w:tcPr>
          <w:p w:rsidR="00EB41A5" w:rsidRDefault="00EB41A5">
            <w:pPr>
              <w:widowControl w:val="0"/>
              <w:suppressAutoHyphens/>
              <w:spacing w:line="100" w:lineRule="atLeast"/>
              <w:jc w:val="center"/>
              <w:rPr>
                <w:kern w:val="2"/>
                <w:sz w:val="20"/>
                <w:szCs w:val="20"/>
                <w:lang w:val="en-US" w:eastAsia="ar-SA"/>
              </w:rPr>
            </w:pPr>
            <w:r>
              <w:rPr>
                <w:sz w:val="20"/>
                <w:szCs w:val="20"/>
                <w:lang w:val="en-US"/>
              </w:rPr>
              <w:t>3</w:t>
            </w:r>
          </w:p>
        </w:tc>
        <w:tc>
          <w:tcPr>
            <w:tcW w:w="1710" w:type="dxa"/>
            <w:tcBorders>
              <w:top w:val="nil"/>
              <w:left w:val="single" w:sz="2" w:space="0" w:color="000000"/>
              <w:bottom w:val="nil"/>
              <w:right w:val="nil"/>
            </w:tcBorders>
            <w:hideMark/>
          </w:tcPr>
          <w:p w:rsidR="00EB41A5" w:rsidRDefault="00EB41A5">
            <w:pPr>
              <w:widowControl w:val="0"/>
              <w:suppressAutoHyphens/>
              <w:snapToGrid w:val="0"/>
              <w:spacing w:line="100" w:lineRule="atLeast"/>
              <w:jc w:val="right"/>
              <w:rPr>
                <w:kern w:val="2"/>
                <w:sz w:val="20"/>
                <w:szCs w:val="20"/>
                <w:lang w:val="en-US" w:eastAsia="ar-SA"/>
              </w:rPr>
            </w:pPr>
          </w:p>
        </w:tc>
        <w:tc>
          <w:tcPr>
            <w:tcW w:w="1380" w:type="dxa"/>
            <w:tcBorders>
              <w:top w:val="nil"/>
              <w:left w:val="single" w:sz="2" w:space="0" w:color="000000"/>
              <w:bottom w:val="nil"/>
              <w:right w:val="nil"/>
            </w:tcBorders>
            <w:hideMark/>
          </w:tcPr>
          <w:p w:rsidR="00EB41A5" w:rsidRDefault="00EB41A5">
            <w:pPr>
              <w:widowControl w:val="0"/>
              <w:suppressAutoHyphens/>
              <w:snapToGrid w:val="0"/>
              <w:spacing w:line="100" w:lineRule="atLeast"/>
              <w:rPr>
                <w:kern w:val="2"/>
                <w:sz w:val="20"/>
                <w:szCs w:val="20"/>
                <w:lang w:val="en-US" w:eastAsia="ar-SA"/>
              </w:rPr>
            </w:pPr>
          </w:p>
        </w:tc>
        <w:tc>
          <w:tcPr>
            <w:tcW w:w="869" w:type="dxa"/>
            <w:tcBorders>
              <w:top w:val="nil"/>
              <w:left w:val="single" w:sz="2" w:space="0" w:color="000000"/>
              <w:bottom w:val="nil"/>
              <w:right w:val="nil"/>
            </w:tcBorders>
            <w:hideMark/>
          </w:tcPr>
          <w:p w:rsidR="00EB41A5" w:rsidRDefault="00EB41A5">
            <w:pPr>
              <w:widowControl w:val="0"/>
              <w:suppressAutoHyphens/>
              <w:snapToGrid w:val="0"/>
              <w:spacing w:line="100" w:lineRule="atLeast"/>
              <w:jc w:val="center"/>
              <w:rPr>
                <w:kern w:val="2"/>
                <w:sz w:val="20"/>
                <w:szCs w:val="20"/>
                <w:lang w:val="en-US" w:eastAsia="ar-SA"/>
              </w:rPr>
            </w:pPr>
          </w:p>
        </w:tc>
        <w:tc>
          <w:tcPr>
            <w:tcW w:w="1066" w:type="dxa"/>
            <w:tcBorders>
              <w:top w:val="nil"/>
              <w:left w:val="single" w:sz="2" w:space="0" w:color="000000"/>
              <w:bottom w:val="nil"/>
              <w:right w:val="nil"/>
            </w:tcBorders>
            <w:hideMark/>
          </w:tcPr>
          <w:p w:rsidR="00EB41A5" w:rsidRDefault="00EB41A5">
            <w:pPr>
              <w:widowControl w:val="0"/>
              <w:suppressAutoHyphens/>
              <w:snapToGrid w:val="0"/>
              <w:spacing w:line="100" w:lineRule="atLeast"/>
              <w:rPr>
                <w:kern w:val="2"/>
                <w:sz w:val="20"/>
                <w:szCs w:val="20"/>
                <w:lang w:val="en-US" w:eastAsia="ar-SA"/>
              </w:rPr>
            </w:pPr>
          </w:p>
        </w:tc>
        <w:tc>
          <w:tcPr>
            <w:tcW w:w="1020" w:type="dxa"/>
            <w:tcBorders>
              <w:top w:val="nil"/>
              <w:left w:val="single" w:sz="2" w:space="0" w:color="000000"/>
              <w:bottom w:val="nil"/>
              <w:right w:val="nil"/>
            </w:tcBorders>
            <w:hideMark/>
          </w:tcPr>
          <w:p w:rsidR="00EB41A5" w:rsidRDefault="00EB41A5">
            <w:pPr>
              <w:widowControl w:val="0"/>
              <w:suppressAutoHyphens/>
              <w:snapToGrid w:val="0"/>
              <w:spacing w:line="100" w:lineRule="atLeast"/>
              <w:rPr>
                <w:kern w:val="2"/>
                <w:sz w:val="20"/>
                <w:szCs w:val="20"/>
                <w:lang w:val="en-US" w:eastAsia="ar-SA"/>
              </w:rPr>
            </w:pPr>
          </w:p>
        </w:tc>
        <w:tc>
          <w:tcPr>
            <w:tcW w:w="1217" w:type="dxa"/>
            <w:tcBorders>
              <w:top w:val="nil"/>
              <w:left w:val="single" w:sz="2" w:space="0" w:color="000000"/>
              <w:bottom w:val="nil"/>
              <w:right w:val="single" w:sz="2" w:space="0" w:color="000000"/>
            </w:tcBorders>
          </w:tcPr>
          <w:p w:rsidR="00EB41A5" w:rsidRDefault="00EB41A5">
            <w:pPr>
              <w:widowControl w:val="0"/>
              <w:suppressAutoHyphens/>
              <w:snapToGrid w:val="0"/>
              <w:spacing w:line="100" w:lineRule="atLeast"/>
              <w:jc w:val="center"/>
              <w:rPr>
                <w:kern w:val="2"/>
                <w:sz w:val="20"/>
                <w:szCs w:val="20"/>
                <w:lang w:val="en-US" w:eastAsia="ar-SA"/>
              </w:rPr>
            </w:pPr>
          </w:p>
        </w:tc>
      </w:tr>
      <w:tr w:rsidR="00EB41A5" w:rsidTr="00E46A1A">
        <w:trPr>
          <w:trHeight w:val="23"/>
        </w:trPr>
        <w:tc>
          <w:tcPr>
            <w:tcW w:w="510" w:type="dxa"/>
            <w:tcBorders>
              <w:top w:val="single" w:sz="2" w:space="0" w:color="000000"/>
              <w:left w:val="single" w:sz="2" w:space="0" w:color="000000"/>
              <w:bottom w:val="single" w:sz="2" w:space="0" w:color="000000"/>
              <w:right w:val="nil"/>
            </w:tcBorders>
            <w:hideMark/>
          </w:tcPr>
          <w:p w:rsidR="00EB41A5" w:rsidRDefault="00EB41A5">
            <w:pPr>
              <w:widowControl w:val="0"/>
              <w:suppressAutoHyphens/>
              <w:spacing w:line="100" w:lineRule="atLeast"/>
              <w:jc w:val="center"/>
              <w:rPr>
                <w:b/>
                <w:bCs/>
                <w:kern w:val="2"/>
                <w:sz w:val="20"/>
                <w:szCs w:val="20"/>
                <w:lang w:eastAsia="ar-SA"/>
              </w:rPr>
            </w:pPr>
            <w:r>
              <w:rPr>
                <w:b/>
                <w:bCs/>
                <w:sz w:val="20"/>
                <w:szCs w:val="20"/>
                <w:lang w:val="en-US"/>
              </w:rPr>
              <w:t>3</w:t>
            </w:r>
          </w:p>
        </w:tc>
        <w:tc>
          <w:tcPr>
            <w:tcW w:w="4380" w:type="dxa"/>
            <w:tcBorders>
              <w:top w:val="single" w:sz="2" w:space="0" w:color="000000"/>
              <w:left w:val="single" w:sz="2" w:space="0" w:color="000000"/>
              <w:bottom w:val="single" w:sz="2" w:space="0" w:color="000000"/>
              <w:right w:val="nil"/>
            </w:tcBorders>
            <w:hideMark/>
          </w:tcPr>
          <w:p w:rsidR="00EB41A5" w:rsidRDefault="00EB41A5">
            <w:pPr>
              <w:widowControl w:val="0"/>
              <w:suppressAutoHyphens/>
              <w:spacing w:line="100" w:lineRule="atLeast"/>
              <w:rPr>
                <w:b/>
                <w:bCs/>
                <w:kern w:val="2"/>
                <w:sz w:val="20"/>
                <w:szCs w:val="20"/>
                <w:lang w:val="en-US" w:eastAsia="ar-SA"/>
              </w:rPr>
            </w:pPr>
            <w:r>
              <w:rPr>
                <w:b/>
                <w:bCs/>
                <w:sz w:val="20"/>
                <w:szCs w:val="20"/>
              </w:rPr>
              <w:t>RAZEM:</w:t>
            </w:r>
          </w:p>
        </w:tc>
        <w:tc>
          <w:tcPr>
            <w:tcW w:w="735" w:type="dxa"/>
            <w:tcBorders>
              <w:top w:val="single" w:sz="2" w:space="0" w:color="000000"/>
              <w:left w:val="single" w:sz="2" w:space="0" w:color="000000"/>
              <w:bottom w:val="single" w:sz="2" w:space="0" w:color="000000"/>
              <w:right w:val="nil"/>
            </w:tcBorders>
            <w:hideMark/>
          </w:tcPr>
          <w:p w:rsidR="00EB41A5" w:rsidRDefault="00EB41A5">
            <w:pPr>
              <w:widowControl w:val="0"/>
              <w:suppressAutoHyphens/>
              <w:spacing w:line="100" w:lineRule="atLeast"/>
              <w:jc w:val="center"/>
              <w:rPr>
                <w:b/>
                <w:bCs/>
                <w:kern w:val="2"/>
                <w:sz w:val="20"/>
                <w:szCs w:val="20"/>
                <w:lang w:val="en-US" w:eastAsia="ar-SA"/>
              </w:rPr>
            </w:pPr>
            <w:r>
              <w:rPr>
                <w:b/>
                <w:bCs/>
                <w:sz w:val="20"/>
                <w:szCs w:val="20"/>
                <w:lang w:val="en-US"/>
              </w:rPr>
              <w:t>x</w:t>
            </w:r>
          </w:p>
        </w:tc>
        <w:tc>
          <w:tcPr>
            <w:tcW w:w="720" w:type="dxa"/>
            <w:tcBorders>
              <w:top w:val="single" w:sz="2" w:space="0" w:color="000000"/>
              <w:left w:val="single" w:sz="2" w:space="0" w:color="000000"/>
              <w:bottom w:val="single" w:sz="2" w:space="0" w:color="000000"/>
              <w:right w:val="nil"/>
            </w:tcBorders>
            <w:hideMark/>
          </w:tcPr>
          <w:p w:rsidR="00EB41A5" w:rsidRDefault="00EB41A5">
            <w:pPr>
              <w:widowControl w:val="0"/>
              <w:suppressAutoHyphens/>
              <w:spacing w:line="100" w:lineRule="atLeast"/>
              <w:jc w:val="center"/>
              <w:rPr>
                <w:b/>
                <w:bCs/>
                <w:kern w:val="2"/>
                <w:sz w:val="20"/>
                <w:szCs w:val="20"/>
                <w:lang w:val="en-US" w:eastAsia="ar-SA"/>
              </w:rPr>
            </w:pPr>
            <w:r>
              <w:rPr>
                <w:b/>
                <w:bCs/>
                <w:sz w:val="20"/>
                <w:szCs w:val="20"/>
                <w:lang w:val="en-US"/>
              </w:rPr>
              <w:t>x</w:t>
            </w:r>
          </w:p>
        </w:tc>
        <w:tc>
          <w:tcPr>
            <w:tcW w:w="1710" w:type="dxa"/>
            <w:tcBorders>
              <w:top w:val="single" w:sz="2" w:space="0" w:color="000000"/>
              <w:left w:val="single" w:sz="2" w:space="0" w:color="000000"/>
              <w:bottom w:val="single" w:sz="2" w:space="0" w:color="000000"/>
              <w:right w:val="nil"/>
            </w:tcBorders>
            <w:hideMark/>
          </w:tcPr>
          <w:p w:rsidR="00EB41A5" w:rsidRDefault="00EB41A5">
            <w:pPr>
              <w:widowControl w:val="0"/>
              <w:suppressAutoHyphens/>
              <w:spacing w:line="100" w:lineRule="atLeast"/>
              <w:jc w:val="center"/>
              <w:rPr>
                <w:b/>
                <w:bCs/>
                <w:kern w:val="2"/>
                <w:sz w:val="20"/>
                <w:szCs w:val="20"/>
                <w:lang w:val="en-US" w:eastAsia="ar-SA"/>
              </w:rPr>
            </w:pPr>
            <w:r>
              <w:rPr>
                <w:b/>
                <w:bCs/>
                <w:sz w:val="20"/>
                <w:szCs w:val="20"/>
                <w:lang w:val="en-US"/>
              </w:rPr>
              <w:t>x</w:t>
            </w:r>
          </w:p>
        </w:tc>
        <w:tc>
          <w:tcPr>
            <w:tcW w:w="1380" w:type="dxa"/>
            <w:tcBorders>
              <w:top w:val="single" w:sz="2" w:space="0" w:color="000000"/>
              <w:left w:val="single" w:sz="2" w:space="0" w:color="000000"/>
              <w:bottom w:val="single" w:sz="2" w:space="0" w:color="000000"/>
              <w:right w:val="nil"/>
            </w:tcBorders>
            <w:hideMark/>
          </w:tcPr>
          <w:p w:rsidR="00EB41A5" w:rsidRDefault="00EB41A5">
            <w:pPr>
              <w:widowControl w:val="0"/>
              <w:suppressAutoHyphens/>
              <w:snapToGrid w:val="0"/>
              <w:spacing w:line="100" w:lineRule="atLeast"/>
              <w:rPr>
                <w:b/>
                <w:bCs/>
                <w:kern w:val="2"/>
                <w:sz w:val="20"/>
                <w:szCs w:val="20"/>
                <w:lang w:val="en-US" w:eastAsia="ar-SA"/>
              </w:rPr>
            </w:pPr>
          </w:p>
        </w:tc>
        <w:tc>
          <w:tcPr>
            <w:tcW w:w="869" w:type="dxa"/>
            <w:tcBorders>
              <w:top w:val="single" w:sz="2" w:space="0" w:color="000000"/>
              <w:left w:val="single" w:sz="2" w:space="0" w:color="000000"/>
              <w:bottom w:val="single" w:sz="2" w:space="0" w:color="000000"/>
              <w:right w:val="nil"/>
            </w:tcBorders>
            <w:hideMark/>
          </w:tcPr>
          <w:p w:rsidR="00EB41A5" w:rsidRDefault="00EB41A5">
            <w:pPr>
              <w:widowControl w:val="0"/>
              <w:suppressAutoHyphens/>
              <w:spacing w:line="100" w:lineRule="atLeast"/>
              <w:jc w:val="center"/>
              <w:rPr>
                <w:b/>
                <w:bCs/>
                <w:kern w:val="2"/>
                <w:sz w:val="20"/>
                <w:szCs w:val="20"/>
                <w:lang w:val="en-US" w:eastAsia="ar-SA"/>
              </w:rPr>
            </w:pPr>
            <w:r>
              <w:rPr>
                <w:b/>
                <w:bCs/>
                <w:sz w:val="20"/>
                <w:szCs w:val="20"/>
                <w:lang w:val="en-US"/>
              </w:rPr>
              <w:t>x</w:t>
            </w:r>
          </w:p>
        </w:tc>
        <w:tc>
          <w:tcPr>
            <w:tcW w:w="1066" w:type="dxa"/>
            <w:tcBorders>
              <w:top w:val="single" w:sz="2" w:space="0" w:color="000000"/>
              <w:left w:val="single" w:sz="2" w:space="0" w:color="000000"/>
              <w:bottom w:val="single" w:sz="2" w:space="0" w:color="000000"/>
              <w:right w:val="nil"/>
            </w:tcBorders>
          </w:tcPr>
          <w:p w:rsidR="00EB41A5" w:rsidRDefault="00EB41A5">
            <w:pPr>
              <w:widowControl w:val="0"/>
              <w:suppressAutoHyphens/>
              <w:snapToGrid w:val="0"/>
              <w:spacing w:line="100" w:lineRule="atLeast"/>
              <w:jc w:val="center"/>
              <w:rPr>
                <w:b/>
                <w:bCs/>
                <w:kern w:val="2"/>
                <w:sz w:val="20"/>
                <w:szCs w:val="20"/>
                <w:lang w:val="en-US" w:eastAsia="ar-SA"/>
              </w:rPr>
            </w:pPr>
          </w:p>
        </w:tc>
        <w:tc>
          <w:tcPr>
            <w:tcW w:w="1020" w:type="dxa"/>
            <w:tcBorders>
              <w:top w:val="single" w:sz="2" w:space="0" w:color="000000"/>
              <w:left w:val="single" w:sz="2" w:space="0" w:color="000000"/>
              <w:bottom w:val="single" w:sz="2" w:space="0" w:color="000000"/>
              <w:right w:val="nil"/>
            </w:tcBorders>
            <w:hideMark/>
          </w:tcPr>
          <w:p w:rsidR="00EB41A5" w:rsidRDefault="00EB41A5">
            <w:pPr>
              <w:widowControl w:val="0"/>
              <w:suppressAutoHyphens/>
              <w:snapToGrid w:val="0"/>
              <w:spacing w:line="100" w:lineRule="atLeast"/>
              <w:rPr>
                <w:b/>
                <w:bCs/>
                <w:kern w:val="2"/>
                <w:sz w:val="20"/>
                <w:szCs w:val="20"/>
                <w:lang w:val="en-US" w:eastAsia="ar-SA"/>
              </w:rPr>
            </w:pPr>
          </w:p>
        </w:tc>
        <w:tc>
          <w:tcPr>
            <w:tcW w:w="1217" w:type="dxa"/>
            <w:tcBorders>
              <w:top w:val="single" w:sz="2" w:space="0" w:color="000000"/>
              <w:left w:val="single" w:sz="2" w:space="0" w:color="000000"/>
              <w:bottom w:val="single" w:sz="2" w:space="0" w:color="000000"/>
              <w:right w:val="single" w:sz="2" w:space="0" w:color="000000"/>
            </w:tcBorders>
            <w:hideMark/>
          </w:tcPr>
          <w:p w:rsidR="00EB41A5" w:rsidRDefault="00EB41A5">
            <w:pPr>
              <w:widowControl w:val="0"/>
              <w:suppressAutoHyphens/>
              <w:spacing w:line="100" w:lineRule="atLeast"/>
              <w:jc w:val="center"/>
              <w:rPr>
                <w:kern w:val="2"/>
                <w:lang w:eastAsia="ar-SA"/>
              </w:rPr>
            </w:pPr>
            <w:r>
              <w:rPr>
                <w:b/>
                <w:bCs/>
                <w:sz w:val="20"/>
                <w:szCs w:val="20"/>
                <w:lang w:val="en-US"/>
              </w:rPr>
              <w:t>x</w:t>
            </w:r>
          </w:p>
        </w:tc>
      </w:tr>
    </w:tbl>
    <w:p w:rsidR="00EB41A5" w:rsidRDefault="00EB41A5" w:rsidP="00EB41A5">
      <w:pPr>
        <w:keepNext/>
        <w:widowControl w:val="0"/>
        <w:tabs>
          <w:tab w:val="left" w:pos="15045"/>
        </w:tabs>
        <w:ind w:right="1680"/>
        <w:rPr>
          <w:b/>
          <w:bCs/>
          <w:kern w:val="2"/>
          <w:sz w:val="18"/>
          <w:szCs w:val="18"/>
          <w:lang w:eastAsia="ar-SA"/>
        </w:rPr>
      </w:pPr>
      <w:r>
        <w:rPr>
          <w:b/>
          <w:bCs/>
          <w:sz w:val="18"/>
          <w:szCs w:val="18"/>
        </w:rPr>
        <w:tab/>
      </w:r>
    </w:p>
    <w:p w:rsidR="00EB41A5" w:rsidRDefault="009C65DF" w:rsidP="00EB41A5">
      <w:pPr>
        <w:widowControl w:val="0"/>
        <w:ind w:left="10800"/>
        <w:jc w:val="right"/>
        <w:rPr>
          <w:sz w:val="18"/>
          <w:szCs w:val="18"/>
          <w:lang w:val="en-US"/>
        </w:rPr>
      </w:pPr>
      <w:r>
        <w:rPr>
          <w:sz w:val="18"/>
          <w:szCs w:val="18"/>
          <w:lang w:val="en-US"/>
        </w:rPr>
        <w:t>………………………</w:t>
      </w:r>
      <w:r w:rsidR="00EB41A5">
        <w:rPr>
          <w:sz w:val="18"/>
          <w:szCs w:val="18"/>
          <w:lang w:val="en-US"/>
        </w:rPr>
        <w:t>.....................</w:t>
      </w:r>
    </w:p>
    <w:p w:rsidR="009C65DF" w:rsidRPr="0081116E" w:rsidRDefault="009C65DF" w:rsidP="009C65DF">
      <w:pPr>
        <w:jc w:val="right"/>
        <w:rPr>
          <w:sz w:val="16"/>
          <w:szCs w:val="16"/>
        </w:rPr>
      </w:pPr>
      <w:r w:rsidRPr="009C65DF">
        <w:rPr>
          <w:rFonts w:ascii="Arial" w:hAnsi="Arial" w:cs="Arial"/>
          <w:sz w:val="16"/>
          <w:szCs w:val="16"/>
        </w:rPr>
        <w:t>Data</w:t>
      </w:r>
      <w:r>
        <w:rPr>
          <w:rFonts w:ascii="Arial" w:hAnsi="Arial" w:cs="Arial"/>
          <w:sz w:val="16"/>
          <w:szCs w:val="16"/>
        </w:rPr>
        <w:t>,</w:t>
      </w:r>
      <w:r>
        <w:rPr>
          <w:rFonts w:ascii="Arial" w:hAnsi="Arial" w:cs="Arial"/>
          <w:sz w:val="20"/>
          <w:szCs w:val="20"/>
        </w:rPr>
        <w:t xml:space="preserve">  </w:t>
      </w:r>
      <w:r>
        <w:rPr>
          <w:sz w:val="16"/>
          <w:szCs w:val="16"/>
        </w:rPr>
        <w:t>p</w:t>
      </w:r>
      <w:r w:rsidRPr="0081116E">
        <w:rPr>
          <w:sz w:val="16"/>
          <w:szCs w:val="16"/>
        </w:rPr>
        <w:t>odpis i pieczątka uprawnionego</w:t>
      </w:r>
    </w:p>
    <w:p w:rsidR="009C65DF" w:rsidRPr="0081116E" w:rsidRDefault="009C65DF" w:rsidP="009C65DF">
      <w:pPr>
        <w:jc w:val="right"/>
        <w:rPr>
          <w:sz w:val="16"/>
          <w:szCs w:val="16"/>
        </w:rPr>
      </w:pPr>
      <w:r>
        <w:rPr>
          <w:sz w:val="16"/>
          <w:szCs w:val="16"/>
        </w:rPr>
        <w:t xml:space="preserve">                             </w:t>
      </w:r>
      <w:r w:rsidRPr="0081116E">
        <w:rPr>
          <w:sz w:val="16"/>
          <w:szCs w:val="16"/>
        </w:rPr>
        <w:t>przedstawiciela wykonawcy</w:t>
      </w:r>
    </w:p>
    <w:p w:rsidR="009528FB" w:rsidRPr="009528FB" w:rsidRDefault="009528FB" w:rsidP="009528FB">
      <w:pPr>
        <w:rPr>
          <w:lang w:eastAsia="ar-SA"/>
        </w:rPr>
      </w:pPr>
    </w:p>
    <w:sectPr w:rsidR="009528FB" w:rsidRPr="009528FB" w:rsidSect="00DF1DE4">
      <w:pgSz w:w="16838" w:h="11906" w:orient="landscape"/>
      <w:pgMar w:top="1418" w:right="1418" w:bottom="1418"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00000001"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Nagwek1"/>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multilevel"/>
    <w:tmpl w:val="00000002"/>
    <w:name w:val="WW8Num2"/>
    <w:lvl w:ilvl="0">
      <w:start w:val="3"/>
      <w:numFmt w:val="decimal"/>
      <w:lvlText w:val="%1."/>
      <w:lvlJc w:val="left"/>
      <w:pPr>
        <w:tabs>
          <w:tab w:val="num" w:pos="720"/>
        </w:tabs>
        <w:ind w:left="720" w:hanging="360"/>
      </w:pPr>
      <w:rPr>
        <w:rFonts w:ascii="Arial" w:hAnsi="Arial"/>
        <w:b/>
      </w:rPr>
    </w:lvl>
    <w:lvl w:ilvl="1">
      <w:start w:val="1"/>
      <w:numFmt w:val="bullet"/>
      <w:lvlText w:val=""/>
      <w:lvlJc w:val="left"/>
      <w:pPr>
        <w:tabs>
          <w:tab w:val="num" w:pos="1364"/>
        </w:tabs>
        <w:ind w:left="1364" w:hanging="284"/>
      </w:pPr>
      <w:rPr>
        <w:rFonts w:ascii="Symbol" w:hAnsi="Symbol"/>
        <w:b/>
      </w:rPr>
    </w:lvl>
    <w:lvl w:ilvl="2">
      <w:start w:val="1"/>
      <w:numFmt w:val="lowerLetter"/>
      <w:lvlText w:val="%3)"/>
      <w:lvlJc w:val="left"/>
      <w:pPr>
        <w:tabs>
          <w:tab w:val="num" w:pos="2340"/>
        </w:tabs>
        <w:ind w:left="2340" w:hanging="360"/>
      </w:pPr>
      <w:rPr>
        <w:b/>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
    <w:nsid w:val="00000003"/>
    <w:multiLevelType w:val="singleLevel"/>
    <w:tmpl w:val="00000003"/>
    <w:name w:val="WW8Num30"/>
    <w:lvl w:ilvl="0">
      <w:start w:val="1"/>
      <w:numFmt w:val="lowerLetter"/>
      <w:lvlText w:val="%1)"/>
      <w:lvlJc w:val="left"/>
      <w:pPr>
        <w:tabs>
          <w:tab w:val="num" w:pos="720"/>
        </w:tabs>
        <w:ind w:left="720" w:hanging="360"/>
      </w:pPr>
    </w:lvl>
  </w:abstractNum>
  <w:abstractNum w:abstractNumId="3">
    <w:nsid w:val="00000004"/>
    <w:multiLevelType w:val="singleLevel"/>
    <w:tmpl w:val="00000004"/>
    <w:name w:val="WW8Num38"/>
    <w:lvl w:ilvl="0">
      <w:start w:val="1"/>
      <w:numFmt w:val="bullet"/>
      <w:lvlText w:val=""/>
      <w:lvlJc w:val="left"/>
      <w:pPr>
        <w:tabs>
          <w:tab w:val="num" w:pos="644"/>
        </w:tabs>
        <w:ind w:left="644" w:hanging="284"/>
      </w:pPr>
      <w:rPr>
        <w:rFonts w:ascii="Symbol" w:hAnsi="Symbol"/>
      </w:rPr>
    </w:lvl>
  </w:abstractNum>
  <w:abstractNum w:abstractNumId="4">
    <w:nsid w:val="00000005"/>
    <w:multiLevelType w:val="singleLevel"/>
    <w:tmpl w:val="00000005"/>
    <w:name w:val="WW8Num5"/>
    <w:lvl w:ilvl="0">
      <w:start w:val="1"/>
      <w:numFmt w:val="lowerLetter"/>
      <w:lvlText w:val="%1)"/>
      <w:lvlJc w:val="left"/>
      <w:pPr>
        <w:tabs>
          <w:tab w:val="num" w:pos="360"/>
        </w:tabs>
        <w:ind w:left="360" w:hanging="360"/>
      </w:pPr>
    </w:lvl>
  </w:abstractNum>
  <w:abstractNum w:abstractNumId="5">
    <w:nsid w:val="00000006"/>
    <w:multiLevelType w:val="singleLevel"/>
    <w:tmpl w:val="00000006"/>
    <w:name w:val="WW8Num6"/>
    <w:lvl w:ilvl="0">
      <w:start w:val="1"/>
      <w:numFmt w:val="bullet"/>
      <w:lvlText w:val=""/>
      <w:lvlJc w:val="left"/>
      <w:pPr>
        <w:tabs>
          <w:tab w:val="num" w:pos="644"/>
        </w:tabs>
        <w:ind w:left="644" w:hanging="284"/>
      </w:pPr>
      <w:rPr>
        <w:rFonts w:ascii="Symbol" w:hAnsi="Symbol"/>
        <w:b/>
      </w:rPr>
    </w:lvl>
  </w:abstractNum>
  <w:abstractNum w:abstractNumId="6">
    <w:nsid w:val="00000007"/>
    <w:multiLevelType w:val="multilevel"/>
    <w:tmpl w:val="00000007"/>
    <w:name w:val="WW8Num7"/>
    <w:lvl w:ilvl="0">
      <w:start w:val="2"/>
      <w:numFmt w:val="lowerLetter"/>
      <w:lvlText w:val="%1)"/>
      <w:lvlJc w:val="left"/>
      <w:pPr>
        <w:tabs>
          <w:tab w:val="num" w:pos="1069"/>
        </w:tabs>
        <w:ind w:left="1069" w:hanging="360"/>
      </w:pPr>
      <w:rPr>
        <w:rFonts w:cs="Arial"/>
      </w:rPr>
    </w:lvl>
    <w:lvl w:ilvl="1">
      <w:start w:val="1"/>
      <w:numFmt w:val="lowerLetter"/>
      <w:lvlText w:val="%2."/>
      <w:lvlJc w:val="left"/>
      <w:pPr>
        <w:tabs>
          <w:tab w:val="num" w:pos="1789"/>
        </w:tabs>
        <w:ind w:left="1789" w:hanging="360"/>
      </w:pPr>
    </w:lvl>
    <w:lvl w:ilvl="2">
      <w:start w:val="1"/>
      <w:numFmt w:val="lowerRoman"/>
      <w:lvlText w:val="%2.%3."/>
      <w:lvlJc w:val="right"/>
      <w:pPr>
        <w:tabs>
          <w:tab w:val="num" w:pos="2509"/>
        </w:tabs>
        <w:ind w:left="2509" w:hanging="180"/>
      </w:pPr>
    </w:lvl>
    <w:lvl w:ilvl="3">
      <w:start w:val="1"/>
      <w:numFmt w:val="decimal"/>
      <w:lvlText w:val="%2.%3.%4."/>
      <w:lvlJc w:val="left"/>
      <w:pPr>
        <w:tabs>
          <w:tab w:val="num" w:pos="3229"/>
        </w:tabs>
        <w:ind w:left="3229" w:hanging="360"/>
      </w:pPr>
    </w:lvl>
    <w:lvl w:ilvl="4">
      <w:start w:val="1"/>
      <w:numFmt w:val="lowerLetter"/>
      <w:lvlText w:val="%2.%3.%4.%5."/>
      <w:lvlJc w:val="left"/>
      <w:pPr>
        <w:tabs>
          <w:tab w:val="num" w:pos="3949"/>
        </w:tabs>
        <w:ind w:left="3949" w:hanging="360"/>
      </w:pPr>
    </w:lvl>
    <w:lvl w:ilvl="5">
      <w:start w:val="1"/>
      <w:numFmt w:val="lowerRoman"/>
      <w:lvlText w:val="%2.%3.%4.%5.%6."/>
      <w:lvlJc w:val="right"/>
      <w:pPr>
        <w:tabs>
          <w:tab w:val="num" w:pos="4669"/>
        </w:tabs>
        <w:ind w:left="4669" w:hanging="180"/>
      </w:pPr>
    </w:lvl>
    <w:lvl w:ilvl="6">
      <w:start w:val="1"/>
      <w:numFmt w:val="decimal"/>
      <w:lvlText w:val="%2.%3.%4.%5.%6.%7."/>
      <w:lvlJc w:val="left"/>
      <w:pPr>
        <w:tabs>
          <w:tab w:val="num" w:pos="5389"/>
        </w:tabs>
        <w:ind w:left="5389" w:hanging="360"/>
      </w:pPr>
    </w:lvl>
    <w:lvl w:ilvl="7">
      <w:start w:val="1"/>
      <w:numFmt w:val="lowerLetter"/>
      <w:lvlText w:val="%2.%3.%4.%5.%6.%7.%8."/>
      <w:lvlJc w:val="left"/>
      <w:pPr>
        <w:tabs>
          <w:tab w:val="num" w:pos="6109"/>
        </w:tabs>
        <w:ind w:left="6109" w:hanging="360"/>
      </w:pPr>
    </w:lvl>
    <w:lvl w:ilvl="8">
      <w:start w:val="1"/>
      <w:numFmt w:val="lowerRoman"/>
      <w:lvlText w:val="%2.%3.%4.%5.%6.%7.%8.%9."/>
      <w:lvlJc w:val="right"/>
      <w:pPr>
        <w:tabs>
          <w:tab w:val="num" w:pos="6829"/>
        </w:tabs>
        <w:ind w:left="6829" w:hanging="180"/>
      </w:pPr>
    </w:lvl>
  </w:abstractNum>
  <w:abstractNum w:abstractNumId="7">
    <w:nsid w:val="00000008"/>
    <w:multiLevelType w:val="multilevel"/>
    <w:tmpl w:val="00000008"/>
    <w:name w:val="WW8Num8"/>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8">
    <w:nsid w:val="00000009"/>
    <w:multiLevelType w:val="multilevel"/>
    <w:tmpl w:val="00000009"/>
    <w:name w:val="WW8Num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9">
    <w:nsid w:val="0000000A"/>
    <w:multiLevelType w:val="multilevel"/>
    <w:tmpl w:val="0000000A"/>
    <w:name w:val="WW8Num10"/>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0">
    <w:nsid w:val="1FCB7632"/>
    <w:multiLevelType w:val="hybridMultilevel"/>
    <w:tmpl w:val="A65A66E2"/>
    <w:lvl w:ilvl="0" w:tplc="01C087E4">
      <w:start w:val="2"/>
      <w:numFmt w:val="lowerLetter"/>
      <w:lvlText w:val="%1)"/>
      <w:lvlJc w:val="left"/>
      <w:pPr>
        <w:tabs>
          <w:tab w:val="num" w:pos="1069"/>
        </w:tabs>
        <w:ind w:left="1069" w:hanging="360"/>
      </w:pPr>
      <w:rPr>
        <w:rFonts w:hint="default"/>
      </w:rPr>
    </w:lvl>
    <w:lvl w:ilvl="1" w:tplc="04150019" w:tentative="1">
      <w:start w:val="1"/>
      <w:numFmt w:val="lowerLetter"/>
      <w:lvlText w:val="%2."/>
      <w:lvlJc w:val="left"/>
      <w:pPr>
        <w:tabs>
          <w:tab w:val="num" w:pos="1789"/>
        </w:tabs>
        <w:ind w:left="1789" w:hanging="360"/>
      </w:pPr>
    </w:lvl>
    <w:lvl w:ilvl="2" w:tplc="0415001B" w:tentative="1">
      <w:start w:val="1"/>
      <w:numFmt w:val="lowerRoman"/>
      <w:lvlText w:val="%3."/>
      <w:lvlJc w:val="right"/>
      <w:pPr>
        <w:tabs>
          <w:tab w:val="num" w:pos="2509"/>
        </w:tabs>
        <w:ind w:left="2509" w:hanging="180"/>
      </w:pPr>
    </w:lvl>
    <w:lvl w:ilvl="3" w:tplc="0415000F" w:tentative="1">
      <w:start w:val="1"/>
      <w:numFmt w:val="decimal"/>
      <w:lvlText w:val="%4."/>
      <w:lvlJc w:val="left"/>
      <w:pPr>
        <w:tabs>
          <w:tab w:val="num" w:pos="3229"/>
        </w:tabs>
        <w:ind w:left="3229" w:hanging="360"/>
      </w:pPr>
    </w:lvl>
    <w:lvl w:ilvl="4" w:tplc="04150019" w:tentative="1">
      <w:start w:val="1"/>
      <w:numFmt w:val="lowerLetter"/>
      <w:lvlText w:val="%5."/>
      <w:lvlJc w:val="left"/>
      <w:pPr>
        <w:tabs>
          <w:tab w:val="num" w:pos="3949"/>
        </w:tabs>
        <w:ind w:left="3949" w:hanging="360"/>
      </w:pPr>
    </w:lvl>
    <w:lvl w:ilvl="5" w:tplc="0415001B" w:tentative="1">
      <w:start w:val="1"/>
      <w:numFmt w:val="lowerRoman"/>
      <w:lvlText w:val="%6."/>
      <w:lvlJc w:val="right"/>
      <w:pPr>
        <w:tabs>
          <w:tab w:val="num" w:pos="4669"/>
        </w:tabs>
        <w:ind w:left="4669" w:hanging="180"/>
      </w:pPr>
    </w:lvl>
    <w:lvl w:ilvl="6" w:tplc="0415000F" w:tentative="1">
      <w:start w:val="1"/>
      <w:numFmt w:val="decimal"/>
      <w:lvlText w:val="%7."/>
      <w:lvlJc w:val="left"/>
      <w:pPr>
        <w:tabs>
          <w:tab w:val="num" w:pos="5389"/>
        </w:tabs>
        <w:ind w:left="5389" w:hanging="360"/>
      </w:pPr>
    </w:lvl>
    <w:lvl w:ilvl="7" w:tplc="04150019" w:tentative="1">
      <w:start w:val="1"/>
      <w:numFmt w:val="lowerLetter"/>
      <w:lvlText w:val="%8."/>
      <w:lvlJc w:val="left"/>
      <w:pPr>
        <w:tabs>
          <w:tab w:val="num" w:pos="6109"/>
        </w:tabs>
        <w:ind w:left="6109" w:hanging="360"/>
      </w:pPr>
    </w:lvl>
    <w:lvl w:ilvl="8" w:tplc="0415001B" w:tentative="1">
      <w:start w:val="1"/>
      <w:numFmt w:val="lowerRoman"/>
      <w:lvlText w:val="%9."/>
      <w:lvlJc w:val="right"/>
      <w:pPr>
        <w:tabs>
          <w:tab w:val="num" w:pos="6829"/>
        </w:tabs>
        <w:ind w:left="6829" w:hanging="180"/>
      </w:pPr>
    </w:lvl>
  </w:abstractNum>
  <w:num w:numId="1">
    <w:abstractNumId w:val="0"/>
  </w:num>
  <w:num w:numId="2">
    <w:abstractNumId w:val="2"/>
  </w:num>
  <w:num w:numId="3">
    <w:abstractNumId w:val="3"/>
  </w:num>
  <w:num w:numId="4">
    <w:abstractNumId w:val="1"/>
  </w:num>
  <w:num w:numId="5">
    <w:abstractNumId w:val="4"/>
  </w:num>
  <w:num w:numId="6">
    <w:abstractNumId w:val="5"/>
  </w:num>
  <w:num w:numId="7">
    <w:abstractNumId w:val="10"/>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num>
  <w:num w:numId="10">
    <w:abstractNumId w:val="7"/>
    <w:lvlOverride w:ilvl="0"/>
    <w:lvlOverride w:ilvl="1"/>
    <w:lvlOverride w:ilvl="2"/>
    <w:lvlOverride w:ilvl="3"/>
    <w:lvlOverride w:ilvl="4"/>
    <w:lvlOverride w:ilvl="5"/>
    <w:lvlOverride w:ilvl="6"/>
    <w:lvlOverride w:ilvl="7"/>
    <w:lvlOverride w:ilvl="8"/>
  </w:num>
  <w:num w:numId="11">
    <w:abstractNumId w:val="8"/>
  </w:num>
  <w:num w:numId="12">
    <w:abstractNumId w:val="8"/>
    <w:lvlOverride w:ilvl="0"/>
    <w:lvlOverride w:ilvl="1"/>
    <w:lvlOverride w:ilvl="2"/>
    <w:lvlOverride w:ilvl="3"/>
    <w:lvlOverride w:ilvl="4"/>
    <w:lvlOverride w:ilvl="5"/>
    <w:lvlOverride w:ilvl="6"/>
    <w:lvlOverride w:ilvl="7"/>
    <w:lvlOverride w:ilvl="8"/>
  </w:num>
  <w:num w:numId="13">
    <w:abstractNumId w:val="9"/>
  </w:num>
  <w:num w:numId="14">
    <w:abstractNumId w:val="9"/>
    <w:lvlOverride w:ilvl="0"/>
    <w:lvlOverride w:ilvl="1"/>
    <w:lvlOverride w:ilvl="2"/>
    <w:lvlOverride w:ilvl="3"/>
    <w:lvlOverride w:ilvl="4"/>
    <w:lvlOverride w:ilvl="5"/>
    <w:lvlOverride w:ilvl="6"/>
    <w:lvlOverride w:ilvl="7"/>
    <w:lvlOverride w:ilvl="8"/>
  </w:num>
  <w:num w:numId="15">
    <w:abstractNumId w:val="5"/>
    <w:lvlOverride w:ilvl="0"/>
  </w:num>
  <w:num w:numId="16">
    <w:abstractNumId w:val="4"/>
    <w:lvlOverride w:ilvl="0">
      <w:startOverride w:val="1"/>
    </w:lvlOverride>
  </w:num>
  <w:num w:numId="17">
    <w:abstractNumId w:val="2"/>
    <w:lvlOverride w:ilvl="0"/>
  </w:num>
  <w:num w:numId="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3"/>
    </w:lvlOverride>
  </w:num>
  <w:num w:numId="20">
    <w:abstractNumId w:val="6"/>
  </w:num>
  <w:num w:numId="21">
    <w:abstractNumId w:val="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drawingGridHorizontalSpacing w:val="110"/>
  <w:displayHorizontalDrawingGridEvery w:val="2"/>
  <w:characterSpacingControl w:val="doNotCompress"/>
  <w:compat/>
  <w:rsids>
    <w:rsidRoot w:val="0028412C"/>
    <w:rsid w:val="00015FF5"/>
    <w:rsid w:val="000227DC"/>
    <w:rsid w:val="000E2D20"/>
    <w:rsid w:val="000F524A"/>
    <w:rsid w:val="00152438"/>
    <w:rsid w:val="001D2291"/>
    <w:rsid w:val="001F0E94"/>
    <w:rsid w:val="001F1D67"/>
    <w:rsid w:val="00215789"/>
    <w:rsid w:val="00244FC1"/>
    <w:rsid w:val="0028412C"/>
    <w:rsid w:val="002B7294"/>
    <w:rsid w:val="002D1043"/>
    <w:rsid w:val="002F7842"/>
    <w:rsid w:val="0031175F"/>
    <w:rsid w:val="003A519B"/>
    <w:rsid w:val="003B382F"/>
    <w:rsid w:val="003C1FC9"/>
    <w:rsid w:val="003D27EE"/>
    <w:rsid w:val="0041753B"/>
    <w:rsid w:val="004A0247"/>
    <w:rsid w:val="004B286F"/>
    <w:rsid w:val="004D5CEF"/>
    <w:rsid w:val="00532FE0"/>
    <w:rsid w:val="00552F73"/>
    <w:rsid w:val="00577A0A"/>
    <w:rsid w:val="00597B79"/>
    <w:rsid w:val="005F4605"/>
    <w:rsid w:val="006579DD"/>
    <w:rsid w:val="00666C1C"/>
    <w:rsid w:val="00677AED"/>
    <w:rsid w:val="00693CBE"/>
    <w:rsid w:val="006E1870"/>
    <w:rsid w:val="006F1684"/>
    <w:rsid w:val="006F6A0D"/>
    <w:rsid w:val="0073428B"/>
    <w:rsid w:val="00734E54"/>
    <w:rsid w:val="00757E45"/>
    <w:rsid w:val="007A6477"/>
    <w:rsid w:val="008145B4"/>
    <w:rsid w:val="008178DA"/>
    <w:rsid w:val="00823F30"/>
    <w:rsid w:val="00843AA3"/>
    <w:rsid w:val="0087021B"/>
    <w:rsid w:val="008948FB"/>
    <w:rsid w:val="008D3427"/>
    <w:rsid w:val="008D5B48"/>
    <w:rsid w:val="00900316"/>
    <w:rsid w:val="009528FB"/>
    <w:rsid w:val="009814C6"/>
    <w:rsid w:val="00990194"/>
    <w:rsid w:val="0099396A"/>
    <w:rsid w:val="009A4D6F"/>
    <w:rsid w:val="009A747B"/>
    <w:rsid w:val="009C65DF"/>
    <w:rsid w:val="009D2E78"/>
    <w:rsid w:val="009D35D3"/>
    <w:rsid w:val="00A11E47"/>
    <w:rsid w:val="00A261F3"/>
    <w:rsid w:val="00A273BE"/>
    <w:rsid w:val="00A90B44"/>
    <w:rsid w:val="00A97625"/>
    <w:rsid w:val="00AA73DA"/>
    <w:rsid w:val="00AB3856"/>
    <w:rsid w:val="00B2256A"/>
    <w:rsid w:val="00B511E2"/>
    <w:rsid w:val="00C348B5"/>
    <w:rsid w:val="00C4319C"/>
    <w:rsid w:val="00C61434"/>
    <w:rsid w:val="00C90086"/>
    <w:rsid w:val="00CA3A40"/>
    <w:rsid w:val="00CF68CA"/>
    <w:rsid w:val="00D745E3"/>
    <w:rsid w:val="00D7531D"/>
    <w:rsid w:val="00D97520"/>
    <w:rsid w:val="00DE4AC6"/>
    <w:rsid w:val="00DF1DE4"/>
    <w:rsid w:val="00E46A1A"/>
    <w:rsid w:val="00E627C9"/>
    <w:rsid w:val="00E67CB5"/>
    <w:rsid w:val="00E733C1"/>
    <w:rsid w:val="00EB21AB"/>
    <w:rsid w:val="00EB41A5"/>
    <w:rsid w:val="00EC67CF"/>
    <w:rsid w:val="00ED0126"/>
    <w:rsid w:val="00FA0D25"/>
    <w:rsid w:val="00FB35C5"/>
    <w:rsid w:val="00FC052D"/>
    <w:rsid w:val="00FC0C59"/>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2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8412C"/>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28412C"/>
    <w:pPr>
      <w:keepNext/>
      <w:numPr>
        <w:numId w:val="1"/>
      </w:numPr>
      <w:suppressAutoHyphens/>
      <w:outlineLvl w:val="0"/>
    </w:pPr>
    <w:rPr>
      <w:b/>
      <w:szCs w:val="20"/>
      <w:lang w:eastAsia="ar-SA"/>
    </w:rPr>
  </w:style>
  <w:style w:type="paragraph" w:styleId="Nagwek2">
    <w:name w:val="heading 2"/>
    <w:basedOn w:val="Normalny"/>
    <w:next w:val="Normalny"/>
    <w:link w:val="Nagwek2Znak"/>
    <w:uiPriority w:val="9"/>
    <w:semiHidden/>
    <w:unhideWhenUsed/>
    <w:qFormat/>
    <w:rsid w:val="007A6477"/>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28412C"/>
    <w:rPr>
      <w:rFonts w:ascii="Times New Roman" w:eastAsia="Times New Roman" w:hAnsi="Times New Roman" w:cs="Times New Roman"/>
      <w:b/>
      <w:sz w:val="24"/>
      <w:szCs w:val="20"/>
      <w:lang w:eastAsia="ar-SA"/>
    </w:rPr>
  </w:style>
  <w:style w:type="paragraph" w:styleId="Tekstpodstawowywcity">
    <w:name w:val="Body Text Indent"/>
    <w:basedOn w:val="Normalny"/>
    <w:link w:val="TekstpodstawowywcityZnak"/>
    <w:unhideWhenUsed/>
    <w:rsid w:val="0028412C"/>
    <w:pPr>
      <w:suppressAutoHyphens/>
      <w:spacing w:after="120"/>
      <w:ind w:left="283"/>
    </w:pPr>
    <w:rPr>
      <w:szCs w:val="20"/>
      <w:lang w:eastAsia="ar-SA"/>
    </w:rPr>
  </w:style>
  <w:style w:type="character" w:customStyle="1" w:styleId="TekstpodstawowywcityZnak">
    <w:name w:val="Tekst podstawowy wcięty Znak"/>
    <w:basedOn w:val="Domylnaczcionkaakapitu"/>
    <w:link w:val="Tekstpodstawowywcity"/>
    <w:rsid w:val="0028412C"/>
    <w:rPr>
      <w:rFonts w:ascii="Times New Roman" w:eastAsia="Times New Roman" w:hAnsi="Times New Roman" w:cs="Times New Roman"/>
      <w:sz w:val="24"/>
      <w:szCs w:val="20"/>
      <w:lang w:eastAsia="ar-SA"/>
    </w:rPr>
  </w:style>
  <w:style w:type="character" w:customStyle="1" w:styleId="Nagwek2Znak">
    <w:name w:val="Nagłówek 2 Znak"/>
    <w:basedOn w:val="Domylnaczcionkaakapitu"/>
    <w:link w:val="Nagwek2"/>
    <w:uiPriority w:val="9"/>
    <w:semiHidden/>
    <w:rsid w:val="007A6477"/>
    <w:rPr>
      <w:rFonts w:asciiTheme="majorHAnsi" w:eastAsiaTheme="majorEastAsia" w:hAnsiTheme="majorHAnsi" w:cstheme="majorBidi"/>
      <w:b/>
      <w:bCs/>
      <w:color w:val="4F81BD" w:themeColor="accent1"/>
      <w:sz w:val="26"/>
      <w:szCs w:val="26"/>
      <w:lang w:eastAsia="pl-PL"/>
    </w:rPr>
  </w:style>
  <w:style w:type="paragraph" w:styleId="Lista">
    <w:name w:val="List"/>
    <w:basedOn w:val="Normalny"/>
    <w:rsid w:val="007A6477"/>
    <w:pPr>
      <w:suppressAutoHyphens/>
      <w:spacing w:after="120"/>
    </w:pPr>
    <w:rPr>
      <w:rFonts w:cs="Tahoma"/>
      <w:szCs w:val="20"/>
      <w:lang w:eastAsia="zh-CN"/>
    </w:rPr>
  </w:style>
  <w:style w:type="paragraph" w:styleId="Tekstpodstawowy">
    <w:name w:val="Body Text"/>
    <w:basedOn w:val="Normalny"/>
    <w:link w:val="TekstpodstawowyZnak"/>
    <w:uiPriority w:val="99"/>
    <w:semiHidden/>
    <w:unhideWhenUsed/>
    <w:rsid w:val="00EB41A5"/>
    <w:pPr>
      <w:suppressAutoHyphens/>
      <w:spacing w:after="120" w:line="100" w:lineRule="atLeast"/>
    </w:pPr>
    <w:rPr>
      <w:kern w:val="2"/>
      <w:lang w:eastAsia="ar-SA"/>
    </w:rPr>
  </w:style>
  <w:style w:type="character" w:customStyle="1" w:styleId="TekstpodstawowyZnak">
    <w:name w:val="Tekst podstawowy Znak"/>
    <w:basedOn w:val="Domylnaczcionkaakapitu"/>
    <w:link w:val="Tekstpodstawowy"/>
    <w:uiPriority w:val="99"/>
    <w:semiHidden/>
    <w:rsid w:val="00EB41A5"/>
    <w:rPr>
      <w:rFonts w:ascii="Times New Roman" w:eastAsia="Times New Roman" w:hAnsi="Times New Roman" w:cs="Times New Roman"/>
      <w:kern w:val="2"/>
      <w:sz w:val="24"/>
      <w:szCs w:val="24"/>
      <w:lang w:eastAsia="ar-SA"/>
    </w:rPr>
  </w:style>
</w:styles>
</file>

<file path=word/webSettings.xml><?xml version="1.0" encoding="utf-8"?>
<w:webSettings xmlns:r="http://schemas.openxmlformats.org/officeDocument/2006/relationships" xmlns:w="http://schemas.openxmlformats.org/wordprocessingml/2006/main">
  <w:divs>
    <w:div w:id="4214374">
      <w:bodyDiv w:val="1"/>
      <w:marLeft w:val="0"/>
      <w:marRight w:val="0"/>
      <w:marTop w:val="0"/>
      <w:marBottom w:val="0"/>
      <w:divBdr>
        <w:top w:val="none" w:sz="0" w:space="0" w:color="auto"/>
        <w:left w:val="none" w:sz="0" w:space="0" w:color="auto"/>
        <w:bottom w:val="none" w:sz="0" w:space="0" w:color="auto"/>
        <w:right w:val="none" w:sz="0" w:space="0" w:color="auto"/>
      </w:divBdr>
    </w:div>
    <w:div w:id="17318232">
      <w:bodyDiv w:val="1"/>
      <w:marLeft w:val="0"/>
      <w:marRight w:val="0"/>
      <w:marTop w:val="0"/>
      <w:marBottom w:val="0"/>
      <w:divBdr>
        <w:top w:val="none" w:sz="0" w:space="0" w:color="auto"/>
        <w:left w:val="none" w:sz="0" w:space="0" w:color="auto"/>
        <w:bottom w:val="none" w:sz="0" w:space="0" w:color="auto"/>
        <w:right w:val="none" w:sz="0" w:space="0" w:color="auto"/>
      </w:divBdr>
    </w:div>
    <w:div w:id="162665944">
      <w:bodyDiv w:val="1"/>
      <w:marLeft w:val="0"/>
      <w:marRight w:val="0"/>
      <w:marTop w:val="0"/>
      <w:marBottom w:val="0"/>
      <w:divBdr>
        <w:top w:val="none" w:sz="0" w:space="0" w:color="auto"/>
        <w:left w:val="none" w:sz="0" w:space="0" w:color="auto"/>
        <w:bottom w:val="none" w:sz="0" w:space="0" w:color="auto"/>
        <w:right w:val="none" w:sz="0" w:space="0" w:color="auto"/>
      </w:divBdr>
    </w:div>
    <w:div w:id="241136437">
      <w:bodyDiv w:val="1"/>
      <w:marLeft w:val="0"/>
      <w:marRight w:val="0"/>
      <w:marTop w:val="0"/>
      <w:marBottom w:val="0"/>
      <w:divBdr>
        <w:top w:val="none" w:sz="0" w:space="0" w:color="auto"/>
        <w:left w:val="none" w:sz="0" w:space="0" w:color="auto"/>
        <w:bottom w:val="none" w:sz="0" w:space="0" w:color="auto"/>
        <w:right w:val="none" w:sz="0" w:space="0" w:color="auto"/>
      </w:divBdr>
    </w:div>
    <w:div w:id="249313210">
      <w:bodyDiv w:val="1"/>
      <w:marLeft w:val="0"/>
      <w:marRight w:val="0"/>
      <w:marTop w:val="0"/>
      <w:marBottom w:val="0"/>
      <w:divBdr>
        <w:top w:val="none" w:sz="0" w:space="0" w:color="auto"/>
        <w:left w:val="none" w:sz="0" w:space="0" w:color="auto"/>
        <w:bottom w:val="none" w:sz="0" w:space="0" w:color="auto"/>
        <w:right w:val="none" w:sz="0" w:space="0" w:color="auto"/>
      </w:divBdr>
    </w:div>
    <w:div w:id="323825314">
      <w:bodyDiv w:val="1"/>
      <w:marLeft w:val="0"/>
      <w:marRight w:val="0"/>
      <w:marTop w:val="0"/>
      <w:marBottom w:val="0"/>
      <w:divBdr>
        <w:top w:val="none" w:sz="0" w:space="0" w:color="auto"/>
        <w:left w:val="none" w:sz="0" w:space="0" w:color="auto"/>
        <w:bottom w:val="none" w:sz="0" w:space="0" w:color="auto"/>
        <w:right w:val="none" w:sz="0" w:space="0" w:color="auto"/>
      </w:divBdr>
    </w:div>
    <w:div w:id="342509666">
      <w:bodyDiv w:val="1"/>
      <w:marLeft w:val="0"/>
      <w:marRight w:val="0"/>
      <w:marTop w:val="0"/>
      <w:marBottom w:val="0"/>
      <w:divBdr>
        <w:top w:val="none" w:sz="0" w:space="0" w:color="auto"/>
        <w:left w:val="none" w:sz="0" w:space="0" w:color="auto"/>
        <w:bottom w:val="none" w:sz="0" w:space="0" w:color="auto"/>
        <w:right w:val="none" w:sz="0" w:space="0" w:color="auto"/>
      </w:divBdr>
    </w:div>
    <w:div w:id="367267293">
      <w:bodyDiv w:val="1"/>
      <w:marLeft w:val="0"/>
      <w:marRight w:val="0"/>
      <w:marTop w:val="0"/>
      <w:marBottom w:val="0"/>
      <w:divBdr>
        <w:top w:val="none" w:sz="0" w:space="0" w:color="auto"/>
        <w:left w:val="none" w:sz="0" w:space="0" w:color="auto"/>
        <w:bottom w:val="none" w:sz="0" w:space="0" w:color="auto"/>
        <w:right w:val="none" w:sz="0" w:space="0" w:color="auto"/>
      </w:divBdr>
    </w:div>
    <w:div w:id="396053479">
      <w:bodyDiv w:val="1"/>
      <w:marLeft w:val="0"/>
      <w:marRight w:val="0"/>
      <w:marTop w:val="0"/>
      <w:marBottom w:val="0"/>
      <w:divBdr>
        <w:top w:val="none" w:sz="0" w:space="0" w:color="auto"/>
        <w:left w:val="none" w:sz="0" w:space="0" w:color="auto"/>
        <w:bottom w:val="none" w:sz="0" w:space="0" w:color="auto"/>
        <w:right w:val="none" w:sz="0" w:space="0" w:color="auto"/>
      </w:divBdr>
    </w:div>
    <w:div w:id="428434122">
      <w:bodyDiv w:val="1"/>
      <w:marLeft w:val="0"/>
      <w:marRight w:val="0"/>
      <w:marTop w:val="0"/>
      <w:marBottom w:val="0"/>
      <w:divBdr>
        <w:top w:val="none" w:sz="0" w:space="0" w:color="auto"/>
        <w:left w:val="none" w:sz="0" w:space="0" w:color="auto"/>
        <w:bottom w:val="none" w:sz="0" w:space="0" w:color="auto"/>
        <w:right w:val="none" w:sz="0" w:space="0" w:color="auto"/>
      </w:divBdr>
    </w:div>
    <w:div w:id="775291278">
      <w:bodyDiv w:val="1"/>
      <w:marLeft w:val="0"/>
      <w:marRight w:val="0"/>
      <w:marTop w:val="0"/>
      <w:marBottom w:val="0"/>
      <w:divBdr>
        <w:top w:val="none" w:sz="0" w:space="0" w:color="auto"/>
        <w:left w:val="none" w:sz="0" w:space="0" w:color="auto"/>
        <w:bottom w:val="none" w:sz="0" w:space="0" w:color="auto"/>
        <w:right w:val="none" w:sz="0" w:space="0" w:color="auto"/>
      </w:divBdr>
    </w:div>
    <w:div w:id="957300842">
      <w:bodyDiv w:val="1"/>
      <w:marLeft w:val="0"/>
      <w:marRight w:val="0"/>
      <w:marTop w:val="0"/>
      <w:marBottom w:val="0"/>
      <w:divBdr>
        <w:top w:val="none" w:sz="0" w:space="0" w:color="auto"/>
        <w:left w:val="none" w:sz="0" w:space="0" w:color="auto"/>
        <w:bottom w:val="none" w:sz="0" w:space="0" w:color="auto"/>
        <w:right w:val="none" w:sz="0" w:space="0" w:color="auto"/>
      </w:divBdr>
    </w:div>
    <w:div w:id="1212226701">
      <w:bodyDiv w:val="1"/>
      <w:marLeft w:val="0"/>
      <w:marRight w:val="0"/>
      <w:marTop w:val="0"/>
      <w:marBottom w:val="0"/>
      <w:divBdr>
        <w:top w:val="none" w:sz="0" w:space="0" w:color="auto"/>
        <w:left w:val="none" w:sz="0" w:space="0" w:color="auto"/>
        <w:bottom w:val="none" w:sz="0" w:space="0" w:color="auto"/>
        <w:right w:val="none" w:sz="0" w:space="0" w:color="auto"/>
      </w:divBdr>
    </w:div>
    <w:div w:id="1285620212">
      <w:bodyDiv w:val="1"/>
      <w:marLeft w:val="0"/>
      <w:marRight w:val="0"/>
      <w:marTop w:val="0"/>
      <w:marBottom w:val="0"/>
      <w:divBdr>
        <w:top w:val="none" w:sz="0" w:space="0" w:color="auto"/>
        <w:left w:val="none" w:sz="0" w:space="0" w:color="auto"/>
        <w:bottom w:val="none" w:sz="0" w:space="0" w:color="auto"/>
        <w:right w:val="none" w:sz="0" w:space="0" w:color="auto"/>
      </w:divBdr>
    </w:div>
    <w:div w:id="1493644576">
      <w:bodyDiv w:val="1"/>
      <w:marLeft w:val="0"/>
      <w:marRight w:val="0"/>
      <w:marTop w:val="0"/>
      <w:marBottom w:val="0"/>
      <w:divBdr>
        <w:top w:val="none" w:sz="0" w:space="0" w:color="auto"/>
        <w:left w:val="none" w:sz="0" w:space="0" w:color="auto"/>
        <w:bottom w:val="none" w:sz="0" w:space="0" w:color="auto"/>
        <w:right w:val="none" w:sz="0" w:space="0" w:color="auto"/>
      </w:divBdr>
    </w:div>
    <w:div w:id="1588154681">
      <w:bodyDiv w:val="1"/>
      <w:marLeft w:val="0"/>
      <w:marRight w:val="0"/>
      <w:marTop w:val="0"/>
      <w:marBottom w:val="0"/>
      <w:divBdr>
        <w:top w:val="none" w:sz="0" w:space="0" w:color="auto"/>
        <w:left w:val="none" w:sz="0" w:space="0" w:color="auto"/>
        <w:bottom w:val="none" w:sz="0" w:space="0" w:color="auto"/>
        <w:right w:val="none" w:sz="0" w:space="0" w:color="auto"/>
      </w:divBdr>
    </w:div>
    <w:div w:id="1671327677">
      <w:bodyDiv w:val="1"/>
      <w:marLeft w:val="0"/>
      <w:marRight w:val="0"/>
      <w:marTop w:val="0"/>
      <w:marBottom w:val="0"/>
      <w:divBdr>
        <w:top w:val="none" w:sz="0" w:space="0" w:color="auto"/>
        <w:left w:val="none" w:sz="0" w:space="0" w:color="auto"/>
        <w:bottom w:val="none" w:sz="0" w:space="0" w:color="auto"/>
        <w:right w:val="none" w:sz="0" w:space="0" w:color="auto"/>
      </w:divBdr>
    </w:div>
    <w:div w:id="1741636037">
      <w:bodyDiv w:val="1"/>
      <w:marLeft w:val="0"/>
      <w:marRight w:val="0"/>
      <w:marTop w:val="0"/>
      <w:marBottom w:val="0"/>
      <w:divBdr>
        <w:top w:val="none" w:sz="0" w:space="0" w:color="auto"/>
        <w:left w:val="none" w:sz="0" w:space="0" w:color="auto"/>
        <w:bottom w:val="none" w:sz="0" w:space="0" w:color="auto"/>
        <w:right w:val="none" w:sz="0" w:space="0" w:color="auto"/>
      </w:divBdr>
    </w:div>
    <w:div w:id="1814366352">
      <w:bodyDiv w:val="1"/>
      <w:marLeft w:val="0"/>
      <w:marRight w:val="0"/>
      <w:marTop w:val="0"/>
      <w:marBottom w:val="0"/>
      <w:divBdr>
        <w:top w:val="none" w:sz="0" w:space="0" w:color="auto"/>
        <w:left w:val="none" w:sz="0" w:space="0" w:color="auto"/>
        <w:bottom w:val="none" w:sz="0" w:space="0" w:color="auto"/>
        <w:right w:val="none" w:sz="0" w:space="0" w:color="auto"/>
      </w:divBdr>
    </w:div>
    <w:div w:id="1879125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489</TotalTime>
  <Pages>13</Pages>
  <Words>3197</Words>
  <Characters>19186</Characters>
  <Application>Microsoft Office Word</Application>
  <DocSecurity>0</DocSecurity>
  <Lines>159</Lines>
  <Paragraphs>44</Paragraphs>
  <ScaleCrop>false</ScaleCrop>
  <HeadingPairs>
    <vt:vector size="2" baseType="variant">
      <vt:variant>
        <vt:lpstr>Tytuł</vt:lpstr>
      </vt:variant>
      <vt:variant>
        <vt:i4>1</vt:i4>
      </vt:variant>
    </vt:vector>
  </HeadingPairs>
  <TitlesOfParts>
    <vt:vector size="1" baseType="lpstr">
      <vt:lpstr/>
    </vt:vector>
  </TitlesOfParts>
  <Company>SP ZOZ w Lubaczowie</Company>
  <LinksUpToDate>false</LinksUpToDate>
  <CharactersWithSpaces>22339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SP ZOZ w Lubaczowie</dc:creator>
  <cp:lastModifiedBy>wronab</cp:lastModifiedBy>
  <cp:revision>29</cp:revision>
  <cp:lastPrinted>2018-03-07T10:47:00Z</cp:lastPrinted>
  <dcterms:created xsi:type="dcterms:W3CDTF">2017-03-07T07:05:00Z</dcterms:created>
  <dcterms:modified xsi:type="dcterms:W3CDTF">2019-02-28T10:51:00Z</dcterms:modified>
</cp:coreProperties>
</file>