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BD" w:rsidRDefault="001524BD" w:rsidP="001524BD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ZP. 261.</w:t>
      </w:r>
      <w:r w:rsidR="000A0CA3">
        <w:rPr>
          <w:sz w:val="22"/>
          <w:szCs w:val="22"/>
        </w:rPr>
        <w:t>11</w:t>
      </w:r>
      <w:r>
        <w:rPr>
          <w:sz w:val="22"/>
          <w:szCs w:val="22"/>
        </w:rPr>
        <w:t>.201</w:t>
      </w:r>
      <w:r w:rsidR="00266ACB">
        <w:rPr>
          <w:sz w:val="22"/>
          <w:szCs w:val="22"/>
        </w:rPr>
        <w:t>8</w:t>
      </w:r>
    </w:p>
    <w:p w:rsidR="006164F6" w:rsidRDefault="006164F6" w:rsidP="006164F6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Lubaczów, </w:t>
      </w:r>
      <w:r w:rsidR="000A0CA3">
        <w:rPr>
          <w:sz w:val="22"/>
          <w:szCs w:val="22"/>
        </w:rPr>
        <w:t>05.11.2018</w:t>
      </w:r>
    </w:p>
    <w:p w:rsidR="006164F6" w:rsidRDefault="006164F6" w:rsidP="006164F6">
      <w:pPr>
        <w:pStyle w:val="NormalnyWeb"/>
        <w:spacing w:before="0" w:after="0"/>
        <w:jc w:val="both"/>
        <w:rPr>
          <w:sz w:val="22"/>
          <w:szCs w:val="22"/>
        </w:rPr>
      </w:pPr>
    </w:p>
    <w:p w:rsidR="00266ACB" w:rsidRDefault="00266ACB" w:rsidP="006164F6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266ACB" w:rsidRDefault="00266ACB" w:rsidP="006164F6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266ACB" w:rsidRDefault="00266ACB" w:rsidP="006164F6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6164F6" w:rsidRDefault="006164F6" w:rsidP="006164F6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Wszyscy uczestnicy postępowania</w:t>
      </w:r>
    </w:p>
    <w:p w:rsidR="006164F6" w:rsidRDefault="006164F6" w:rsidP="006164F6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6164F6" w:rsidRDefault="006164F6" w:rsidP="006164F6">
      <w:pPr>
        <w:jc w:val="center"/>
        <w:rPr>
          <w:b/>
        </w:rPr>
      </w:pPr>
    </w:p>
    <w:p w:rsidR="006164F6" w:rsidRDefault="003127A4" w:rsidP="006164F6">
      <w:pPr>
        <w:jc w:val="center"/>
        <w:rPr>
          <w:b/>
        </w:rPr>
      </w:pPr>
      <w:r>
        <w:rPr>
          <w:b/>
        </w:rPr>
        <w:t>M</w:t>
      </w:r>
      <w:r w:rsidR="002E3192">
        <w:rPr>
          <w:b/>
        </w:rPr>
        <w:t>odyfikacja</w:t>
      </w:r>
    </w:p>
    <w:p w:rsidR="006164F6" w:rsidRDefault="006164F6" w:rsidP="006164F6"/>
    <w:p w:rsidR="006164F6" w:rsidRDefault="006164F6" w:rsidP="006164F6">
      <w:pPr>
        <w:pStyle w:val="Tytu"/>
        <w:spacing w:line="360" w:lineRule="auto"/>
        <w:jc w:val="left"/>
        <w:rPr>
          <w:rFonts w:eastAsia="TimesNewRomanPS-BoldMT"/>
          <w:sz w:val="20"/>
          <w:szCs w:val="20"/>
        </w:rPr>
      </w:pPr>
      <w:r>
        <w:rPr>
          <w:sz w:val="20"/>
          <w:szCs w:val="20"/>
        </w:rPr>
        <w:t xml:space="preserve">Dotyczy: przetargu nieograniczonego na </w:t>
      </w:r>
      <w:r w:rsidR="000A0CA3">
        <w:rPr>
          <w:sz w:val="20"/>
          <w:szCs w:val="20"/>
        </w:rPr>
        <w:t>najem ambulansów medycznych z przeznaczeniem na udzielanie świadczeń zdrowotnych w ratownictwie medycznym</w:t>
      </w:r>
    </w:p>
    <w:p w:rsidR="00A01054" w:rsidRDefault="00A01054" w:rsidP="00B966AD">
      <w:pPr>
        <w:pStyle w:val="s14"/>
        <w:spacing w:before="0" w:beforeAutospacing="0" w:after="180" w:afterAutospacing="0"/>
        <w:jc w:val="both"/>
        <w:rPr>
          <w:rFonts w:ascii="Garamond" w:hAnsi="Garamond"/>
          <w:b/>
          <w:sz w:val="22"/>
          <w:szCs w:val="22"/>
        </w:rPr>
      </w:pPr>
    </w:p>
    <w:p w:rsidR="00B966AD" w:rsidRDefault="00B966AD" w:rsidP="001B7D9A">
      <w:pPr>
        <w:ind w:left="4320" w:firstLine="720"/>
        <w:jc w:val="both"/>
        <w:rPr>
          <w:rFonts w:ascii="Garamond" w:hAnsi="Garamond" w:cs="Arial"/>
          <w:sz w:val="22"/>
        </w:rPr>
      </w:pPr>
    </w:p>
    <w:p w:rsidR="00B966AD" w:rsidRDefault="00B966AD" w:rsidP="00B966AD">
      <w:pPr>
        <w:ind w:firstLine="708"/>
        <w:rPr>
          <w:rFonts w:cs="Tahoma"/>
          <w:bCs/>
        </w:rPr>
      </w:pPr>
      <w:r>
        <w:rPr>
          <w:rFonts w:cs="Tahoma"/>
          <w:bCs/>
        </w:rPr>
        <w:t xml:space="preserve">Na podstawie art. 38 ust. 4 ustawy z dnia 29.01.2004r. Prawo zamówień publicznych Zamawiający Samodzielny Publiczny Zakład Opieki Zdrowotnej w Lubaczowie </w:t>
      </w:r>
      <w:r w:rsidRPr="001A7126">
        <w:rPr>
          <w:rFonts w:cs="Tahoma"/>
          <w:b/>
          <w:bCs/>
        </w:rPr>
        <w:t xml:space="preserve">modyfikuje </w:t>
      </w:r>
      <w:r>
        <w:rPr>
          <w:rFonts w:cs="Tahoma"/>
          <w:bCs/>
        </w:rPr>
        <w:t>treść SIWZ w ten sposób, że:</w:t>
      </w:r>
    </w:p>
    <w:p w:rsidR="00522C14" w:rsidRDefault="00B966AD" w:rsidP="003127A4">
      <w:pPr>
        <w:spacing w:before="120"/>
        <w:rPr>
          <w:bCs/>
        </w:rPr>
      </w:pPr>
      <w:r w:rsidRPr="003127A4">
        <w:rPr>
          <w:bCs/>
        </w:rPr>
        <w:t xml:space="preserve">- w załączniku nr </w:t>
      </w:r>
      <w:r w:rsidR="000A0CA3" w:rsidRPr="003127A4">
        <w:rPr>
          <w:bCs/>
        </w:rPr>
        <w:t>2</w:t>
      </w:r>
      <w:r w:rsidRPr="003127A4">
        <w:rPr>
          <w:bCs/>
        </w:rPr>
        <w:t xml:space="preserve"> do </w:t>
      </w:r>
      <w:proofErr w:type="spellStart"/>
      <w:r w:rsidRPr="003127A4">
        <w:rPr>
          <w:bCs/>
        </w:rPr>
        <w:t>siwz</w:t>
      </w:r>
      <w:proofErr w:type="spellEnd"/>
      <w:r w:rsidRPr="003127A4">
        <w:rPr>
          <w:bCs/>
        </w:rPr>
        <w:t xml:space="preserve">- </w:t>
      </w:r>
      <w:r w:rsidR="000A0CA3" w:rsidRPr="003127A4">
        <w:rPr>
          <w:bCs/>
        </w:rPr>
        <w:t>Wymagania dotyczące ambulansu nr</w:t>
      </w:r>
      <w:r w:rsidR="003127A4" w:rsidRPr="003127A4">
        <w:rPr>
          <w:bCs/>
        </w:rPr>
        <w:t xml:space="preserve"> </w:t>
      </w:r>
      <w:r w:rsidR="000A0CA3" w:rsidRPr="003127A4">
        <w:rPr>
          <w:bCs/>
        </w:rPr>
        <w:t xml:space="preserve">2  oraz wyposażenia medycznego </w:t>
      </w:r>
      <w:r w:rsidR="00522C14">
        <w:rPr>
          <w:bCs/>
        </w:rPr>
        <w:t xml:space="preserve"> oraz </w:t>
      </w:r>
      <w:r w:rsidR="00522C14" w:rsidRPr="003127A4">
        <w:rPr>
          <w:bCs/>
        </w:rPr>
        <w:t xml:space="preserve">Wymagania dotyczące ambulansu nr </w:t>
      </w:r>
      <w:r w:rsidR="00522C14">
        <w:rPr>
          <w:bCs/>
        </w:rPr>
        <w:t>3</w:t>
      </w:r>
      <w:r w:rsidR="00522C14" w:rsidRPr="003127A4">
        <w:rPr>
          <w:bCs/>
        </w:rPr>
        <w:t xml:space="preserve">  oraz wyposażenia medycznego </w:t>
      </w:r>
      <w:r w:rsidR="000A0CA3" w:rsidRPr="003127A4">
        <w:rPr>
          <w:bCs/>
        </w:rPr>
        <w:t xml:space="preserve">w </w:t>
      </w:r>
      <w:proofErr w:type="spellStart"/>
      <w:r w:rsidR="000A0CA3" w:rsidRPr="003127A4">
        <w:rPr>
          <w:bCs/>
        </w:rPr>
        <w:t>pkt</w:t>
      </w:r>
      <w:proofErr w:type="spellEnd"/>
      <w:r w:rsidR="000A0CA3" w:rsidRPr="003127A4">
        <w:rPr>
          <w:bCs/>
        </w:rPr>
        <w:t xml:space="preserve"> 1</w:t>
      </w:r>
      <w:r w:rsidR="00522C14">
        <w:rPr>
          <w:bCs/>
        </w:rPr>
        <w:t xml:space="preserve">: </w:t>
      </w:r>
    </w:p>
    <w:p w:rsidR="003127A4" w:rsidRPr="003127A4" w:rsidRDefault="000A0CA3" w:rsidP="003127A4">
      <w:pPr>
        <w:spacing w:before="120"/>
      </w:pPr>
      <w:r w:rsidRPr="003127A4">
        <w:rPr>
          <w:bCs/>
        </w:rPr>
        <w:t xml:space="preserve"> </w:t>
      </w:r>
      <w:r w:rsidR="003127A4" w:rsidRPr="003127A4">
        <w:rPr>
          <w:bCs/>
        </w:rPr>
        <w:t>tiret trz</w:t>
      </w:r>
      <w:r w:rsidR="00522C14">
        <w:rPr>
          <w:bCs/>
        </w:rPr>
        <w:t>ecie</w:t>
      </w:r>
      <w:r w:rsidR="007C2D48">
        <w:rPr>
          <w:bCs/>
        </w:rPr>
        <w:t xml:space="preserve"> otrzymuje brzmienie:</w:t>
      </w:r>
      <w:r w:rsidR="003127A4" w:rsidRPr="003127A4">
        <w:rPr>
          <w:bCs/>
        </w:rPr>
        <w:t xml:space="preserve"> „</w:t>
      </w:r>
      <w:r w:rsidR="00522C14">
        <w:rPr>
          <w:bCs/>
        </w:rPr>
        <w:t xml:space="preserve">- </w:t>
      </w:r>
      <w:r w:rsidR="003127A4" w:rsidRPr="003127A4">
        <w:t>spełniający normę PN-EN 1789+A1:2011 w zakresie ambulansu typu B lub C</w:t>
      </w:r>
      <w:r w:rsidR="007C2D48">
        <w:t>”</w:t>
      </w:r>
    </w:p>
    <w:p w:rsidR="009C4F32" w:rsidRDefault="00522C14" w:rsidP="003127A4">
      <w:pPr>
        <w:spacing w:before="120"/>
      </w:pPr>
      <w:r>
        <w:t>t</w:t>
      </w:r>
      <w:r w:rsidR="003127A4" w:rsidRPr="003127A4">
        <w:t>iret pi</w:t>
      </w:r>
      <w:r w:rsidR="003127A4">
        <w:t>ą</w:t>
      </w:r>
      <w:r w:rsidR="003127A4" w:rsidRPr="003127A4">
        <w:t>t</w:t>
      </w:r>
      <w:r>
        <w:t>e</w:t>
      </w:r>
      <w:r w:rsidR="003127A4" w:rsidRPr="003127A4">
        <w:t xml:space="preserve"> otrzymuje brzmienie: „</w:t>
      </w:r>
      <w:r>
        <w:t xml:space="preserve">- </w:t>
      </w:r>
      <w:r w:rsidR="003127A4" w:rsidRPr="003127A4">
        <w:t>nie starszy niż z 2013 r.”</w:t>
      </w:r>
      <w:r w:rsidR="009C4F32">
        <w:t xml:space="preserve"> </w:t>
      </w:r>
    </w:p>
    <w:p w:rsidR="003127A4" w:rsidRDefault="009C4F32" w:rsidP="003127A4">
      <w:pPr>
        <w:spacing w:before="120"/>
      </w:pPr>
      <w:r>
        <w:t xml:space="preserve">W załączeniu zmodyfikowana treść załącznika nr 2 do </w:t>
      </w:r>
      <w:proofErr w:type="spellStart"/>
      <w:r>
        <w:t>siwz</w:t>
      </w:r>
      <w:proofErr w:type="spellEnd"/>
      <w:r>
        <w:t>.</w:t>
      </w:r>
    </w:p>
    <w:p w:rsidR="009C4F32" w:rsidRPr="003127A4" w:rsidRDefault="009C4F32" w:rsidP="003127A4">
      <w:pPr>
        <w:spacing w:before="120"/>
      </w:pPr>
    </w:p>
    <w:p w:rsidR="00733D76" w:rsidRPr="003127A4" w:rsidRDefault="00733D76" w:rsidP="003127A4"/>
    <w:p w:rsidR="00733D76" w:rsidRDefault="00733D76" w:rsidP="001B7D9A">
      <w:pPr>
        <w:ind w:left="4320" w:firstLine="720"/>
        <w:jc w:val="both"/>
        <w:rPr>
          <w:rFonts w:ascii="Garamond" w:hAnsi="Garamond" w:cs="Arial"/>
          <w:sz w:val="22"/>
        </w:rPr>
      </w:pPr>
    </w:p>
    <w:p w:rsidR="00B966AD" w:rsidRDefault="00733D76" w:rsidP="00733D76">
      <w:pPr>
        <w:ind w:left="4320" w:firstLine="720"/>
        <w:jc w:val="right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Zamawiający</w:t>
      </w:r>
    </w:p>
    <w:p w:rsidR="009C4F32" w:rsidRDefault="009C4F32" w:rsidP="00733D76">
      <w:pPr>
        <w:ind w:left="4320" w:firstLine="720"/>
        <w:jc w:val="right"/>
        <w:rPr>
          <w:rFonts w:ascii="Garamond" w:hAnsi="Garamond" w:cs="Arial"/>
          <w:sz w:val="22"/>
        </w:rPr>
      </w:pPr>
    </w:p>
    <w:p w:rsidR="009C4F32" w:rsidRDefault="009C4F32" w:rsidP="00733D76">
      <w:pPr>
        <w:ind w:left="4320" w:firstLine="720"/>
        <w:jc w:val="right"/>
        <w:rPr>
          <w:rFonts w:ascii="Garamond" w:hAnsi="Garamond" w:cs="Arial"/>
          <w:sz w:val="22"/>
        </w:rPr>
      </w:pPr>
    </w:p>
    <w:p w:rsidR="009C4F32" w:rsidRPr="00B20A8F" w:rsidRDefault="009C4F32" w:rsidP="009C4F32">
      <w:pPr>
        <w:spacing w:before="120"/>
        <w:ind w:left="357"/>
        <w:jc w:val="center"/>
        <w:rPr>
          <w:rFonts w:ascii="Garamond" w:hAnsi="Garamond"/>
          <w:b/>
          <w:sz w:val="22"/>
          <w:szCs w:val="22"/>
        </w:rPr>
      </w:pPr>
      <w:r w:rsidRPr="00B20A8F">
        <w:rPr>
          <w:rFonts w:ascii="Garamond" w:hAnsi="Garamond"/>
          <w:b/>
          <w:sz w:val="22"/>
          <w:szCs w:val="22"/>
        </w:rPr>
        <w:t xml:space="preserve">Wymagania dotyczące ambulansu nr 2 oraz wyposażenie medycznego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8025"/>
      </w:tblGrid>
      <w:tr w:rsidR="009C4F32" w:rsidRPr="00B20A8F" w:rsidTr="001B41A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2" w:rsidRPr="00B20A8F" w:rsidRDefault="009C4F32" w:rsidP="001B41AF">
            <w:pPr>
              <w:spacing w:before="120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B20A8F">
              <w:rPr>
                <w:rFonts w:ascii="Garamond" w:hAnsi="Garamond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2" w:rsidRPr="00B20A8F" w:rsidRDefault="009C4F32" w:rsidP="001B41AF">
            <w:pPr>
              <w:spacing w:before="120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B20A8F">
              <w:rPr>
                <w:rFonts w:ascii="Garamond" w:hAnsi="Garamond"/>
                <w:b/>
                <w:i/>
                <w:sz w:val="22"/>
                <w:szCs w:val="22"/>
              </w:rPr>
              <w:t>Wymagania</w:t>
            </w:r>
          </w:p>
        </w:tc>
      </w:tr>
      <w:tr w:rsidR="009C4F32" w:rsidRPr="00B20A8F" w:rsidTr="001B41A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2" w:rsidRPr="00B20A8F" w:rsidRDefault="009C4F32" w:rsidP="001B41AF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B20A8F">
              <w:rPr>
                <w:rFonts w:ascii="Garamond" w:hAnsi="Garamond"/>
                <w:b/>
                <w:sz w:val="22"/>
                <w:szCs w:val="22"/>
              </w:rPr>
              <w:t>1.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2" w:rsidRPr="00B20A8F" w:rsidRDefault="009C4F32" w:rsidP="001B41AF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B20A8F">
              <w:rPr>
                <w:rFonts w:ascii="Garamond" w:hAnsi="Garamond"/>
                <w:b/>
                <w:sz w:val="22"/>
                <w:szCs w:val="22"/>
              </w:rPr>
              <w:t>Wygania techniczne środka transportu: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B20A8F">
              <w:rPr>
                <w:rFonts w:ascii="Garamond" w:hAnsi="Garamond"/>
                <w:b/>
                <w:sz w:val="22"/>
                <w:szCs w:val="22"/>
              </w:rPr>
              <w:t xml:space="preserve">- </w:t>
            </w:r>
            <w:r w:rsidRPr="00B20A8F">
              <w:rPr>
                <w:rFonts w:ascii="Garamond" w:hAnsi="Garamond"/>
                <w:sz w:val="22"/>
                <w:szCs w:val="22"/>
              </w:rPr>
              <w:t xml:space="preserve">silnik wysokoprężny (diesel)  o </w:t>
            </w:r>
            <w:proofErr w:type="spellStart"/>
            <w:r w:rsidRPr="00B20A8F">
              <w:rPr>
                <w:rFonts w:ascii="Garamond" w:hAnsi="Garamond"/>
                <w:sz w:val="22"/>
                <w:szCs w:val="22"/>
              </w:rPr>
              <w:t>poj</w:t>
            </w:r>
            <w:proofErr w:type="spellEnd"/>
            <w:r w:rsidRPr="00B20A8F">
              <w:rPr>
                <w:rFonts w:ascii="Garamond" w:hAnsi="Garamond"/>
                <w:sz w:val="22"/>
                <w:szCs w:val="22"/>
              </w:rPr>
              <w:t>. Min 2000cm³; mocy min. 95KW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- Spełniający cechy techniczne i jakościowe określone w Polskich Normach przenoszących europejskie normy zharmonizowane zgodnie z przepisami ustawy o Państwowym Ratownictwie Medycznym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- spełniający normę PN-EN 1789</w:t>
            </w:r>
            <w:r>
              <w:rPr>
                <w:rFonts w:ascii="Garamond" w:hAnsi="Garamond"/>
                <w:sz w:val="22"/>
                <w:szCs w:val="22"/>
              </w:rPr>
              <w:t>+A1:2011</w:t>
            </w:r>
            <w:r w:rsidRPr="00B20A8F">
              <w:rPr>
                <w:rFonts w:ascii="Garamond" w:hAnsi="Garamond"/>
                <w:sz w:val="22"/>
                <w:szCs w:val="22"/>
              </w:rPr>
              <w:t xml:space="preserve"> w zakresie ambulansu typu B lub C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- posiadający wyciąg  ze świadectwa homologacji dotyczący pojazdu skompletowanego 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-  nie starszy niż z 2</w:t>
            </w:r>
            <w:r>
              <w:rPr>
                <w:rFonts w:ascii="Garamond" w:hAnsi="Garamond"/>
                <w:sz w:val="22"/>
                <w:szCs w:val="22"/>
              </w:rPr>
              <w:t>013</w:t>
            </w:r>
            <w:r w:rsidRPr="00B20A8F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-  posiadający złącze do radiostacji </w:t>
            </w:r>
            <w:proofErr w:type="spellStart"/>
            <w:r w:rsidRPr="00B20A8F">
              <w:rPr>
                <w:rFonts w:ascii="Garamond" w:hAnsi="Garamond"/>
                <w:sz w:val="22"/>
                <w:szCs w:val="22"/>
              </w:rPr>
              <w:t>Motorolla</w:t>
            </w:r>
            <w:proofErr w:type="spellEnd"/>
            <w:r w:rsidRPr="00B20A8F">
              <w:rPr>
                <w:rFonts w:ascii="Garamond" w:hAnsi="Garamond"/>
                <w:sz w:val="22"/>
                <w:szCs w:val="22"/>
              </w:rPr>
              <w:t xml:space="preserve"> GSM-360, antenę, kabel zasilający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- kolor jasny- preferowany biały, oznakowany  zgodnie z Rozporządzeniem Ministra Zdrowia  z 18 październik a  2010 </w:t>
            </w:r>
            <w:proofErr w:type="spellStart"/>
            <w:r w:rsidRPr="00B20A8F">
              <w:rPr>
                <w:rFonts w:ascii="Garamond" w:hAnsi="Garamond"/>
                <w:sz w:val="22"/>
                <w:szCs w:val="22"/>
              </w:rPr>
              <w:t>r</w:t>
            </w:r>
            <w:proofErr w:type="spellEnd"/>
            <w:r w:rsidRPr="00B20A8F">
              <w:rPr>
                <w:rFonts w:ascii="Garamond" w:hAnsi="Garamond"/>
                <w:sz w:val="22"/>
                <w:szCs w:val="22"/>
              </w:rPr>
              <w:t xml:space="preserve"> poz. 1382 załącznik nr 2  jako : P-7</w:t>
            </w:r>
          </w:p>
          <w:p w:rsidR="009C4F32" w:rsidRPr="00B20A8F" w:rsidRDefault="009C4F32" w:rsidP="001B41AF">
            <w:pPr>
              <w:tabs>
                <w:tab w:val="left" w:pos="0"/>
                <w:tab w:val="left" w:pos="360"/>
              </w:tabs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- Odpowiednie do pory roku ogumienie kół /opony do jazdy letniej i zimowej / do </w:t>
            </w:r>
            <w:r w:rsidRPr="00B20A8F">
              <w:rPr>
                <w:rFonts w:ascii="Garamond" w:hAnsi="Garamond"/>
                <w:sz w:val="22"/>
                <w:szCs w:val="22"/>
              </w:rPr>
              <w:lastRenderedPageBreak/>
              <w:t>wykonania min 50 tys. km  w ciągu 1 roku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- Gniazdo zapalniczki  winno być zasilane przed kluczykiem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- instalacja klimatyzacyjna i centralnego ogrzewania</w:t>
            </w:r>
          </w:p>
        </w:tc>
      </w:tr>
      <w:tr w:rsidR="009C4F32" w:rsidRPr="00B20A8F" w:rsidTr="001B41A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2" w:rsidRPr="00B20A8F" w:rsidRDefault="009C4F32" w:rsidP="001B41AF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B20A8F">
              <w:rPr>
                <w:rFonts w:ascii="Garamond" w:hAnsi="Garamond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2" w:rsidRPr="00B20A8F" w:rsidRDefault="009C4F32" w:rsidP="001B41AF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B20A8F">
              <w:rPr>
                <w:rFonts w:ascii="Garamond" w:hAnsi="Garamond"/>
                <w:b/>
                <w:sz w:val="22"/>
                <w:szCs w:val="22"/>
              </w:rPr>
              <w:t>Wymagania dotyczące wyposażenia medycznego:</w:t>
            </w:r>
          </w:p>
        </w:tc>
      </w:tr>
      <w:tr w:rsidR="009C4F32" w:rsidRPr="00B20A8F" w:rsidTr="001B41A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2" w:rsidRPr="00B20A8F" w:rsidRDefault="009C4F32" w:rsidP="001B41AF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1/ nosze główne z podwoziem waga do 51 kg wraz z instrukcją obsługi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2/ nosze podbierające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3/ krzesełko transportowe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4/ płachta transportowa 210x75 cm, udźwig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B20A8F">
                <w:rPr>
                  <w:rFonts w:ascii="Garamond" w:hAnsi="Garamond"/>
                  <w:sz w:val="22"/>
                  <w:szCs w:val="22"/>
                </w:rPr>
                <w:t>150 kg</w:t>
              </w:r>
            </w:smartTag>
            <w:r w:rsidRPr="00B20A8F">
              <w:rPr>
                <w:rFonts w:ascii="Garamond" w:hAnsi="Garamond"/>
                <w:sz w:val="22"/>
                <w:szCs w:val="22"/>
              </w:rPr>
              <w:t xml:space="preserve"> wykonana z wodoodpornego na ścieranie materiału PCV z 4 uchwytami z każdej strony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5/ deska ortopedyczna z unieruchomieniem głowy i kompletem 3 pasów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6/ kamizelka unieruchamiająca kręgosłup typu KED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7/  respirator transportowy+ butla tlenowa z zaworem+ reduktor tlenowy, z atestem, instrukcja obsługi po polsku, 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8/ stacjonarny pojemnik tlenu minimum 2000l maksymalny przepływ co najmniej 15l/min + reduktor z dwoma zaworami regulacyjnymi+ </w:t>
            </w:r>
            <w:proofErr w:type="spellStart"/>
            <w:r w:rsidRPr="00B20A8F">
              <w:rPr>
                <w:rFonts w:ascii="Garamond" w:hAnsi="Garamond"/>
                <w:sz w:val="22"/>
                <w:szCs w:val="22"/>
              </w:rPr>
              <w:t>szybkozłączka</w:t>
            </w:r>
            <w:proofErr w:type="spellEnd"/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9/ ssak przenośny elektryczno-sieciowy, akumulatorowy, z atestem, instrukcją obsługi, nie starszy niż z 2014r. z możliwością podpięcia jednorazowych worków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10/ ssak mechaniczny, minimalne ciśnienie 65 </w:t>
            </w:r>
            <w:proofErr w:type="spellStart"/>
            <w:r w:rsidRPr="00B20A8F">
              <w:rPr>
                <w:rFonts w:ascii="Garamond" w:hAnsi="Garamond"/>
                <w:sz w:val="22"/>
                <w:szCs w:val="22"/>
              </w:rPr>
              <w:t>kPa</w:t>
            </w:r>
            <w:proofErr w:type="spellEnd"/>
            <w:r w:rsidRPr="00B20A8F">
              <w:rPr>
                <w:rFonts w:ascii="Garamond" w:hAnsi="Garamond"/>
                <w:sz w:val="22"/>
                <w:szCs w:val="22"/>
              </w:rPr>
              <w:t>, pojemność min. 1l, z atestem, instrukcją obsługi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11/ układ do infuzji przeznaczony do podawania płynu ogrzanego do 37ºC (±2º)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12.Urządzenie do infuzji pod ciśnieniem 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13/  zestaw </w:t>
            </w:r>
            <w:proofErr w:type="spellStart"/>
            <w:r w:rsidRPr="00B20A8F">
              <w:rPr>
                <w:rFonts w:ascii="Garamond" w:hAnsi="Garamond"/>
                <w:sz w:val="22"/>
                <w:szCs w:val="22"/>
              </w:rPr>
              <w:t>triage</w:t>
            </w:r>
            <w:proofErr w:type="spellEnd"/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14/ </w:t>
            </w:r>
            <w:proofErr w:type="spellStart"/>
            <w:r w:rsidRPr="00B20A8F">
              <w:rPr>
                <w:rFonts w:ascii="Garamond" w:hAnsi="Garamond"/>
                <w:sz w:val="22"/>
                <w:szCs w:val="22"/>
              </w:rPr>
              <w:t>pulsoksymetr</w:t>
            </w:r>
            <w:proofErr w:type="spellEnd"/>
            <w:r w:rsidRPr="00B20A8F">
              <w:rPr>
                <w:rFonts w:ascii="Garamond" w:hAnsi="Garamond"/>
                <w:sz w:val="22"/>
                <w:szCs w:val="22"/>
              </w:rPr>
              <w:t xml:space="preserve"> przenośny „ręczny”+ czujnik do </w:t>
            </w:r>
            <w:proofErr w:type="spellStart"/>
            <w:r w:rsidRPr="00B20A8F">
              <w:rPr>
                <w:rFonts w:ascii="Garamond" w:hAnsi="Garamond"/>
                <w:sz w:val="22"/>
                <w:szCs w:val="22"/>
              </w:rPr>
              <w:t>pulsoksymetru</w:t>
            </w:r>
            <w:proofErr w:type="spellEnd"/>
            <w:r w:rsidRPr="00B20A8F">
              <w:rPr>
                <w:rFonts w:ascii="Garamond" w:hAnsi="Garamond"/>
                <w:sz w:val="22"/>
                <w:szCs w:val="22"/>
              </w:rPr>
              <w:t xml:space="preserve"> pediatryczny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15/ zestaw laryngoskopów z oświetleniem światłowodowym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16/ worek resuscytacyjny dla dorosłych i dzieci = rezerwuar tlenu + komplet masek nr 0,1,2,3,4,5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17. </w:t>
            </w:r>
            <w:proofErr w:type="spellStart"/>
            <w:r w:rsidRPr="00B20A8F">
              <w:rPr>
                <w:rFonts w:ascii="Garamond" w:hAnsi="Garamond"/>
                <w:sz w:val="22"/>
                <w:szCs w:val="22"/>
              </w:rPr>
              <w:t>Kapnometr</w:t>
            </w:r>
            <w:proofErr w:type="spellEnd"/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18.zestaw unieruchamiający do złamań.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19/ uchwyt do zestawów do infuzji – min 2 </w:t>
            </w:r>
            <w:proofErr w:type="spellStart"/>
            <w:r w:rsidRPr="00B20A8F">
              <w:rPr>
                <w:rFonts w:ascii="Garamond" w:hAnsi="Garamond"/>
                <w:sz w:val="22"/>
                <w:szCs w:val="22"/>
              </w:rPr>
              <w:t>szt</w:t>
            </w:r>
            <w:proofErr w:type="spellEnd"/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20/ przenośny zbiornik tlenu, minimum 400l,(w temperaturze normalnej i pod ciśnieniem normalnym), przepływomierz /miernik przepływu o maksymalnym przepływie, co najmniej 15l/min i z zaworem regulacyjnym. </w:t>
            </w:r>
            <w:proofErr w:type="spellStart"/>
            <w:r w:rsidRPr="00B20A8F">
              <w:rPr>
                <w:rFonts w:ascii="Garamond" w:hAnsi="Garamond"/>
                <w:sz w:val="22"/>
                <w:szCs w:val="22"/>
              </w:rPr>
              <w:t>Szybkozłączka</w:t>
            </w:r>
            <w:proofErr w:type="spellEnd"/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21. ogrzewanie postojowe 220-230 V / farelka/ - </w:t>
            </w:r>
            <w:proofErr w:type="spellStart"/>
            <w:r w:rsidRPr="00B20A8F">
              <w:rPr>
                <w:rFonts w:ascii="Garamond" w:hAnsi="Garamond"/>
                <w:sz w:val="22"/>
                <w:szCs w:val="22"/>
              </w:rPr>
              <w:t>szt</w:t>
            </w:r>
            <w:proofErr w:type="spellEnd"/>
            <w:r w:rsidRPr="00B20A8F">
              <w:rPr>
                <w:rFonts w:ascii="Garamond" w:hAnsi="Garamond"/>
                <w:sz w:val="22"/>
                <w:szCs w:val="22"/>
              </w:rPr>
              <w:t xml:space="preserve"> 1</w:t>
            </w:r>
          </w:p>
        </w:tc>
      </w:tr>
      <w:tr w:rsidR="009C4F32" w:rsidRPr="00B20A8F" w:rsidTr="001B41A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2" w:rsidRPr="00B20A8F" w:rsidRDefault="009C4F32" w:rsidP="001B41AF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2" w:rsidRPr="00B20A8F" w:rsidRDefault="009C4F32" w:rsidP="001B41AF">
            <w:pPr>
              <w:spacing w:before="120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B20A8F">
              <w:rPr>
                <w:rFonts w:ascii="Garamond" w:hAnsi="Garamond"/>
                <w:b/>
                <w:i/>
                <w:sz w:val="22"/>
                <w:szCs w:val="22"/>
              </w:rPr>
              <w:t xml:space="preserve"> wyposażenie ratownicze , ochronne i inne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i/>
                <w:sz w:val="22"/>
                <w:szCs w:val="22"/>
              </w:rPr>
            </w:pPr>
            <w:r w:rsidRPr="00B20A8F">
              <w:rPr>
                <w:rFonts w:ascii="Garamond" w:hAnsi="Garamond"/>
                <w:i/>
                <w:sz w:val="22"/>
                <w:szCs w:val="22"/>
              </w:rPr>
              <w:t>- 2 butle tlenowe 10l z reduktorami oraz aktualnymi atestami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i/>
                <w:sz w:val="22"/>
                <w:szCs w:val="22"/>
              </w:rPr>
            </w:pPr>
            <w:r w:rsidRPr="00B20A8F">
              <w:rPr>
                <w:rFonts w:ascii="Garamond" w:hAnsi="Garamond"/>
                <w:i/>
                <w:sz w:val="22"/>
                <w:szCs w:val="22"/>
              </w:rPr>
              <w:t>- zestaw kluczy do wymiany koła zapasowego oraz podnośnik do 3,5 t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i/>
                <w:sz w:val="22"/>
                <w:szCs w:val="22"/>
              </w:rPr>
            </w:pPr>
            <w:r w:rsidRPr="00B20A8F">
              <w:rPr>
                <w:rFonts w:ascii="Garamond" w:hAnsi="Garamond"/>
                <w:i/>
                <w:sz w:val="22"/>
                <w:szCs w:val="22"/>
              </w:rPr>
              <w:t>- hak holowniczy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i/>
                <w:sz w:val="22"/>
                <w:szCs w:val="22"/>
              </w:rPr>
            </w:pPr>
            <w:r w:rsidRPr="00B20A8F">
              <w:rPr>
                <w:rFonts w:ascii="Garamond" w:hAnsi="Garamond"/>
                <w:i/>
                <w:sz w:val="22"/>
                <w:szCs w:val="22"/>
              </w:rPr>
              <w:t xml:space="preserve">- 2 szt. trójkątów  ostrzegawczych  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i/>
                <w:sz w:val="22"/>
                <w:szCs w:val="22"/>
              </w:rPr>
            </w:pPr>
            <w:r w:rsidRPr="00B20A8F">
              <w:rPr>
                <w:rFonts w:ascii="Garamond" w:hAnsi="Garamond"/>
                <w:i/>
                <w:sz w:val="22"/>
                <w:szCs w:val="22"/>
              </w:rPr>
              <w:t>- 2 szt. gaśnic2 kg z aktualnymi badaniami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B20A8F">
              <w:rPr>
                <w:rFonts w:ascii="Garamond" w:hAnsi="Garamond"/>
                <w:color w:val="FF0000"/>
                <w:sz w:val="22"/>
                <w:szCs w:val="22"/>
              </w:rPr>
              <w:t xml:space="preserve">- </w:t>
            </w:r>
            <w:r w:rsidRPr="00B20A8F">
              <w:rPr>
                <w:rFonts w:ascii="Garamond" w:hAnsi="Garamond"/>
                <w:sz w:val="22"/>
                <w:szCs w:val="22"/>
              </w:rPr>
              <w:t>reflektor punktowy</w:t>
            </w:r>
          </w:p>
        </w:tc>
      </w:tr>
    </w:tbl>
    <w:p w:rsidR="009C4F32" w:rsidRPr="00B20A8F" w:rsidRDefault="009C4F32" w:rsidP="009C4F32">
      <w:pPr>
        <w:spacing w:before="120"/>
        <w:rPr>
          <w:rFonts w:ascii="Garamond" w:hAnsi="Garamond"/>
          <w:b/>
          <w:sz w:val="22"/>
          <w:szCs w:val="22"/>
        </w:rPr>
      </w:pPr>
      <w:r w:rsidRPr="00B20A8F">
        <w:rPr>
          <w:rFonts w:ascii="Garamond" w:hAnsi="Garamond"/>
          <w:b/>
          <w:sz w:val="22"/>
          <w:szCs w:val="22"/>
        </w:rPr>
        <w:lastRenderedPageBreak/>
        <w:t>Oświadczam, że zaoferowany ambulans spełnia wszystkie w/w wymagania techniczne oraz wymagania dotyczące wyposażenia medycznego</w:t>
      </w:r>
    </w:p>
    <w:p w:rsidR="009C4F32" w:rsidRPr="00B20A8F" w:rsidRDefault="009C4F32" w:rsidP="009C4F32">
      <w:pPr>
        <w:spacing w:before="120"/>
        <w:ind w:left="357"/>
        <w:rPr>
          <w:rFonts w:ascii="Garamond" w:hAnsi="Garamond"/>
          <w:b/>
          <w:sz w:val="22"/>
          <w:szCs w:val="22"/>
        </w:rPr>
      </w:pPr>
    </w:p>
    <w:p w:rsidR="009C4F32" w:rsidRPr="00B20A8F" w:rsidRDefault="009C4F32" w:rsidP="009C4F32">
      <w:pPr>
        <w:pStyle w:val="WW-Zwykytekst"/>
        <w:rPr>
          <w:rFonts w:ascii="Garamond" w:hAnsi="Garamond"/>
          <w:sz w:val="22"/>
          <w:szCs w:val="22"/>
        </w:rPr>
      </w:pPr>
      <w:r w:rsidRPr="00B20A8F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</w:t>
      </w:r>
    </w:p>
    <w:p w:rsidR="009C4F32" w:rsidRPr="00B20A8F" w:rsidRDefault="009C4F32" w:rsidP="009C4F32">
      <w:pPr>
        <w:pStyle w:val="WW-Zwykytekst"/>
        <w:rPr>
          <w:rFonts w:ascii="Garamond" w:hAnsi="Garamond"/>
          <w:sz w:val="22"/>
          <w:szCs w:val="22"/>
        </w:rPr>
      </w:pPr>
    </w:p>
    <w:p w:rsidR="009C4F32" w:rsidRPr="00B20A8F" w:rsidRDefault="009C4F32" w:rsidP="009C4F32">
      <w:pPr>
        <w:pStyle w:val="WW-Zwykytekst"/>
        <w:jc w:val="right"/>
        <w:rPr>
          <w:rFonts w:ascii="Garamond" w:hAnsi="Garamond"/>
          <w:sz w:val="22"/>
          <w:szCs w:val="22"/>
        </w:rPr>
      </w:pPr>
      <w:r w:rsidRPr="00B20A8F">
        <w:rPr>
          <w:rFonts w:ascii="Garamond" w:hAnsi="Garamond"/>
          <w:sz w:val="22"/>
          <w:szCs w:val="22"/>
        </w:rPr>
        <w:t xml:space="preserve"> ……………………………………</w:t>
      </w:r>
    </w:p>
    <w:p w:rsidR="009C4F32" w:rsidRPr="00B20A8F" w:rsidRDefault="009C4F32" w:rsidP="009C4F32">
      <w:pPr>
        <w:pStyle w:val="WW-Zwykytekst"/>
        <w:rPr>
          <w:rFonts w:ascii="Garamond" w:hAnsi="Garamond"/>
          <w:sz w:val="22"/>
          <w:szCs w:val="22"/>
        </w:rPr>
      </w:pPr>
      <w:r w:rsidRPr="00B20A8F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Pieczątka i podpis osoby(osób)    </w:t>
      </w:r>
    </w:p>
    <w:p w:rsidR="009C4F32" w:rsidRPr="00B20A8F" w:rsidRDefault="009C4F32" w:rsidP="009C4F32">
      <w:pPr>
        <w:pStyle w:val="WW-Zwykytekst"/>
        <w:rPr>
          <w:rFonts w:ascii="Garamond" w:hAnsi="Garamond"/>
          <w:sz w:val="22"/>
          <w:szCs w:val="22"/>
        </w:rPr>
      </w:pPr>
      <w:r w:rsidRPr="00B20A8F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Uprawnionej(</w:t>
      </w:r>
      <w:proofErr w:type="spellStart"/>
      <w:r w:rsidRPr="00B20A8F">
        <w:rPr>
          <w:rFonts w:ascii="Garamond" w:hAnsi="Garamond"/>
          <w:sz w:val="22"/>
          <w:szCs w:val="22"/>
        </w:rPr>
        <w:t>ych</w:t>
      </w:r>
      <w:proofErr w:type="spellEnd"/>
      <w:r w:rsidRPr="00B20A8F">
        <w:rPr>
          <w:rFonts w:ascii="Garamond" w:hAnsi="Garamond"/>
          <w:sz w:val="22"/>
          <w:szCs w:val="22"/>
        </w:rPr>
        <w:t xml:space="preserve">) do reprezentowania </w:t>
      </w:r>
    </w:p>
    <w:p w:rsidR="009C4F32" w:rsidRPr="00B20A8F" w:rsidRDefault="009C4F32" w:rsidP="009C4F32">
      <w:pPr>
        <w:pStyle w:val="WW-Zwykytekst"/>
        <w:jc w:val="center"/>
        <w:rPr>
          <w:rFonts w:ascii="Garamond" w:hAnsi="Garamond"/>
          <w:sz w:val="22"/>
          <w:szCs w:val="22"/>
        </w:rPr>
      </w:pPr>
      <w:r w:rsidRPr="00B20A8F">
        <w:rPr>
          <w:rFonts w:ascii="Garamond" w:hAnsi="Garamond"/>
          <w:sz w:val="22"/>
          <w:szCs w:val="22"/>
        </w:rPr>
        <w:t xml:space="preserve">                                                               Wykonawcy</w:t>
      </w:r>
    </w:p>
    <w:p w:rsidR="009C4F32" w:rsidRPr="00B20A8F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Pr="00B20A8F" w:rsidRDefault="009C4F32" w:rsidP="009C4F32">
      <w:pPr>
        <w:spacing w:before="120"/>
        <w:rPr>
          <w:rFonts w:ascii="Garamond" w:hAnsi="Garamond"/>
          <w:b/>
          <w:sz w:val="22"/>
          <w:szCs w:val="22"/>
        </w:rPr>
      </w:pPr>
    </w:p>
    <w:p w:rsidR="009C4F32" w:rsidRPr="00B20A8F" w:rsidRDefault="009C4F32" w:rsidP="009C4F32">
      <w:pPr>
        <w:spacing w:before="120"/>
        <w:ind w:left="357"/>
        <w:jc w:val="center"/>
        <w:rPr>
          <w:rFonts w:ascii="Garamond" w:hAnsi="Garamond"/>
          <w:b/>
          <w:sz w:val="22"/>
          <w:szCs w:val="22"/>
        </w:rPr>
      </w:pPr>
      <w:r w:rsidRPr="00B20A8F">
        <w:rPr>
          <w:rFonts w:ascii="Garamond" w:hAnsi="Garamond"/>
          <w:b/>
          <w:sz w:val="22"/>
          <w:szCs w:val="22"/>
        </w:rPr>
        <w:t xml:space="preserve">Wymagania dotyczące ambulansu nr 3 oraz wyposażenie medycznego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8025"/>
      </w:tblGrid>
      <w:tr w:rsidR="009C4F32" w:rsidRPr="00B20A8F" w:rsidTr="001B41A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2" w:rsidRPr="00B20A8F" w:rsidRDefault="009C4F32" w:rsidP="001B41AF">
            <w:pPr>
              <w:spacing w:before="120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B20A8F">
              <w:rPr>
                <w:rFonts w:ascii="Garamond" w:hAnsi="Garamond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2" w:rsidRPr="00B20A8F" w:rsidRDefault="009C4F32" w:rsidP="001B41AF">
            <w:pPr>
              <w:spacing w:before="120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B20A8F">
              <w:rPr>
                <w:rFonts w:ascii="Garamond" w:hAnsi="Garamond"/>
                <w:b/>
                <w:i/>
                <w:sz w:val="22"/>
                <w:szCs w:val="22"/>
              </w:rPr>
              <w:t>Wymagania</w:t>
            </w:r>
          </w:p>
        </w:tc>
      </w:tr>
      <w:tr w:rsidR="009C4F32" w:rsidRPr="00B20A8F" w:rsidTr="001B41A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2" w:rsidRPr="00B20A8F" w:rsidRDefault="009C4F32" w:rsidP="001B41AF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B20A8F">
              <w:rPr>
                <w:rFonts w:ascii="Garamond" w:hAnsi="Garamond"/>
                <w:b/>
                <w:sz w:val="22"/>
                <w:szCs w:val="22"/>
              </w:rPr>
              <w:t>1.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2" w:rsidRPr="00B20A8F" w:rsidRDefault="009C4F32" w:rsidP="001B41AF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B20A8F">
              <w:rPr>
                <w:rFonts w:ascii="Garamond" w:hAnsi="Garamond"/>
                <w:b/>
                <w:sz w:val="22"/>
                <w:szCs w:val="22"/>
              </w:rPr>
              <w:t>Wygania techniczne ambulansu: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B20A8F">
              <w:rPr>
                <w:rFonts w:ascii="Garamond" w:hAnsi="Garamond"/>
                <w:b/>
                <w:sz w:val="22"/>
                <w:szCs w:val="22"/>
              </w:rPr>
              <w:t xml:space="preserve">- </w:t>
            </w:r>
            <w:r w:rsidRPr="00B20A8F">
              <w:rPr>
                <w:rFonts w:ascii="Garamond" w:hAnsi="Garamond"/>
                <w:sz w:val="22"/>
                <w:szCs w:val="22"/>
              </w:rPr>
              <w:t xml:space="preserve">silnik wysokoprężny (diesel)  o </w:t>
            </w:r>
            <w:proofErr w:type="spellStart"/>
            <w:r w:rsidRPr="00B20A8F">
              <w:rPr>
                <w:rFonts w:ascii="Garamond" w:hAnsi="Garamond"/>
                <w:sz w:val="22"/>
                <w:szCs w:val="22"/>
              </w:rPr>
              <w:t>poj</w:t>
            </w:r>
            <w:proofErr w:type="spellEnd"/>
            <w:r w:rsidRPr="00B20A8F">
              <w:rPr>
                <w:rFonts w:ascii="Garamond" w:hAnsi="Garamond"/>
                <w:sz w:val="22"/>
                <w:szCs w:val="22"/>
              </w:rPr>
              <w:t>. Min 2000cm³; mocy min. 95KW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- Spełniający cechy techniczne i jakościowe określone w Polskich Normach przenoszących europejskie normy zharmonizowane zgodnie z przepisami ustawy o Państwowym Ratownictwie Medycznym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- posiadający wyciąg  ze świadectwa homologacji dotyczący pojazdu skompletowanego 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- spełniający normę PN-EN 1789</w:t>
            </w:r>
            <w:r>
              <w:rPr>
                <w:rFonts w:ascii="Garamond" w:hAnsi="Garamond"/>
                <w:sz w:val="22"/>
                <w:szCs w:val="22"/>
              </w:rPr>
              <w:t>+A1:2011</w:t>
            </w:r>
            <w:r w:rsidRPr="00B20A8F">
              <w:rPr>
                <w:rFonts w:ascii="Garamond" w:hAnsi="Garamond"/>
                <w:sz w:val="22"/>
                <w:szCs w:val="22"/>
              </w:rPr>
              <w:t xml:space="preserve"> w zakresie ambulansu typu B lub C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- nie starszy niż z 2</w:t>
            </w:r>
            <w:r>
              <w:rPr>
                <w:rFonts w:ascii="Garamond" w:hAnsi="Garamond"/>
                <w:sz w:val="22"/>
                <w:szCs w:val="22"/>
              </w:rPr>
              <w:t>013</w:t>
            </w:r>
            <w:r w:rsidRPr="00B20A8F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-  posiadający złącze do radiostacji </w:t>
            </w:r>
            <w:proofErr w:type="spellStart"/>
            <w:r w:rsidRPr="00B20A8F">
              <w:rPr>
                <w:rFonts w:ascii="Garamond" w:hAnsi="Garamond"/>
                <w:sz w:val="22"/>
                <w:szCs w:val="22"/>
              </w:rPr>
              <w:t>Motorolla</w:t>
            </w:r>
            <w:proofErr w:type="spellEnd"/>
            <w:r w:rsidRPr="00B20A8F">
              <w:rPr>
                <w:rFonts w:ascii="Garamond" w:hAnsi="Garamond"/>
                <w:sz w:val="22"/>
                <w:szCs w:val="22"/>
              </w:rPr>
              <w:t xml:space="preserve"> GSM-360, antenę, kabel zasilający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- kolor jasny- preferowany biały, oznakowany  zgodnie z Rozporządzeniem Ministra Zdrowia  z 18 październik a  2010 </w:t>
            </w:r>
            <w:proofErr w:type="spellStart"/>
            <w:r w:rsidRPr="00B20A8F">
              <w:rPr>
                <w:rFonts w:ascii="Garamond" w:hAnsi="Garamond"/>
                <w:sz w:val="22"/>
                <w:szCs w:val="22"/>
              </w:rPr>
              <w:t>r</w:t>
            </w:r>
            <w:proofErr w:type="spellEnd"/>
            <w:r w:rsidRPr="00B20A8F">
              <w:rPr>
                <w:rFonts w:ascii="Garamond" w:hAnsi="Garamond"/>
                <w:sz w:val="22"/>
                <w:szCs w:val="22"/>
              </w:rPr>
              <w:t xml:space="preserve"> poz. 1382 załącznik nr 2  jako : P-8</w:t>
            </w:r>
          </w:p>
          <w:p w:rsidR="009C4F32" w:rsidRPr="00B20A8F" w:rsidRDefault="009C4F32" w:rsidP="001B41AF">
            <w:pPr>
              <w:tabs>
                <w:tab w:val="left" w:pos="0"/>
                <w:tab w:val="left" w:pos="360"/>
              </w:tabs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- Odpowiednie do pory roku ogumienie kół /opony do jazdy letniej i zimowej / do wykonania min 50 tys. km  w ciągu 1 roku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- Gniazdo zapalniczki  winno być zasilane przed kluczykiem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- instalacja klimatyzacyjna i centralnego ogrzewania</w:t>
            </w:r>
          </w:p>
        </w:tc>
      </w:tr>
      <w:tr w:rsidR="009C4F32" w:rsidRPr="00B20A8F" w:rsidTr="001B41A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2" w:rsidRPr="00B20A8F" w:rsidRDefault="009C4F32" w:rsidP="001B41AF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B20A8F">
              <w:rPr>
                <w:rFonts w:ascii="Garamond" w:hAnsi="Garamond"/>
                <w:b/>
                <w:sz w:val="22"/>
                <w:szCs w:val="22"/>
              </w:rPr>
              <w:t>2.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2" w:rsidRPr="00B20A8F" w:rsidRDefault="009C4F32" w:rsidP="001B41AF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B20A8F">
              <w:rPr>
                <w:rFonts w:ascii="Garamond" w:hAnsi="Garamond"/>
                <w:b/>
                <w:sz w:val="22"/>
                <w:szCs w:val="22"/>
              </w:rPr>
              <w:t>Wymagania dotyczące wyposażenia medycznego:</w:t>
            </w:r>
          </w:p>
        </w:tc>
      </w:tr>
      <w:tr w:rsidR="009C4F32" w:rsidRPr="00B20A8F" w:rsidTr="001B41A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2" w:rsidRPr="00B20A8F" w:rsidRDefault="009C4F32" w:rsidP="001B41AF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1/ nosze główne z podwoziem waga do 51 kg wraz z instrukcją obsługi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2/ nosze podbierające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3/ krzesełko transportowe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4/ płachta transportowa 210x75 cm, udźwig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B20A8F">
                <w:rPr>
                  <w:rFonts w:ascii="Garamond" w:hAnsi="Garamond"/>
                  <w:sz w:val="22"/>
                  <w:szCs w:val="22"/>
                </w:rPr>
                <w:t>150 kg</w:t>
              </w:r>
            </w:smartTag>
            <w:r w:rsidRPr="00B20A8F">
              <w:rPr>
                <w:rFonts w:ascii="Garamond" w:hAnsi="Garamond"/>
                <w:sz w:val="22"/>
                <w:szCs w:val="22"/>
              </w:rPr>
              <w:t xml:space="preserve"> wykonana z wodoodpornego na ścieranie materiału PCV z 4 uchwytami z każdej strony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5/ deska ortopedyczna z unieruchomieniem głowy i kompletem 3 pasów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6/ kamizelka unieruchamiająca kręgosłup typu KED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7/  respirator transportowy+ butla tlenowa z zaworem+ reduktor tlenowy, z atestem, instrukcja obsługi po polsku, 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8/ stacjonarny pojemnik tlenu minimum 2000l maksymalny przepływ co najmniej 15l/min + reduktor z dwoma zaworami regulacyjnymi+ </w:t>
            </w:r>
            <w:proofErr w:type="spellStart"/>
            <w:r w:rsidRPr="00B20A8F">
              <w:rPr>
                <w:rFonts w:ascii="Garamond" w:hAnsi="Garamond"/>
                <w:sz w:val="22"/>
                <w:szCs w:val="22"/>
              </w:rPr>
              <w:t>szybkozłączka</w:t>
            </w:r>
            <w:proofErr w:type="spellEnd"/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9/ ssak przenośny elektryczno-sieciowy, akumulatorowy, z atestem, instrukcją obsługi, nie starszy niż z 2014r. z możliwością podpięcia jednorazowych worków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10/ ssak mechaniczny, minimalne ciśnienie 65 </w:t>
            </w:r>
            <w:proofErr w:type="spellStart"/>
            <w:r w:rsidRPr="00B20A8F">
              <w:rPr>
                <w:rFonts w:ascii="Garamond" w:hAnsi="Garamond"/>
                <w:sz w:val="22"/>
                <w:szCs w:val="22"/>
              </w:rPr>
              <w:t>kPa</w:t>
            </w:r>
            <w:proofErr w:type="spellEnd"/>
            <w:r w:rsidRPr="00B20A8F">
              <w:rPr>
                <w:rFonts w:ascii="Garamond" w:hAnsi="Garamond"/>
                <w:sz w:val="22"/>
                <w:szCs w:val="22"/>
              </w:rPr>
              <w:t xml:space="preserve">, pojemność min. 1l, z atestem, </w:t>
            </w:r>
            <w:r w:rsidRPr="00B20A8F">
              <w:rPr>
                <w:rFonts w:ascii="Garamond" w:hAnsi="Garamond"/>
                <w:sz w:val="22"/>
                <w:szCs w:val="22"/>
              </w:rPr>
              <w:lastRenderedPageBreak/>
              <w:t>instrukcją obsługi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11/ układ do infuzji przeznaczony do podawania płynu ogrzanego do 37ºC (±2º)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12.Urządzenie do infuzji pod ciśnieniem 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13/  zestaw </w:t>
            </w:r>
            <w:proofErr w:type="spellStart"/>
            <w:r w:rsidRPr="00B20A8F">
              <w:rPr>
                <w:rFonts w:ascii="Garamond" w:hAnsi="Garamond"/>
                <w:sz w:val="22"/>
                <w:szCs w:val="22"/>
              </w:rPr>
              <w:t>triage</w:t>
            </w:r>
            <w:proofErr w:type="spellEnd"/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14/ </w:t>
            </w:r>
            <w:proofErr w:type="spellStart"/>
            <w:r w:rsidRPr="00B20A8F">
              <w:rPr>
                <w:rFonts w:ascii="Garamond" w:hAnsi="Garamond"/>
                <w:sz w:val="22"/>
                <w:szCs w:val="22"/>
              </w:rPr>
              <w:t>pulsoksymetr</w:t>
            </w:r>
            <w:proofErr w:type="spellEnd"/>
            <w:r w:rsidRPr="00B20A8F">
              <w:rPr>
                <w:rFonts w:ascii="Garamond" w:hAnsi="Garamond"/>
                <w:sz w:val="22"/>
                <w:szCs w:val="22"/>
              </w:rPr>
              <w:t xml:space="preserve"> przenośny „ręczny”+ czujnik do </w:t>
            </w:r>
            <w:proofErr w:type="spellStart"/>
            <w:r w:rsidRPr="00B20A8F">
              <w:rPr>
                <w:rFonts w:ascii="Garamond" w:hAnsi="Garamond"/>
                <w:sz w:val="22"/>
                <w:szCs w:val="22"/>
              </w:rPr>
              <w:t>pulsoksymetru</w:t>
            </w:r>
            <w:proofErr w:type="spellEnd"/>
            <w:r w:rsidRPr="00B20A8F">
              <w:rPr>
                <w:rFonts w:ascii="Garamond" w:hAnsi="Garamond"/>
                <w:sz w:val="22"/>
                <w:szCs w:val="22"/>
              </w:rPr>
              <w:t xml:space="preserve"> pediatryczny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15/ zestaw laryngoskopów z oświetleniem światłowodowym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16/ worek resuscytacyjny dla dorosłych i dzieci = rezerwuar tlenu + komplet masek nr 0,1,2,3,4,5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17.zestaw unieruchamiający do złamań.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18/ uchwyt do zestawów do infuzji – min 2 </w:t>
            </w:r>
            <w:proofErr w:type="spellStart"/>
            <w:r w:rsidRPr="00B20A8F">
              <w:rPr>
                <w:rFonts w:ascii="Garamond" w:hAnsi="Garamond"/>
                <w:sz w:val="22"/>
                <w:szCs w:val="22"/>
              </w:rPr>
              <w:t>szt</w:t>
            </w:r>
            <w:proofErr w:type="spellEnd"/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19/ przenośny zbiornik tlenu, minimum 400l,(w temperaturze normalnej i pod ciśnieniem normalnym), przepływomierz /miernik przepływu o maksymalnym przepływie, co najmniej 15l/min i z zaworem regulacyjnym. </w:t>
            </w:r>
            <w:proofErr w:type="spellStart"/>
            <w:r w:rsidRPr="00B20A8F">
              <w:rPr>
                <w:rFonts w:ascii="Garamond" w:hAnsi="Garamond"/>
                <w:sz w:val="22"/>
                <w:szCs w:val="22"/>
              </w:rPr>
              <w:t>Szybkozłączka</w:t>
            </w:r>
            <w:proofErr w:type="spellEnd"/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20. ogrzewanie postojowe 220-230 V / farelka/ - </w:t>
            </w:r>
            <w:proofErr w:type="spellStart"/>
            <w:r w:rsidRPr="00B20A8F">
              <w:rPr>
                <w:rFonts w:ascii="Garamond" w:hAnsi="Garamond"/>
                <w:sz w:val="22"/>
                <w:szCs w:val="22"/>
              </w:rPr>
              <w:t>szt</w:t>
            </w:r>
            <w:proofErr w:type="spellEnd"/>
            <w:r w:rsidRPr="00B20A8F">
              <w:rPr>
                <w:rFonts w:ascii="Garamond" w:hAnsi="Garamond"/>
                <w:sz w:val="22"/>
                <w:szCs w:val="22"/>
              </w:rPr>
              <w:t xml:space="preserve"> 1</w:t>
            </w:r>
          </w:p>
        </w:tc>
      </w:tr>
      <w:tr w:rsidR="009C4F32" w:rsidRPr="00B20A8F" w:rsidTr="001B41A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2" w:rsidRPr="00B20A8F" w:rsidRDefault="009C4F32" w:rsidP="001B41AF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2" w:rsidRPr="00B20A8F" w:rsidRDefault="009C4F32" w:rsidP="001B41AF">
            <w:pPr>
              <w:spacing w:before="120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B20A8F">
              <w:rPr>
                <w:rFonts w:ascii="Garamond" w:hAnsi="Garamond"/>
                <w:b/>
                <w:i/>
                <w:sz w:val="22"/>
                <w:szCs w:val="22"/>
              </w:rPr>
              <w:t xml:space="preserve"> wyposażenie ratownicze,  ochronne i inne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i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 xml:space="preserve">- </w:t>
            </w:r>
            <w:r w:rsidRPr="00B20A8F">
              <w:rPr>
                <w:rFonts w:ascii="Garamond" w:hAnsi="Garamond"/>
                <w:i/>
                <w:sz w:val="22"/>
                <w:szCs w:val="22"/>
              </w:rPr>
              <w:t>2 butle tlenowe 10l z reduktorami oraz aktualnymi atestami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i/>
                <w:sz w:val="22"/>
                <w:szCs w:val="22"/>
              </w:rPr>
            </w:pPr>
            <w:r w:rsidRPr="00B20A8F">
              <w:rPr>
                <w:rFonts w:ascii="Garamond" w:hAnsi="Garamond"/>
                <w:i/>
                <w:sz w:val="22"/>
                <w:szCs w:val="22"/>
              </w:rPr>
              <w:t>- zestaw kluczy do wymiany koła zapasowego oraz podnośnik do 3,5 t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i/>
                <w:sz w:val="22"/>
                <w:szCs w:val="22"/>
              </w:rPr>
            </w:pPr>
            <w:r w:rsidRPr="00B20A8F">
              <w:rPr>
                <w:rFonts w:ascii="Garamond" w:hAnsi="Garamond"/>
                <w:i/>
                <w:sz w:val="22"/>
                <w:szCs w:val="22"/>
              </w:rPr>
              <w:t>- hak holowniczy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i/>
                <w:sz w:val="22"/>
                <w:szCs w:val="22"/>
              </w:rPr>
            </w:pPr>
            <w:r w:rsidRPr="00B20A8F">
              <w:rPr>
                <w:rFonts w:ascii="Garamond" w:hAnsi="Garamond"/>
                <w:i/>
                <w:sz w:val="22"/>
                <w:szCs w:val="22"/>
              </w:rPr>
              <w:t xml:space="preserve">- 2 szt. trójkątów  ostrzegawczych  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i/>
                <w:sz w:val="22"/>
                <w:szCs w:val="22"/>
              </w:rPr>
            </w:pPr>
            <w:r w:rsidRPr="00B20A8F">
              <w:rPr>
                <w:rFonts w:ascii="Garamond" w:hAnsi="Garamond"/>
                <w:i/>
                <w:sz w:val="22"/>
                <w:szCs w:val="22"/>
              </w:rPr>
              <w:t>- 2 szt. gaśnic2 kg z aktualnymi badaniami</w:t>
            </w:r>
          </w:p>
          <w:p w:rsidR="009C4F32" w:rsidRPr="00B20A8F" w:rsidRDefault="009C4F32" w:rsidP="001B41A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B20A8F">
              <w:rPr>
                <w:rFonts w:ascii="Garamond" w:hAnsi="Garamond"/>
                <w:sz w:val="22"/>
                <w:szCs w:val="22"/>
              </w:rPr>
              <w:t>- reflektor punktowy</w:t>
            </w:r>
          </w:p>
        </w:tc>
      </w:tr>
    </w:tbl>
    <w:p w:rsidR="009C4F32" w:rsidRPr="00B20A8F" w:rsidRDefault="009C4F32" w:rsidP="009C4F32">
      <w:pPr>
        <w:spacing w:before="120"/>
        <w:rPr>
          <w:rFonts w:ascii="Garamond" w:hAnsi="Garamond"/>
          <w:b/>
          <w:sz w:val="22"/>
          <w:szCs w:val="22"/>
        </w:rPr>
      </w:pPr>
      <w:r w:rsidRPr="00B20A8F">
        <w:rPr>
          <w:rFonts w:ascii="Garamond" w:hAnsi="Garamond"/>
          <w:b/>
          <w:sz w:val="22"/>
          <w:szCs w:val="22"/>
        </w:rPr>
        <w:t>Oświadczam, że zaoferowany ambulans spełnia wszystkie w/w wymagania techniczne oraz wymagania dotyczące wyposażenia medycznego</w:t>
      </w:r>
    </w:p>
    <w:p w:rsidR="009C4F32" w:rsidRPr="00B20A8F" w:rsidRDefault="009C4F32" w:rsidP="009C4F32">
      <w:pPr>
        <w:pStyle w:val="WW-Zwykytekst"/>
        <w:rPr>
          <w:rFonts w:ascii="Garamond" w:hAnsi="Garamond"/>
          <w:sz w:val="22"/>
          <w:szCs w:val="22"/>
        </w:rPr>
      </w:pPr>
      <w:r w:rsidRPr="00B20A8F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</w:t>
      </w:r>
    </w:p>
    <w:p w:rsidR="009C4F32" w:rsidRPr="00B20A8F" w:rsidRDefault="009C4F32" w:rsidP="009C4F32">
      <w:pPr>
        <w:pStyle w:val="WW-Zwykytekst"/>
        <w:rPr>
          <w:rFonts w:ascii="Garamond" w:hAnsi="Garamond"/>
          <w:sz w:val="22"/>
          <w:szCs w:val="22"/>
        </w:rPr>
      </w:pPr>
    </w:p>
    <w:p w:rsidR="009C4F32" w:rsidRPr="00B20A8F" w:rsidRDefault="009C4F32" w:rsidP="009C4F32">
      <w:pPr>
        <w:pStyle w:val="WW-Zwykytekst"/>
        <w:jc w:val="center"/>
        <w:rPr>
          <w:rFonts w:ascii="Garamond" w:hAnsi="Garamond"/>
          <w:sz w:val="22"/>
          <w:szCs w:val="22"/>
        </w:rPr>
      </w:pPr>
      <w:r w:rsidRPr="00B20A8F">
        <w:rPr>
          <w:rFonts w:ascii="Garamond" w:hAnsi="Garamond"/>
          <w:sz w:val="22"/>
          <w:szCs w:val="22"/>
        </w:rPr>
        <w:t>……………………………………</w:t>
      </w:r>
    </w:p>
    <w:p w:rsidR="009C4F32" w:rsidRPr="00B20A8F" w:rsidRDefault="009C4F32" w:rsidP="009C4F32">
      <w:pPr>
        <w:pStyle w:val="WW-Zwykytekst"/>
        <w:jc w:val="center"/>
        <w:rPr>
          <w:rFonts w:ascii="Garamond" w:hAnsi="Garamond"/>
          <w:sz w:val="22"/>
          <w:szCs w:val="22"/>
        </w:rPr>
      </w:pPr>
      <w:r w:rsidRPr="00B20A8F">
        <w:rPr>
          <w:rFonts w:ascii="Garamond" w:hAnsi="Garamond"/>
          <w:sz w:val="22"/>
          <w:szCs w:val="22"/>
        </w:rPr>
        <w:t>Pieczątka i podpis osoby(osób)</w:t>
      </w:r>
    </w:p>
    <w:p w:rsidR="009C4F32" w:rsidRPr="00B20A8F" w:rsidRDefault="009C4F32" w:rsidP="009C4F32">
      <w:pPr>
        <w:pStyle w:val="WW-Zwykytekst"/>
        <w:jc w:val="center"/>
        <w:rPr>
          <w:rFonts w:ascii="Garamond" w:hAnsi="Garamond"/>
          <w:sz w:val="22"/>
          <w:szCs w:val="22"/>
        </w:rPr>
      </w:pPr>
      <w:r w:rsidRPr="00B20A8F">
        <w:rPr>
          <w:rFonts w:ascii="Garamond" w:hAnsi="Garamond"/>
          <w:sz w:val="22"/>
          <w:szCs w:val="22"/>
        </w:rPr>
        <w:t>Uprawnionej(</w:t>
      </w:r>
      <w:proofErr w:type="spellStart"/>
      <w:r w:rsidRPr="00B20A8F">
        <w:rPr>
          <w:rFonts w:ascii="Garamond" w:hAnsi="Garamond"/>
          <w:sz w:val="22"/>
          <w:szCs w:val="22"/>
        </w:rPr>
        <w:t>ych</w:t>
      </w:r>
      <w:proofErr w:type="spellEnd"/>
      <w:r w:rsidRPr="00B20A8F">
        <w:rPr>
          <w:rFonts w:ascii="Garamond" w:hAnsi="Garamond"/>
          <w:sz w:val="22"/>
          <w:szCs w:val="22"/>
        </w:rPr>
        <w:t>) do reprezentowania</w:t>
      </w:r>
    </w:p>
    <w:p w:rsidR="009C4F32" w:rsidRPr="00B20A8F" w:rsidRDefault="009C4F32" w:rsidP="009C4F32">
      <w:pPr>
        <w:pStyle w:val="WW-Zwykytekst"/>
        <w:jc w:val="center"/>
        <w:rPr>
          <w:rFonts w:ascii="Garamond" w:hAnsi="Garamond"/>
          <w:sz w:val="22"/>
          <w:szCs w:val="22"/>
        </w:rPr>
      </w:pPr>
      <w:r w:rsidRPr="00B20A8F">
        <w:rPr>
          <w:rFonts w:ascii="Garamond" w:hAnsi="Garamond"/>
          <w:sz w:val="22"/>
          <w:szCs w:val="22"/>
        </w:rPr>
        <w:t>Wykonawcy</w:t>
      </w:r>
    </w:p>
    <w:p w:rsidR="009C4F32" w:rsidRPr="00B20A8F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Pr="00B20A8F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Pr="00B20A8F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Pr="00B20A8F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Pr="00B20A8F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Pr="00B20A8F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Pr="00B20A8F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Pr="00B20A8F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Pr="00B20A8F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Pr="00B20A8F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Pr="00B20A8F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Pr="00B20A8F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Pr="00B20A8F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Pr="00B20A8F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Pr="00B20A8F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Pr="00B20A8F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Pr="00B20A8F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Pr="00B20A8F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Default="009C4F32" w:rsidP="009C4F32">
      <w:pPr>
        <w:spacing w:before="120"/>
        <w:ind w:left="357"/>
        <w:jc w:val="right"/>
        <w:rPr>
          <w:rFonts w:ascii="Garamond" w:hAnsi="Garamond"/>
          <w:b/>
          <w:sz w:val="22"/>
          <w:szCs w:val="22"/>
        </w:rPr>
      </w:pPr>
    </w:p>
    <w:p w:rsidR="009C4F32" w:rsidRPr="005721AF" w:rsidRDefault="009C4F32" w:rsidP="00733D76">
      <w:pPr>
        <w:ind w:left="4320" w:firstLine="720"/>
        <w:jc w:val="right"/>
        <w:rPr>
          <w:rFonts w:ascii="Garamond" w:hAnsi="Garamond" w:cs="Arial"/>
          <w:sz w:val="22"/>
        </w:rPr>
      </w:pPr>
    </w:p>
    <w:sectPr w:rsidR="009C4F32" w:rsidRPr="005721AF" w:rsidSect="00CC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23"/>
        </w:tabs>
        <w:ind w:left="523" w:hanging="360"/>
      </w:pPr>
    </w:lvl>
  </w:abstractNum>
  <w:abstractNum w:abstractNumId="2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E78F9"/>
    <w:multiLevelType w:val="hybridMultilevel"/>
    <w:tmpl w:val="2B2CB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6B6D43"/>
    <w:multiLevelType w:val="multilevel"/>
    <w:tmpl w:val="F3AE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21381"/>
    <w:multiLevelType w:val="hybridMultilevel"/>
    <w:tmpl w:val="5ACE2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A03F5"/>
    <w:multiLevelType w:val="multilevel"/>
    <w:tmpl w:val="181E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56964"/>
    <w:multiLevelType w:val="hybridMultilevel"/>
    <w:tmpl w:val="B9E89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F21BD"/>
    <w:multiLevelType w:val="hybridMultilevel"/>
    <w:tmpl w:val="CD82A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11F1A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523"/>
        </w:tabs>
        <w:ind w:left="523" w:hanging="360"/>
      </w:pPr>
    </w:lvl>
  </w:abstractNum>
  <w:abstractNum w:abstractNumId="10">
    <w:nsid w:val="44D43B8B"/>
    <w:multiLevelType w:val="hybridMultilevel"/>
    <w:tmpl w:val="4504F6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70ADA"/>
    <w:multiLevelType w:val="hybridMultilevel"/>
    <w:tmpl w:val="6578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F414F"/>
    <w:multiLevelType w:val="hybridMultilevel"/>
    <w:tmpl w:val="54907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F4333"/>
    <w:multiLevelType w:val="hybridMultilevel"/>
    <w:tmpl w:val="68027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65EFF"/>
    <w:multiLevelType w:val="hybridMultilevel"/>
    <w:tmpl w:val="5F247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069C0"/>
    <w:multiLevelType w:val="hybridMultilevel"/>
    <w:tmpl w:val="B1E4236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D1B7C"/>
    <w:multiLevelType w:val="hybridMultilevel"/>
    <w:tmpl w:val="17D6B8C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B6D1E"/>
    <w:multiLevelType w:val="hybridMultilevel"/>
    <w:tmpl w:val="AA68F9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E2744"/>
    <w:multiLevelType w:val="hybridMultilevel"/>
    <w:tmpl w:val="5B8ED27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5649D"/>
    <w:multiLevelType w:val="hybridMultilevel"/>
    <w:tmpl w:val="C2FCD5C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15"/>
  </w:num>
  <w:num w:numId="10">
    <w:abstractNumId w:val="13"/>
  </w:num>
  <w:num w:numId="11">
    <w:abstractNumId w:val="10"/>
  </w:num>
  <w:num w:numId="12">
    <w:abstractNumId w:val="2"/>
  </w:num>
  <w:num w:numId="13">
    <w:abstractNumId w:val="8"/>
  </w:num>
  <w:num w:numId="14">
    <w:abstractNumId w:val="14"/>
  </w:num>
  <w:num w:numId="15">
    <w:abstractNumId w:val="6"/>
  </w:num>
  <w:num w:numId="16">
    <w:abstractNumId w:val="19"/>
  </w:num>
  <w:num w:numId="17">
    <w:abstractNumId w:val="18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4F6"/>
    <w:rsid w:val="00011F06"/>
    <w:rsid w:val="0002696A"/>
    <w:rsid w:val="00083479"/>
    <w:rsid w:val="000A0CA3"/>
    <w:rsid w:val="000E765E"/>
    <w:rsid w:val="000F080F"/>
    <w:rsid w:val="000F74C9"/>
    <w:rsid w:val="00100F41"/>
    <w:rsid w:val="001261DE"/>
    <w:rsid w:val="0014278F"/>
    <w:rsid w:val="001524BD"/>
    <w:rsid w:val="00192A21"/>
    <w:rsid w:val="001A7126"/>
    <w:rsid w:val="001B7D9A"/>
    <w:rsid w:val="001C7374"/>
    <w:rsid w:val="001D6E5C"/>
    <w:rsid w:val="001E1B2F"/>
    <w:rsid w:val="00247E34"/>
    <w:rsid w:val="00260272"/>
    <w:rsid w:val="00266ACB"/>
    <w:rsid w:val="00281C5C"/>
    <w:rsid w:val="002845C6"/>
    <w:rsid w:val="00294B53"/>
    <w:rsid w:val="002A3C0F"/>
    <w:rsid w:val="002B3867"/>
    <w:rsid w:val="002E14C3"/>
    <w:rsid w:val="002E3192"/>
    <w:rsid w:val="002E5834"/>
    <w:rsid w:val="003127A4"/>
    <w:rsid w:val="00320B53"/>
    <w:rsid w:val="0035623D"/>
    <w:rsid w:val="00385A9E"/>
    <w:rsid w:val="00392A14"/>
    <w:rsid w:val="00393963"/>
    <w:rsid w:val="003B6121"/>
    <w:rsid w:val="003D03A7"/>
    <w:rsid w:val="003D20BE"/>
    <w:rsid w:val="003D6AC2"/>
    <w:rsid w:val="0042579C"/>
    <w:rsid w:val="004835D5"/>
    <w:rsid w:val="00496FDE"/>
    <w:rsid w:val="004A1B06"/>
    <w:rsid w:val="004A3584"/>
    <w:rsid w:val="005027FE"/>
    <w:rsid w:val="00522C14"/>
    <w:rsid w:val="00540F10"/>
    <w:rsid w:val="005C7302"/>
    <w:rsid w:val="005D1FB7"/>
    <w:rsid w:val="005D587E"/>
    <w:rsid w:val="005F5E5C"/>
    <w:rsid w:val="006164F6"/>
    <w:rsid w:val="0062443C"/>
    <w:rsid w:val="00663AAC"/>
    <w:rsid w:val="006A4E25"/>
    <w:rsid w:val="006C584A"/>
    <w:rsid w:val="006F25FD"/>
    <w:rsid w:val="0072167C"/>
    <w:rsid w:val="00724584"/>
    <w:rsid w:val="00724B18"/>
    <w:rsid w:val="00733D76"/>
    <w:rsid w:val="00794DB4"/>
    <w:rsid w:val="007B0C1A"/>
    <w:rsid w:val="007C2D48"/>
    <w:rsid w:val="008A0EAF"/>
    <w:rsid w:val="008D5F29"/>
    <w:rsid w:val="008F336D"/>
    <w:rsid w:val="00905357"/>
    <w:rsid w:val="009332C5"/>
    <w:rsid w:val="00993DBB"/>
    <w:rsid w:val="009C4F32"/>
    <w:rsid w:val="009D69A8"/>
    <w:rsid w:val="009F14E7"/>
    <w:rsid w:val="00A01054"/>
    <w:rsid w:val="00A41777"/>
    <w:rsid w:val="00A655C1"/>
    <w:rsid w:val="00A86568"/>
    <w:rsid w:val="00AC5863"/>
    <w:rsid w:val="00AD6197"/>
    <w:rsid w:val="00B172E2"/>
    <w:rsid w:val="00B86C23"/>
    <w:rsid w:val="00B966AD"/>
    <w:rsid w:val="00BE68A6"/>
    <w:rsid w:val="00C21F26"/>
    <w:rsid w:val="00C604EC"/>
    <w:rsid w:val="00C81FD2"/>
    <w:rsid w:val="00C86882"/>
    <w:rsid w:val="00C97FBF"/>
    <w:rsid w:val="00CC1A35"/>
    <w:rsid w:val="00CD2F60"/>
    <w:rsid w:val="00D02C13"/>
    <w:rsid w:val="00D21D8E"/>
    <w:rsid w:val="00D40648"/>
    <w:rsid w:val="00D536F4"/>
    <w:rsid w:val="00D934A9"/>
    <w:rsid w:val="00DC7A31"/>
    <w:rsid w:val="00DF541A"/>
    <w:rsid w:val="00E14700"/>
    <w:rsid w:val="00E561B4"/>
    <w:rsid w:val="00E57ED3"/>
    <w:rsid w:val="00E7200B"/>
    <w:rsid w:val="00EB3866"/>
    <w:rsid w:val="00EB491D"/>
    <w:rsid w:val="00ED36D7"/>
    <w:rsid w:val="00F14E3B"/>
    <w:rsid w:val="00F46432"/>
    <w:rsid w:val="00F74693"/>
    <w:rsid w:val="00FB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164F6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6164F6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6164F6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616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6164F6"/>
    <w:pPr>
      <w:ind w:left="720"/>
      <w:contextualSpacing/>
    </w:pPr>
  </w:style>
  <w:style w:type="paragraph" w:customStyle="1" w:styleId="s14">
    <w:name w:val="s14"/>
    <w:basedOn w:val="Normalny"/>
    <w:rsid w:val="00DF541A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s13">
    <w:name w:val="s13"/>
    <w:basedOn w:val="Domylnaczcionkaakapitu"/>
    <w:rsid w:val="00DF541A"/>
  </w:style>
  <w:style w:type="character" w:customStyle="1" w:styleId="apple-converted-space">
    <w:name w:val="apple-converted-space"/>
    <w:basedOn w:val="Domylnaczcionkaakapitu"/>
    <w:rsid w:val="009332C5"/>
  </w:style>
  <w:style w:type="paragraph" w:customStyle="1" w:styleId="WW-Zwykytekst">
    <w:name w:val="WW-Zwykły tekst"/>
    <w:basedOn w:val="Normalny"/>
    <w:rsid w:val="003D6AC2"/>
    <w:rPr>
      <w:rFonts w:ascii="Courier New" w:hAnsi="Courier New"/>
    </w:rPr>
  </w:style>
  <w:style w:type="character" w:customStyle="1" w:styleId="moz-txt-tag">
    <w:name w:val="moz-txt-tag"/>
    <w:rsid w:val="003D03A7"/>
  </w:style>
  <w:style w:type="paragraph" w:styleId="Lista2">
    <w:name w:val="List 2"/>
    <w:basedOn w:val="Normalny"/>
    <w:uiPriority w:val="99"/>
    <w:semiHidden/>
    <w:unhideWhenUsed/>
    <w:rsid w:val="005D587E"/>
    <w:pPr>
      <w:widowControl w:val="0"/>
      <w:ind w:left="566" w:hanging="283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Bezodstpw">
    <w:name w:val="No Spacing"/>
    <w:basedOn w:val="Normalny"/>
    <w:uiPriority w:val="1"/>
    <w:qFormat/>
    <w:rsid w:val="00266AC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link w:val="Tekstpodstawowy2Znak"/>
    <w:rsid w:val="00260272"/>
    <w:pPr>
      <w:suppressAutoHyphens w:val="0"/>
      <w:spacing w:after="120" w:line="480" w:lineRule="auto"/>
    </w:pPr>
    <w:rPr>
      <w:rFonts w:ascii="Trebuchet MS" w:hAnsi="Trebuchet MS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0272"/>
    <w:rPr>
      <w:rFonts w:ascii="Trebuchet MS" w:eastAsia="Times New Roman" w:hAnsi="Trebuchet MS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6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85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8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242B-B546-4F34-B948-16E66629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2018-11-05T09:01:00Z</cp:lastPrinted>
  <dcterms:created xsi:type="dcterms:W3CDTF">2018-11-05T09:02:00Z</dcterms:created>
  <dcterms:modified xsi:type="dcterms:W3CDTF">2018-11-05T09:02:00Z</dcterms:modified>
</cp:coreProperties>
</file>