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8" w:rsidRDefault="009D53C8" w:rsidP="009D53C8">
      <w:pPr>
        <w:jc w:val="right"/>
        <w:rPr>
          <w:b/>
        </w:rPr>
      </w:pPr>
      <w:r>
        <w:rPr>
          <w:b/>
        </w:rPr>
        <w:t xml:space="preserve">Załącznik nr </w:t>
      </w:r>
      <w:r w:rsidR="002C4EFB">
        <w:rPr>
          <w:b/>
        </w:rPr>
        <w:t>2</w:t>
      </w:r>
      <w:r>
        <w:rPr>
          <w:b/>
        </w:rPr>
        <w:t xml:space="preserve"> do ogłoszenia</w:t>
      </w:r>
    </w:p>
    <w:p w:rsidR="007D7BAC" w:rsidRDefault="007D7BAC" w:rsidP="007D7BAC">
      <w:pPr>
        <w:pStyle w:val="Tekstpodstawowy"/>
        <w:jc w:val="center"/>
      </w:pPr>
      <w:r>
        <w:t>UMOWA  wzór</w:t>
      </w:r>
    </w:p>
    <w:p w:rsidR="007D7BAC" w:rsidRDefault="007D7BAC" w:rsidP="007D7BAC">
      <w:pPr>
        <w:pStyle w:val="Tekstpodstawowy"/>
        <w:jc w:val="center"/>
      </w:pPr>
    </w:p>
    <w:p w:rsidR="007D7BAC" w:rsidRDefault="007D7BAC" w:rsidP="007D7BA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zawarta w dniu ……………………… pomiędzy:</w:t>
      </w:r>
    </w:p>
    <w:p w:rsidR="007D7BAC" w:rsidRDefault="007D7BAC" w:rsidP="007D7BAC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>A/</w:t>
      </w:r>
      <w:r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>
        <w:rPr>
          <w:rFonts w:ascii="Times New Roman" w:hAnsi="Times New Roman"/>
          <w:sz w:val="22"/>
          <w:szCs w:val="20"/>
        </w:rPr>
        <w:t xml:space="preserve">        </w:t>
      </w:r>
    </w:p>
    <w:p w:rsidR="007D7BAC" w:rsidRDefault="007D7BAC" w:rsidP="007D7BAC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37-600 Lubaczów, ul. Mickiewicza 168, wpisanym do KRS prowadzonego przez Sąd</w:t>
      </w:r>
    </w:p>
    <w:p w:rsidR="007D7BAC" w:rsidRDefault="007D7BAC" w:rsidP="007D7BAC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Rejonowy w Rzeszowie pod numerem    0000019670 , NIP: 793-14-00-573</w:t>
      </w:r>
    </w:p>
    <w:p w:rsidR="00A856C6" w:rsidRDefault="00A856C6" w:rsidP="007D7BAC">
      <w:pPr>
        <w:pStyle w:val="WW-Zwykytekst"/>
        <w:rPr>
          <w:rFonts w:ascii="Times New Roman" w:hAnsi="Times New Roman"/>
          <w:sz w:val="22"/>
          <w:szCs w:val="20"/>
        </w:rPr>
      </w:pPr>
    </w:p>
    <w:p w:rsidR="007D7BAC" w:rsidRDefault="007D7BAC" w:rsidP="007D7BAC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reprezentowanym przez : Stanisław Bury -   Dyrektor </w:t>
      </w:r>
    </w:p>
    <w:p w:rsidR="007D7BAC" w:rsidRDefault="007D7BAC" w:rsidP="007D7BAC">
      <w:pPr>
        <w:pStyle w:val="WW-Zwykytek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zwanym w dalszej części umowy</w:t>
      </w:r>
      <w:r>
        <w:rPr>
          <w:rFonts w:ascii="Times New Roman" w:hAnsi="Times New Roman"/>
          <w:b/>
          <w:sz w:val="22"/>
        </w:rPr>
        <w:t xml:space="preserve"> "ZAMAWIAJĄCYM", </w:t>
      </w:r>
    </w:p>
    <w:p w:rsidR="007D7BAC" w:rsidRDefault="007D7BAC" w:rsidP="007D7BAC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a </w:t>
      </w:r>
    </w:p>
    <w:p w:rsidR="007D7BAC" w:rsidRDefault="007D7BAC" w:rsidP="007D7BAC">
      <w:pPr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Cs/>
        </w:rPr>
        <w:t>B/ ………………………………………………………………………………………………………………………………………………….</w:t>
      </w:r>
    </w:p>
    <w:p w:rsidR="007D7BAC" w:rsidRDefault="007D7BAC" w:rsidP="007D7BAC">
      <w:pPr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reprezentowaną przez:</w:t>
      </w:r>
    </w:p>
    <w:p w:rsidR="007D7BAC" w:rsidRDefault="007D7BAC" w:rsidP="007D7BAC">
      <w:pPr>
        <w:jc w:val="both"/>
        <w:rPr>
          <w:rFonts w:ascii="Calibri" w:eastAsia="Calibri" w:hAnsi="Calibri" w:cs="Times New Roman"/>
          <w:bCs/>
          <w:color w:val="000000"/>
        </w:rPr>
      </w:pPr>
      <w:r>
        <w:rPr>
          <w:rFonts w:ascii="Calibri" w:eastAsia="Calibri" w:hAnsi="Calibri" w:cs="Times New Roman"/>
          <w:bCs/>
          <w:color w:val="000000"/>
        </w:rPr>
        <w:t>..............................................................</w:t>
      </w:r>
    </w:p>
    <w:p w:rsidR="007D7BAC" w:rsidRDefault="007D7BAC" w:rsidP="007D7BAC">
      <w:pPr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zwaną w dalszej części umowy „Wykonawcą”.</w:t>
      </w:r>
    </w:p>
    <w:p w:rsidR="007D7BAC" w:rsidRDefault="007D7BAC" w:rsidP="007D7BAC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Umowa niniejsza zostaje zawarta w związku z wyborem WYKONAWCY na  dostawę towarów w drodze przetargu publicznego, którego wartość nie przekracza wyrażonej w złotych równowartości kwoty 30.000 euro, zgodnie z regulaminem </w:t>
      </w:r>
      <w:r w:rsidR="0037596D">
        <w:rPr>
          <w:rFonts w:ascii="Times New Roman" w:hAnsi="Times New Roman"/>
          <w:sz w:val="22"/>
          <w:szCs w:val="20"/>
        </w:rPr>
        <w:t>udzielania zamówień publicznych.</w:t>
      </w:r>
    </w:p>
    <w:p w:rsidR="007D7BAC" w:rsidRDefault="007D7BAC" w:rsidP="007D7BAC">
      <w:pPr>
        <w:jc w:val="both"/>
        <w:rPr>
          <w:rFonts w:ascii="Calibri" w:eastAsia="Calibri" w:hAnsi="Calibri" w:cs="Times New Roman"/>
        </w:rPr>
      </w:pPr>
    </w:p>
    <w:p w:rsidR="007D7BAC" w:rsidRDefault="007D7BAC" w:rsidP="007D7BAC">
      <w:pPr>
        <w:pStyle w:val="Nagwek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§1 </w:t>
      </w:r>
    </w:p>
    <w:p w:rsidR="007D7BAC" w:rsidRDefault="007D7BAC" w:rsidP="007D7BAC">
      <w:pPr>
        <w:pStyle w:val="Nagwek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PRZEDMIOT UMOWY</w:t>
      </w:r>
    </w:p>
    <w:p w:rsidR="007D7BAC" w:rsidRDefault="007D7BAC" w:rsidP="007D7BAC">
      <w:pPr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Przedmiotem umowy jest </w:t>
      </w:r>
      <w:r>
        <w:rPr>
          <w:rFonts w:ascii="Calibri" w:eastAsia="Calibri" w:hAnsi="Calibri" w:cs="Times New Roman"/>
          <w:b/>
        </w:rPr>
        <w:t xml:space="preserve">dostawa urządzenia do  zwalczania bakterii </w:t>
      </w:r>
      <w:proofErr w:type="spellStart"/>
      <w:r>
        <w:rPr>
          <w:rFonts w:ascii="Calibri" w:eastAsia="Calibri" w:hAnsi="Calibri" w:cs="Times New Roman"/>
          <w:b/>
        </w:rPr>
        <w:t>legionella</w:t>
      </w:r>
      <w:proofErr w:type="spellEnd"/>
      <w:r>
        <w:rPr>
          <w:rFonts w:ascii="Calibri" w:eastAsia="Calibri" w:hAnsi="Calibri" w:cs="Times New Roman"/>
          <w:b/>
        </w:rPr>
        <w:t xml:space="preserve">  </w:t>
      </w:r>
      <w:r w:rsidR="0037596D">
        <w:rPr>
          <w:rFonts w:ascii="Calibri" w:eastAsia="Calibri" w:hAnsi="Calibri" w:cs="Times New Roman"/>
        </w:rPr>
        <w:t>na poziomie dopuszczalnym, zgodnie z Rozporządzeniem Ministra Zdrowia  z dnia 7 grudnia 2017r</w:t>
      </w:r>
      <w:r w:rsidR="0037596D">
        <w:rPr>
          <w:rFonts w:ascii="Calibri" w:eastAsia="Calibri" w:hAnsi="Calibri" w:cs="Times New Roman"/>
          <w:b/>
        </w:rPr>
        <w:t xml:space="preserve"> </w:t>
      </w:r>
      <w:r w:rsidR="0037596D" w:rsidRPr="002D1324">
        <w:rPr>
          <w:rFonts w:ascii="Calibri" w:eastAsia="Calibri" w:hAnsi="Calibri" w:cs="Times New Roman"/>
        </w:rPr>
        <w:t>w sprawi</w:t>
      </w:r>
      <w:r w:rsidR="002D1324" w:rsidRPr="002D1324">
        <w:rPr>
          <w:rFonts w:ascii="Calibri" w:eastAsia="Calibri" w:hAnsi="Calibri" w:cs="Times New Roman"/>
        </w:rPr>
        <w:t>e jakoś</w:t>
      </w:r>
      <w:r w:rsidR="0037596D" w:rsidRPr="002D1324">
        <w:rPr>
          <w:rFonts w:ascii="Calibri" w:eastAsia="Calibri" w:hAnsi="Calibri" w:cs="Times New Roman"/>
        </w:rPr>
        <w:t>ci wod</w:t>
      </w:r>
      <w:r w:rsidR="002D1324" w:rsidRPr="002D1324">
        <w:rPr>
          <w:rFonts w:ascii="Calibri" w:eastAsia="Calibri" w:hAnsi="Calibri" w:cs="Times New Roman"/>
        </w:rPr>
        <w:t xml:space="preserve">y </w:t>
      </w:r>
      <w:r w:rsidR="0037596D" w:rsidRPr="002D1324">
        <w:rPr>
          <w:rFonts w:ascii="Calibri" w:eastAsia="Calibri" w:hAnsi="Calibri" w:cs="Times New Roman"/>
        </w:rPr>
        <w:t xml:space="preserve"> </w:t>
      </w:r>
      <w:r w:rsidR="002D1324" w:rsidRPr="002D1324">
        <w:rPr>
          <w:rFonts w:ascii="Calibri" w:eastAsia="Calibri" w:hAnsi="Calibri" w:cs="Times New Roman"/>
        </w:rPr>
        <w:t xml:space="preserve">przeznaczonej </w:t>
      </w:r>
      <w:r w:rsidR="0037596D" w:rsidRPr="002D1324">
        <w:rPr>
          <w:rFonts w:ascii="Calibri" w:eastAsia="Calibri" w:hAnsi="Calibri" w:cs="Times New Roman"/>
        </w:rPr>
        <w:t xml:space="preserve"> do spo</w:t>
      </w:r>
      <w:r w:rsidR="002D1324" w:rsidRPr="002D1324">
        <w:rPr>
          <w:rFonts w:ascii="Calibri" w:eastAsia="Calibri" w:hAnsi="Calibri" w:cs="Times New Roman"/>
        </w:rPr>
        <w:t>życia przez ludzi</w:t>
      </w:r>
      <w:r>
        <w:rPr>
          <w:rFonts w:ascii="Calibri" w:eastAsia="Calibri" w:hAnsi="Calibri" w:cs="Times New Roman"/>
          <w:b/>
        </w:rPr>
        <w:t xml:space="preserve"> </w:t>
      </w:r>
      <w:r w:rsidR="002D1324">
        <w:rPr>
          <w:rFonts w:ascii="Calibri" w:eastAsia="Calibri" w:hAnsi="Calibri" w:cs="Times New Roman"/>
          <w:b/>
        </w:rPr>
        <w:t xml:space="preserve"> </w:t>
      </w:r>
      <w:r w:rsidR="002D1324" w:rsidRPr="002D1324">
        <w:rPr>
          <w:rFonts w:ascii="Calibri" w:eastAsia="Calibri" w:hAnsi="Calibri" w:cs="Times New Roman"/>
        </w:rPr>
        <w:t xml:space="preserve">w </w:t>
      </w:r>
      <w:r w:rsidRPr="002D1324">
        <w:rPr>
          <w:rFonts w:ascii="Calibri" w:eastAsia="Calibri" w:hAnsi="Calibri" w:cs="Times New Roman"/>
        </w:rPr>
        <w:t>instalacji ciepłej wody użytkowej wraz z montażem i przeszkoleniem personelu</w:t>
      </w:r>
      <w:r w:rsidR="002D1324">
        <w:rPr>
          <w:rFonts w:ascii="Calibri" w:eastAsia="Calibri" w:hAnsi="Calibri" w:cs="Times New Roman"/>
        </w:rPr>
        <w:t>.</w:t>
      </w:r>
    </w:p>
    <w:p w:rsidR="007D7BAC" w:rsidRPr="007D7BAC" w:rsidRDefault="007D7BAC" w:rsidP="007D7BAC">
      <w:pPr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Calibri" w:eastAsia="Calibri" w:hAnsi="Calibri" w:cs="Times New Roman"/>
          <w:b/>
          <w:bCs/>
        </w:rPr>
      </w:pPr>
      <w:r>
        <w:t>Przedmiot zamówienia zostanie wykonany zgodnie  ze złożoną ofertą stanowiąca załącznik do umowy ora</w:t>
      </w:r>
      <w:r w:rsidR="002D1324">
        <w:t xml:space="preserve">z </w:t>
      </w:r>
      <w:r>
        <w:t xml:space="preserve"> wymaganiami określonymi w ogłoszeniu o zamówieniu.</w:t>
      </w:r>
      <w:r w:rsidRPr="007D7BAC">
        <w:rPr>
          <w:rFonts w:ascii="Calibri" w:eastAsia="Calibri" w:hAnsi="Calibri" w:cs="Times New Roman"/>
        </w:rPr>
        <w:t xml:space="preserve"> </w:t>
      </w:r>
    </w:p>
    <w:p w:rsidR="007D7BAC" w:rsidRDefault="007D7BAC" w:rsidP="007D7BAC">
      <w:pPr>
        <w:tabs>
          <w:tab w:val="left" w:pos="360"/>
          <w:tab w:val="left" w:pos="720"/>
        </w:tabs>
        <w:ind w:left="284" w:hanging="284"/>
        <w:rPr>
          <w:rFonts w:ascii="Calibri" w:eastAsia="Calibri" w:hAnsi="Calibri" w:cs="Times New Roman"/>
        </w:rPr>
      </w:pPr>
    </w:p>
    <w:p w:rsidR="007D7BAC" w:rsidRDefault="007D7BAC" w:rsidP="007D7BAC">
      <w:pPr>
        <w:pStyle w:val="Nagwek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iCs/>
          <w:sz w:val="24"/>
        </w:rPr>
      </w:pPr>
    </w:p>
    <w:p w:rsidR="007D7BAC" w:rsidRDefault="007D7BAC" w:rsidP="007D7BAC">
      <w:pPr>
        <w:pStyle w:val="Nagwek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§2 </w:t>
      </w:r>
    </w:p>
    <w:p w:rsidR="007D7BAC" w:rsidRDefault="007D7BAC" w:rsidP="007D7BAC">
      <w:pPr>
        <w:pStyle w:val="Nagwek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WYNAGRODZENIE</w:t>
      </w:r>
    </w:p>
    <w:p w:rsidR="007D7BAC" w:rsidRDefault="00967945" w:rsidP="007D7BAC">
      <w:pPr>
        <w:ind w:left="360" w:hanging="360"/>
        <w:jc w:val="both"/>
        <w:rPr>
          <w:rFonts w:ascii="Calibri" w:eastAsia="Calibri" w:hAnsi="Calibri" w:cs="Times New Roman"/>
        </w:rPr>
      </w:pPr>
      <w:r>
        <w:t xml:space="preserve">1. </w:t>
      </w:r>
      <w:r w:rsidR="007D7BAC">
        <w:t xml:space="preserve">Za wykonanie przedmiotu umowy strony ustalają wynagrodzenie w wysokości: </w:t>
      </w:r>
    </w:p>
    <w:p w:rsidR="007D7BAC" w:rsidRDefault="007D7BAC" w:rsidP="0096794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netto ........................ zł + ................ zł VAT = ...........................zł brutto</w:t>
      </w:r>
    </w:p>
    <w:p w:rsidR="007D7BAC" w:rsidRDefault="007D7BAC" w:rsidP="0096794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słownie .............................................................. zł</w:t>
      </w:r>
      <w:r w:rsidR="00967945">
        <w:rPr>
          <w:rFonts w:ascii="Calibri" w:eastAsia="Calibri" w:hAnsi="Calibri" w:cs="Times New Roman"/>
        </w:rPr>
        <w:t xml:space="preserve"> </w:t>
      </w:r>
    </w:p>
    <w:p w:rsidR="00967945" w:rsidRDefault="00967945" w:rsidP="00967945">
      <w:pPr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Należność za przedmiot umowy  płatna będzie w złotych polskich na podstawie prawidłowo wystawionej faktury VAT , dostarczonej Zamawiającemu na podstawie podpisanego przez obie strony protokołu odbioru w terminie do 60 dni od daty otrzymania oryginału faktury.</w:t>
      </w:r>
    </w:p>
    <w:p w:rsidR="00967945" w:rsidRDefault="00967945" w:rsidP="00967945">
      <w:pPr>
        <w:tabs>
          <w:tab w:val="left" w:pos="142"/>
        </w:tabs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  Upoważnia się Wykonawcę do wystawienia faktury VAT bez podpisu Zamawiającego.</w:t>
      </w:r>
    </w:p>
    <w:p w:rsidR="007D7BAC" w:rsidRDefault="007D7BAC" w:rsidP="007D7BAC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§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>3</w:t>
      </w:r>
    </w:p>
    <w:p w:rsidR="007D7BAC" w:rsidRPr="00967945" w:rsidRDefault="007D7BAC" w:rsidP="00967945">
      <w:pPr>
        <w:tabs>
          <w:tab w:val="left" w:pos="142"/>
        </w:tabs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TERMINY I SPOSÓB REALIZACJI</w:t>
      </w:r>
    </w:p>
    <w:p w:rsidR="007D7BAC" w:rsidRDefault="007D7BAC" w:rsidP="007D7BAC">
      <w:pPr>
        <w:widowControl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Wykonawca zobowiązuje się do realizacji przedmiotu umowy określonego w § 1 niniejszej umowy w terminie</w:t>
      </w:r>
      <w:r>
        <w:rPr>
          <w:rFonts w:ascii="Calibri" w:eastAsia="Calibri" w:hAnsi="Calibri" w:cs="Times New Roman"/>
          <w:color w:val="000000"/>
        </w:rPr>
        <w:t xml:space="preserve">: do </w:t>
      </w:r>
      <w:r w:rsidR="00967945">
        <w:rPr>
          <w:rFonts w:ascii="Calibri" w:eastAsia="Calibri" w:hAnsi="Calibri" w:cs="Times New Roman"/>
          <w:color w:val="000000"/>
        </w:rPr>
        <w:t>4</w:t>
      </w:r>
      <w:r>
        <w:rPr>
          <w:rFonts w:ascii="Calibri" w:eastAsia="Calibri" w:hAnsi="Calibri" w:cs="Times New Roman"/>
          <w:color w:val="000000"/>
        </w:rPr>
        <w:t xml:space="preserve"> tygodni od dnia zawarcia umowy. Podstawą do rozpoczęcia </w:t>
      </w:r>
      <w:r w:rsidR="002D1324">
        <w:rPr>
          <w:rFonts w:ascii="Calibri" w:eastAsia="Calibri" w:hAnsi="Calibri" w:cs="Times New Roman"/>
          <w:color w:val="000000"/>
        </w:rPr>
        <w:t>czynności</w:t>
      </w:r>
      <w:r>
        <w:rPr>
          <w:rFonts w:ascii="Calibri" w:eastAsia="Calibri" w:hAnsi="Calibri" w:cs="Times New Roman"/>
          <w:color w:val="000000"/>
        </w:rPr>
        <w:t xml:space="preserve"> odbiorowych będzie zgłoszenie gotowości do odbioru z załączonym dokumentem z Wojewódzkiej Stacji Sanitarno-Epidemiologicznej potwierdzającej brak bakterii </w:t>
      </w:r>
      <w:proofErr w:type="spellStart"/>
      <w:r>
        <w:rPr>
          <w:rFonts w:ascii="Calibri" w:eastAsia="Calibri" w:hAnsi="Calibri" w:cs="Times New Roman"/>
          <w:color w:val="000000"/>
        </w:rPr>
        <w:t>Legionella</w:t>
      </w:r>
      <w:proofErr w:type="spellEnd"/>
      <w:r>
        <w:rPr>
          <w:rFonts w:ascii="Calibri" w:eastAsia="Calibri" w:hAnsi="Calibri" w:cs="Times New Roman"/>
          <w:color w:val="000000"/>
        </w:rPr>
        <w:t xml:space="preserve"> we wskazanych punktach pomiarowych.</w:t>
      </w:r>
      <w:r>
        <w:rPr>
          <w:rFonts w:ascii="Calibri" w:eastAsia="Calibri" w:hAnsi="Calibri" w:cs="Times New Roman"/>
        </w:rPr>
        <w:t xml:space="preserve"> </w:t>
      </w:r>
    </w:p>
    <w:p w:rsidR="007D7BAC" w:rsidRDefault="007D7BAC" w:rsidP="007D7BAC">
      <w:pPr>
        <w:tabs>
          <w:tab w:val="left" w:pos="142"/>
        </w:tabs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2. Wraz z protokołem odbioru Wykonawca dostarczy Zamawiającemu:</w:t>
      </w:r>
    </w:p>
    <w:p w:rsidR="007D7BAC" w:rsidRDefault="007D7BAC" w:rsidP="007D7BAC">
      <w:pPr>
        <w:tabs>
          <w:tab w:val="left" w:pos="142"/>
          <w:tab w:val="center" w:pos="4536"/>
          <w:tab w:val="right" w:pos="9072"/>
        </w:tabs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a) instrukcje obsługi w języku polskim dla </w:t>
      </w:r>
      <w:r w:rsidR="002D1324">
        <w:rPr>
          <w:rFonts w:ascii="Calibri" w:eastAsia="Calibri" w:hAnsi="Calibri" w:cs="Times New Roman"/>
          <w:color w:val="000000"/>
        </w:rPr>
        <w:t>urządzenia,</w:t>
      </w:r>
    </w:p>
    <w:p w:rsidR="007D7BAC" w:rsidRDefault="007D7BAC" w:rsidP="007D7BAC">
      <w:pPr>
        <w:tabs>
          <w:tab w:val="left" w:pos="142"/>
          <w:tab w:val="center" w:pos="4536"/>
          <w:tab w:val="right" w:pos="9072"/>
        </w:tabs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b) karty gwarancyjne urządze</w:t>
      </w:r>
      <w:r w:rsidR="002D1324">
        <w:rPr>
          <w:rFonts w:ascii="Calibri" w:eastAsia="Calibri" w:hAnsi="Calibri" w:cs="Times New Roman"/>
          <w:color w:val="000000"/>
        </w:rPr>
        <w:t>nia</w:t>
      </w:r>
      <w:r>
        <w:rPr>
          <w:rFonts w:ascii="Calibri" w:eastAsia="Calibri" w:hAnsi="Calibri" w:cs="Times New Roman"/>
          <w:color w:val="000000"/>
        </w:rPr>
        <w:t>,</w:t>
      </w:r>
    </w:p>
    <w:p w:rsidR="007D7BAC" w:rsidRDefault="007D7BAC" w:rsidP="007D7BAC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center" w:pos="4536"/>
          <w:tab w:val="right" w:pos="9072"/>
        </w:tabs>
        <w:suppressAutoHyphens/>
        <w:spacing w:after="0" w:line="240" w:lineRule="auto"/>
        <w:ind w:hanging="720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karty charakterystyki zastosowanych środków chemicznych,</w:t>
      </w:r>
    </w:p>
    <w:p w:rsidR="007D7BAC" w:rsidRDefault="002D1324" w:rsidP="007D7BAC">
      <w:pPr>
        <w:tabs>
          <w:tab w:val="left" w:pos="142"/>
          <w:tab w:val="center" w:pos="4536"/>
          <w:tab w:val="right" w:pos="9072"/>
        </w:tabs>
        <w:jc w:val="both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d</w:t>
      </w:r>
      <w:r w:rsidR="007D7BAC">
        <w:rPr>
          <w:rFonts w:ascii="Calibri" w:eastAsia="Arial" w:hAnsi="Calibri" w:cs="Arial"/>
          <w:color w:val="000000"/>
        </w:rPr>
        <w:t>) certyfikaty CE lub deklaracje zgodności, atesty Narodowego Instytutu Zdrowia Publicznego, Państwowego Zakładu Higieny lub inne dokumenty na używane środki chemiczne, atesty PZH na urządzenia,</w:t>
      </w:r>
    </w:p>
    <w:p w:rsidR="007D7BAC" w:rsidRDefault="007D7BAC" w:rsidP="007D7BAC">
      <w:pPr>
        <w:tabs>
          <w:tab w:val="left" w:pos="142"/>
          <w:tab w:val="center" w:pos="4536"/>
          <w:tab w:val="right" w:pos="9072"/>
        </w:tabs>
        <w:jc w:val="both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f) dokument potwierdzający przeprowadzenie szkolenia pracowników,</w:t>
      </w:r>
    </w:p>
    <w:p w:rsidR="007D7BAC" w:rsidRDefault="007D7BAC" w:rsidP="007D7BAC">
      <w:pPr>
        <w:pStyle w:val="Tekstpodstawowywcity"/>
        <w:tabs>
          <w:tab w:val="left" w:pos="708"/>
          <w:tab w:val="center" w:pos="4536"/>
          <w:tab w:val="right" w:pos="9072"/>
        </w:tabs>
        <w:suppressAutoHyphens w:val="0"/>
        <w:ind w:left="0"/>
        <w:jc w:val="both"/>
        <w:rPr>
          <w:rFonts w:eastAsia="Arial" w:cs="Arial"/>
          <w:b w:val="0"/>
          <w:szCs w:val="24"/>
        </w:rPr>
      </w:pPr>
    </w:p>
    <w:p w:rsidR="007D7BAC" w:rsidRDefault="007D7BAC" w:rsidP="007D7BAC">
      <w:pPr>
        <w:tabs>
          <w:tab w:val="left" w:pos="142"/>
        </w:tabs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§</w:t>
      </w:r>
      <w:r w:rsidR="00967945">
        <w:rPr>
          <w:rFonts w:ascii="Calibri" w:eastAsia="Calibri" w:hAnsi="Calibri" w:cs="Times New Roman"/>
          <w:b/>
          <w:bCs/>
        </w:rPr>
        <w:t>4</w:t>
      </w:r>
    </w:p>
    <w:p w:rsidR="007D7BAC" w:rsidRDefault="007D7BAC" w:rsidP="007D7BAC">
      <w:pPr>
        <w:tabs>
          <w:tab w:val="left" w:pos="142"/>
        </w:tabs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GWARANCJA I SERWIS</w:t>
      </w:r>
    </w:p>
    <w:p w:rsidR="00967945" w:rsidRDefault="00967945" w:rsidP="007D7BAC">
      <w:pPr>
        <w:numPr>
          <w:ilvl w:val="0"/>
          <w:numId w:val="9"/>
        </w:numPr>
        <w:tabs>
          <w:tab w:val="left" w:pos="338"/>
          <w:tab w:val="left" w:pos="788"/>
        </w:tabs>
        <w:suppressAutoHyphens/>
        <w:spacing w:after="0" w:line="240" w:lineRule="auto"/>
        <w:ind w:left="275" w:hanging="275"/>
        <w:jc w:val="both"/>
        <w:rPr>
          <w:rFonts w:ascii="Calibri" w:eastAsia="Arial" w:hAnsi="Calibri" w:cs="Arial"/>
          <w:color w:val="000000"/>
        </w:rPr>
      </w:pPr>
      <w:r>
        <w:rPr>
          <w:sz w:val="23"/>
          <w:szCs w:val="23"/>
        </w:rPr>
        <w:t>Przedmiot umowy   zostanie objęty ….. miesięcznym terminem gwarancji jakości licząc od daty podpisania protokołu odbioru.</w:t>
      </w:r>
    </w:p>
    <w:p w:rsidR="007D7BAC" w:rsidRDefault="007D7BAC" w:rsidP="007D7BAC">
      <w:pPr>
        <w:pStyle w:val="Tekstpodstawowywcity"/>
        <w:suppressAutoHyphens w:val="0"/>
        <w:ind w:left="437"/>
        <w:jc w:val="both"/>
        <w:rPr>
          <w:rFonts w:eastAsia="Arial" w:cs="Arial"/>
          <w:b w:val="0"/>
          <w:color w:val="000000"/>
          <w:szCs w:val="24"/>
        </w:rPr>
      </w:pPr>
    </w:p>
    <w:p w:rsidR="007D7BAC" w:rsidRDefault="007D7BAC" w:rsidP="007D7BAC">
      <w:pPr>
        <w:tabs>
          <w:tab w:val="left" w:pos="142"/>
          <w:tab w:val="center" w:pos="4536"/>
          <w:tab w:val="right" w:pos="9072"/>
        </w:tabs>
        <w:ind w:left="2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Wykonawca ustala, że w okresie gwarancji w przypadku wystąpienia jakichkolwiek awarii i usterek w przedmiocie umowy, osobami reprezentującymi Wykonawcę odpowiedzialnymi za prawidłową reakcję na zgłoszenie awarii są:</w:t>
      </w:r>
    </w:p>
    <w:p w:rsidR="007D7BAC" w:rsidRDefault="007D7BAC" w:rsidP="007D7BAC">
      <w:pPr>
        <w:ind w:firstLine="708"/>
        <w:jc w:val="both"/>
        <w:rPr>
          <w:rFonts w:ascii="Calibri" w:eastAsia="Arial" w:hAnsi="Calibri" w:cs="Arial"/>
          <w:color w:val="000000"/>
        </w:rPr>
      </w:pPr>
      <w:r>
        <w:rPr>
          <w:rFonts w:ascii="Calibri" w:eastAsia="Calibri" w:hAnsi="Calibri" w:cs="Times New Roman"/>
        </w:rPr>
        <w:t>...............................................................</w:t>
      </w:r>
      <w:proofErr w:type="spellStart"/>
      <w:r>
        <w:rPr>
          <w:rFonts w:ascii="Calibri" w:eastAsia="Calibri" w:hAnsi="Calibri" w:cs="Times New Roman"/>
        </w:rPr>
        <w:t>tel</w:t>
      </w:r>
      <w:proofErr w:type="spellEnd"/>
      <w:r>
        <w:rPr>
          <w:rFonts w:ascii="Calibri" w:eastAsia="Calibri" w:hAnsi="Calibri" w:cs="Times New Roman"/>
        </w:rPr>
        <w:t>.........................</w:t>
      </w:r>
      <w:r>
        <w:rPr>
          <w:rFonts w:ascii="Calibri" w:eastAsia="Arial" w:hAnsi="Calibri" w:cs="Arial"/>
          <w:color w:val="000000"/>
        </w:rPr>
        <w:t>tel. kom................</w:t>
      </w:r>
    </w:p>
    <w:p w:rsidR="007D7BAC" w:rsidRDefault="007D7BAC" w:rsidP="007D7BAC">
      <w:pPr>
        <w:tabs>
          <w:tab w:val="left" w:pos="142"/>
        </w:tabs>
        <w:jc w:val="both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4. Ze strony Zamawiającego nadzór nad prawidłową realizacją umowy pełni: …………………</w:t>
      </w:r>
      <w:r>
        <w:rPr>
          <w:rFonts w:ascii="Calibri" w:eastAsia="Arial" w:hAnsi="Calibri" w:cs="Arial"/>
          <w:b/>
          <w:bCs/>
          <w:color w:val="000000"/>
        </w:rPr>
        <w:t xml:space="preserve"> –</w:t>
      </w:r>
      <w:r>
        <w:rPr>
          <w:rFonts w:ascii="Calibri" w:eastAsia="Arial" w:hAnsi="Calibri" w:cs="Arial"/>
          <w:color w:val="000000"/>
        </w:rPr>
        <w:t xml:space="preserve">Dział </w:t>
      </w:r>
      <w:r w:rsidR="00A27DE5">
        <w:rPr>
          <w:rFonts w:ascii="Calibri" w:eastAsia="Arial" w:hAnsi="Calibri" w:cs="Arial"/>
          <w:color w:val="000000"/>
        </w:rPr>
        <w:t>administracyjno- techniczny</w:t>
      </w:r>
      <w:r>
        <w:rPr>
          <w:rFonts w:ascii="Calibri" w:eastAsia="Arial" w:hAnsi="Calibri" w:cs="Arial"/>
          <w:color w:val="000000"/>
        </w:rPr>
        <w:t>, tel. 0</w:t>
      </w:r>
      <w:r w:rsidR="00A27DE5">
        <w:rPr>
          <w:rFonts w:ascii="Calibri" w:eastAsia="Arial" w:hAnsi="Calibri" w:cs="Arial"/>
          <w:color w:val="000000"/>
        </w:rPr>
        <w:t>16</w:t>
      </w:r>
      <w:r>
        <w:rPr>
          <w:rFonts w:ascii="Calibri" w:eastAsia="Arial" w:hAnsi="Calibri" w:cs="Arial"/>
          <w:color w:val="000000"/>
        </w:rPr>
        <w:t>/</w:t>
      </w:r>
      <w:r w:rsidR="00A27DE5">
        <w:rPr>
          <w:rFonts w:ascii="Calibri" w:eastAsia="Arial" w:hAnsi="Calibri" w:cs="Arial"/>
          <w:color w:val="000000"/>
        </w:rPr>
        <w:t>6328198</w:t>
      </w:r>
    </w:p>
    <w:p w:rsidR="007D7BAC" w:rsidRDefault="00A27DE5" w:rsidP="007D7BAC">
      <w:pPr>
        <w:tabs>
          <w:tab w:val="left" w:pos="1620"/>
          <w:tab w:val="left" w:pos="6660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5</w:t>
      </w:r>
      <w:r w:rsidR="007D7BAC">
        <w:rPr>
          <w:rFonts w:ascii="Calibri" w:eastAsia="Calibri" w:hAnsi="Calibri" w:cs="Times New Roman"/>
          <w:b/>
        </w:rPr>
        <w:t xml:space="preserve"> </w:t>
      </w:r>
    </w:p>
    <w:p w:rsidR="007D7BAC" w:rsidRDefault="007D7BAC" w:rsidP="007D7BAC">
      <w:pPr>
        <w:tabs>
          <w:tab w:val="left" w:pos="1620"/>
          <w:tab w:val="left" w:pos="6660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KARY UMOWNE</w:t>
      </w:r>
    </w:p>
    <w:p w:rsidR="007D7BAC" w:rsidRDefault="007D7BAC" w:rsidP="007D7BAC">
      <w:pPr>
        <w:tabs>
          <w:tab w:val="left" w:pos="1620"/>
          <w:tab w:val="left" w:pos="6660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Strony zastrzegają sobie prawo do naliczania kar umownych w przypadkach i wysokościach określonych umową.</w:t>
      </w:r>
    </w:p>
    <w:p w:rsidR="007D7BAC" w:rsidRDefault="007D7BAC" w:rsidP="007D7BAC">
      <w:pPr>
        <w:tabs>
          <w:tab w:val="left" w:pos="1620"/>
          <w:tab w:val="left" w:pos="6660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Wykonawca zapłaci Zamawiającemu karę umowną:</w:t>
      </w:r>
    </w:p>
    <w:p w:rsidR="007D7BAC" w:rsidRDefault="007D7BAC" w:rsidP="007D7BAC">
      <w:pPr>
        <w:tabs>
          <w:tab w:val="left" w:pos="1620"/>
          <w:tab w:val="left" w:pos="6660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za odstąpienie od umowy przez Zamawiającego z  przyczyn, za które odpowiedzialność ponosi Wykonawca - w wysokości </w:t>
      </w:r>
      <w:r w:rsidR="002D132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0% wynagrodzenia umownego brutto zawartego w § 2 pkt.1,</w:t>
      </w:r>
    </w:p>
    <w:p w:rsidR="007D7BAC" w:rsidRDefault="007D7BAC" w:rsidP="007D7BAC">
      <w:pPr>
        <w:tabs>
          <w:tab w:val="left" w:pos="1620"/>
          <w:tab w:val="left" w:pos="6660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- za odstąpienie od umowy przez Wykonawcę  z  przyczyn, niezależnych o</w:t>
      </w:r>
      <w:r w:rsidR="002D1324">
        <w:rPr>
          <w:rFonts w:ascii="Calibri" w:eastAsia="Calibri" w:hAnsi="Calibri" w:cs="Times New Roman"/>
        </w:rPr>
        <w:t>d Zamawiającego  - w wysokości 1</w:t>
      </w:r>
      <w:r>
        <w:rPr>
          <w:rFonts w:ascii="Calibri" w:eastAsia="Calibri" w:hAnsi="Calibri" w:cs="Times New Roman"/>
        </w:rPr>
        <w:t>0% wynagrodzenia umownego brutto zawartego w § 2 pkt.1</w:t>
      </w:r>
      <w:r w:rsidR="002D1324">
        <w:rPr>
          <w:rFonts w:ascii="Calibri" w:eastAsia="Calibri" w:hAnsi="Calibri" w:cs="Times New Roman"/>
        </w:rPr>
        <w:t>,</w:t>
      </w:r>
    </w:p>
    <w:p w:rsidR="007D7BAC" w:rsidRDefault="007D7BAC" w:rsidP="007D7BAC">
      <w:pPr>
        <w:tabs>
          <w:tab w:val="left" w:pos="1620"/>
          <w:tab w:val="left" w:pos="6660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-za </w:t>
      </w:r>
      <w:r w:rsidR="002D1324">
        <w:rPr>
          <w:rFonts w:ascii="Calibri" w:eastAsia="Calibri" w:hAnsi="Calibri" w:cs="Times New Roman"/>
        </w:rPr>
        <w:t>opóźnienie</w:t>
      </w:r>
      <w:r>
        <w:rPr>
          <w:rFonts w:ascii="Calibri" w:eastAsia="Calibri" w:hAnsi="Calibri" w:cs="Times New Roman"/>
        </w:rPr>
        <w:t xml:space="preserve"> w terminie wykonania przedmiotu umowy, określonym w § </w:t>
      </w:r>
      <w:r w:rsidR="00A27DE5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pkt.1 - w wysokości 0,5% wynagrodzenia umownego brutto zawartego w § 2 pkt.1, za każdy dzień </w:t>
      </w:r>
      <w:r w:rsidR="002D1324">
        <w:rPr>
          <w:rFonts w:ascii="Calibri" w:eastAsia="Calibri" w:hAnsi="Calibri" w:cs="Times New Roman"/>
        </w:rPr>
        <w:t>opóźnienia</w:t>
      </w:r>
      <w:r>
        <w:rPr>
          <w:rFonts w:ascii="Calibri" w:eastAsia="Calibri" w:hAnsi="Calibri" w:cs="Times New Roman"/>
        </w:rPr>
        <w:t>,</w:t>
      </w:r>
    </w:p>
    <w:p w:rsidR="007D7BAC" w:rsidRDefault="007D7BAC" w:rsidP="007D7BAC">
      <w:pPr>
        <w:tabs>
          <w:tab w:val="left" w:pos="1620"/>
          <w:tab w:val="left" w:pos="6660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za </w:t>
      </w:r>
      <w:r w:rsidR="002D1324">
        <w:rPr>
          <w:rFonts w:ascii="Calibri" w:eastAsia="Calibri" w:hAnsi="Calibri" w:cs="Times New Roman"/>
        </w:rPr>
        <w:t xml:space="preserve">opóźnienie </w:t>
      </w:r>
      <w:r>
        <w:rPr>
          <w:rFonts w:ascii="Calibri" w:eastAsia="Calibri" w:hAnsi="Calibri" w:cs="Times New Roman"/>
        </w:rPr>
        <w:t xml:space="preserve">w usunięciu wad lub braków stwierdzonych przy odbiorze - w wysokości 0,5 % wynagrodzenia umownego brutto zawartego w § 2 pkt.1, za każdy dzień </w:t>
      </w:r>
      <w:r w:rsidR="002D1324">
        <w:rPr>
          <w:rFonts w:ascii="Calibri" w:eastAsia="Calibri" w:hAnsi="Calibri" w:cs="Times New Roman"/>
        </w:rPr>
        <w:t>opóźnienia</w:t>
      </w:r>
      <w:r>
        <w:rPr>
          <w:rFonts w:ascii="Calibri" w:eastAsia="Calibri" w:hAnsi="Calibri" w:cs="Times New Roman"/>
        </w:rPr>
        <w:t>,</w:t>
      </w:r>
    </w:p>
    <w:p w:rsidR="007D7BAC" w:rsidRDefault="007D7BAC" w:rsidP="007D7BAC">
      <w:pPr>
        <w:ind w:firstLine="1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Zamawiającemu przysługuje prawo odstąpienia od umowy w </w:t>
      </w:r>
      <w:r w:rsidR="002D1324">
        <w:rPr>
          <w:rFonts w:ascii="Calibri" w:eastAsia="Calibri" w:hAnsi="Calibri" w:cs="Times New Roman"/>
        </w:rPr>
        <w:t>formie pisemnej w terminie 30 dni od wystąpienia okoliczności uzasadniających odstąpienie.</w:t>
      </w:r>
    </w:p>
    <w:p w:rsidR="007D7BAC" w:rsidRPr="002D1324" w:rsidRDefault="007D7BAC" w:rsidP="002D1324">
      <w:pPr>
        <w:pStyle w:val="Tekstpodstawowy"/>
        <w:spacing w:after="0"/>
        <w:jc w:val="both"/>
        <w:rPr>
          <w:rFonts w:asciiTheme="minorHAnsi" w:eastAsia="Calibri" w:hAnsiTheme="minorHAnsi"/>
        </w:rPr>
      </w:pPr>
      <w:r>
        <w:rPr>
          <w:rFonts w:ascii="Calibri" w:eastAsia="Calibri" w:hAnsi="Calibri"/>
        </w:rPr>
        <w:t xml:space="preserve">4. W przypadku odstąpienia od umowy przez Wykonawcę z przyczyn leżących  po stronie </w:t>
      </w:r>
      <w:r w:rsidRPr="002D1324">
        <w:rPr>
          <w:rFonts w:asciiTheme="minorHAnsi" w:eastAsia="Calibri" w:hAnsiTheme="minorHAnsi"/>
        </w:rPr>
        <w:t xml:space="preserve">Zamawiającego, Zamawiający jest zobowiązany do zapłacenia kary umownej w wysokości 10% </w:t>
      </w:r>
      <w:r w:rsidR="002D1324" w:rsidRPr="002D1324">
        <w:rPr>
          <w:rFonts w:asciiTheme="minorHAnsi" w:eastAsia="Calibri" w:hAnsiTheme="minorHAnsi"/>
        </w:rPr>
        <w:t xml:space="preserve">wynagrodzenia umownego brutto </w:t>
      </w:r>
      <w:r w:rsidRPr="002D1324">
        <w:rPr>
          <w:rFonts w:asciiTheme="minorHAnsi" w:eastAsia="Calibri" w:hAnsiTheme="minorHAnsi"/>
        </w:rPr>
        <w:t>określone</w:t>
      </w:r>
      <w:r w:rsidR="002D1324" w:rsidRPr="002D1324">
        <w:rPr>
          <w:rFonts w:asciiTheme="minorHAnsi" w:eastAsia="Calibri" w:hAnsiTheme="minorHAnsi"/>
        </w:rPr>
        <w:t>go</w:t>
      </w:r>
      <w:r w:rsidRPr="002D1324">
        <w:rPr>
          <w:rFonts w:asciiTheme="minorHAnsi" w:eastAsia="Calibri" w:hAnsiTheme="minorHAnsi"/>
        </w:rPr>
        <w:t xml:space="preserve"> w § 2 ust. 1.</w:t>
      </w:r>
    </w:p>
    <w:p w:rsidR="007D7BAC" w:rsidRPr="002D1324" w:rsidRDefault="007D7BAC" w:rsidP="007D7BAC">
      <w:pPr>
        <w:ind w:left="284" w:hanging="284"/>
        <w:jc w:val="both"/>
        <w:rPr>
          <w:rFonts w:eastAsia="Calibri" w:cs="Times New Roman"/>
          <w:sz w:val="24"/>
          <w:szCs w:val="24"/>
        </w:rPr>
      </w:pPr>
      <w:r w:rsidRPr="002D1324">
        <w:rPr>
          <w:rFonts w:eastAsia="Calibri" w:cs="Times New Roman"/>
          <w:sz w:val="24"/>
          <w:szCs w:val="24"/>
        </w:rPr>
        <w:t>5. Zamawiający zastrzega sobie prawo dochodzenia odszkodowania przewyższającego wartości wskazanych wyżej kar umownych na zasadach ogólnych kodeksu cywilnego.</w:t>
      </w:r>
    </w:p>
    <w:p w:rsidR="007D7BAC" w:rsidRPr="002D1324" w:rsidRDefault="007D7BAC" w:rsidP="007D7BAC">
      <w:pPr>
        <w:pStyle w:val="Tekstpodstawowy32"/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2D1324">
        <w:rPr>
          <w:rFonts w:asciiTheme="minorHAnsi" w:hAnsiTheme="minorHAnsi"/>
          <w:sz w:val="24"/>
          <w:szCs w:val="24"/>
        </w:rPr>
        <w:t>6. Kary umowne naliczone, zgodnie z postanowieniami niniejszego paragrafu są płatne na podstawie noty obciążeniowej, w terminie 7 dni od daty doręczenia noty stronie zobowiązanej. Zamawiający ma prawo potrącić kwoty kar umownych z należności wobec Wykonawcy.</w:t>
      </w:r>
    </w:p>
    <w:p w:rsidR="007D7BAC" w:rsidRPr="002D1324" w:rsidRDefault="007D7BAC" w:rsidP="007D7BAC">
      <w:pPr>
        <w:ind w:left="284" w:hanging="284"/>
        <w:jc w:val="both"/>
        <w:rPr>
          <w:rFonts w:eastAsia="Calibri" w:cs="Times New Roman"/>
          <w:sz w:val="24"/>
          <w:szCs w:val="24"/>
        </w:rPr>
      </w:pPr>
      <w:r w:rsidRPr="002D1324">
        <w:rPr>
          <w:rFonts w:eastAsia="Calibri" w:cs="Times New Roman"/>
          <w:sz w:val="24"/>
          <w:szCs w:val="24"/>
        </w:rPr>
        <w:t xml:space="preserve">7. Wykonawca nie może bez pisemnej zgody Zamawiającego przenosić wierzytelności wynikających z umowy niniejszej na osoby trzecie, </w:t>
      </w:r>
      <w:r w:rsidR="00A27DE5" w:rsidRPr="002D1324">
        <w:rPr>
          <w:rFonts w:eastAsia="Calibri" w:cs="Times New Roman"/>
          <w:sz w:val="24"/>
          <w:szCs w:val="24"/>
        </w:rPr>
        <w:t>pod rygorem nieważności tej czynności.</w:t>
      </w:r>
    </w:p>
    <w:p w:rsidR="007D7BAC" w:rsidRDefault="007D7BAC" w:rsidP="007D7BAC">
      <w:pPr>
        <w:tabs>
          <w:tab w:val="left" w:pos="1620"/>
          <w:tab w:val="left" w:pos="6660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§ </w:t>
      </w:r>
      <w:r w:rsidR="00A27DE5">
        <w:rPr>
          <w:rFonts w:ascii="Calibri" w:eastAsia="Calibri" w:hAnsi="Calibri" w:cs="Times New Roman"/>
          <w:b/>
        </w:rPr>
        <w:t>6</w:t>
      </w:r>
    </w:p>
    <w:p w:rsidR="007D7BAC" w:rsidRDefault="007D7BAC" w:rsidP="007D7BAC">
      <w:pPr>
        <w:tabs>
          <w:tab w:val="left" w:pos="1620"/>
          <w:tab w:val="left" w:pos="6660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SPORY</w:t>
      </w:r>
    </w:p>
    <w:p w:rsidR="007D7BAC" w:rsidRDefault="007D7BAC" w:rsidP="007D7BAC">
      <w:pPr>
        <w:tabs>
          <w:tab w:val="left" w:pos="1620"/>
          <w:tab w:val="left" w:pos="6660"/>
        </w:tabs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W sprawach nieuregulowanych niniejszą umową stosuje się przepisy Kodeksu cywilnego</w:t>
      </w:r>
    </w:p>
    <w:p w:rsidR="007D7BAC" w:rsidRDefault="007D7BAC" w:rsidP="007D7BAC">
      <w:pPr>
        <w:tabs>
          <w:tab w:val="left" w:pos="1620"/>
          <w:tab w:val="left" w:pos="6660"/>
        </w:tabs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7D7BAC" w:rsidRDefault="007D7BAC" w:rsidP="007D7BAC">
      <w:pPr>
        <w:tabs>
          <w:tab w:val="left" w:pos="1620"/>
          <w:tab w:val="left" w:pos="6660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§ </w:t>
      </w:r>
      <w:r w:rsidR="00A27DE5">
        <w:rPr>
          <w:rFonts w:ascii="Calibri" w:eastAsia="Calibri" w:hAnsi="Calibri" w:cs="Times New Roman"/>
          <w:b/>
        </w:rPr>
        <w:t>7</w:t>
      </w:r>
      <w:r>
        <w:rPr>
          <w:rFonts w:ascii="Calibri" w:eastAsia="Calibri" w:hAnsi="Calibri" w:cs="Times New Roman"/>
          <w:b/>
        </w:rPr>
        <w:t xml:space="preserve"> </w:t>
      </w:r>
    </w:p>
    <w:p w:rsidR="007D7BAC" w:rsidRDefault="007D7BAC" w:rsidP="007D7BAC">
      <w:pPr>
        <w:tabs>
          <w:tab w:val="left" w:pos="1620"/>
          <w:tab w:val="left" w:pos="6660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POSTANOWIENIA KOŃCOWE</w:t>
      </w:r>
    </w:p>
    <w:p w:rsidR="007D7BAC" w:rsidRDefault="007D7BAC" w:rsidP="007D7BAC">
      <w:pPr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Wszelkie zmiany i uzupełnienia niniejszej umowy mogą być dokonywane wyłącznie w formie pisemnego aneksu, podpisanego przez obie strony pod rygorem nieważności</w:t>
      </w:r>
    </w:p>
    <w:p w:rsidR="007D7BAC" w:rsidRDefault="007D7BAC" w:rsidP="007D7BAC">
      <w:pPr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Umowa została sporządzona w </w:t>
      </w:r>
      <w:r w:rsidR="00A27DE5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-ch jednobrzmiących egzemplarzach: </w:t>
      </w:r>
      <w:r w:rsidR="00A27DE5">
        <w:rPr>
          <w:rFonts w:ascii="Calibri" w:eastAsia="Calibri" w:hAnsi="Calibri" w:cs="Times New Roman"/>
        </w:rPr>
        <w:t>po 1 egzemplarzu</w:t>
      </w:r>
      <w:r>
        <w:rPr>
          <w:rFonts w:ascii="Calibri" w:eastAsia="Calibri" w:hAnsi="Calibri" w:cs="Times New Roman"/>
        </w:rPr>
        <w:t xml:space="preserve"> dla </w:t>
      </w:r>
      <w:r w:rsidR="00A27DE5">
        <w:rPr>
          <w:rFonts w:ascii="Calibri" w:eastAsia="Calibri" w:hAnsi="Calibri" w:cs="Times New Roman"/>
        </w:rPr>
        <w:t>każdej ze stron.</w:t>
      </w:r>
    </w:p>
    <w:p w:rsidR="007D7BAC" w:rsidRDefault="007D7BAC" w:rsidP="007D7BAC">
      <w:pPr>
        <w:tabs>
          <w:tab w:val="left" w:pos="142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</w:t>
      </w:r>
    </w:p>
    <w:p w:rsidR="007D7BAC" w:rsidRDefault="007D7BAC" w:rsidP="007D7BAC">
      <w:pPr>
        <w:tabs>
          <w:tab w:val="left" w:pos="142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ZAMAWIAJĄCY: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WYKONAWCA:</w:t>
      </w:r>
    </w:p>
    <w:p w:rsidR="007D7BAC" w:rsidRDefault="007D7BAC" w:rsidP="007D7BAC">
      <w:pPr>
        <w:pStyle w:val="Nagwek"/>
        <w:tabs>
          <w:tab w:val="left" w:pos="708"/>
        </w:tabs>
        <w:rPr>
          <w:rFonts w:ascii="Times New Roman" w:hAnsi="Times New Roman"/>
          <w:iCs/>
          <w:sz w:val="24"/>
          <w:szCs w:val="22"/>
        </w:rPr>
      </w:pPr>
    </w:p>
    <w:p w:rsidR="007D7BAC" w:rsidRDefault="007D7BAC" w:rsidP="007D7BAC">
      <w:pPr>
        <w:spacing w:line="360" w:lineRule="auto"/>
        <w:jc w:val="both"/>
        <w:rPr>
          <w:rFonts w:ascii="Calibri" w:eastAsia="Calibri" w:hAnsi="Calibri" w:cs="Times New Roman"/>
        </w:rPr>
      </w:pPr>
    </w:p>
    <w:p w:rsidR="007D7BAC" w:rsidRDefault="007D7BAC" w:rsidP="007D7BAC">
      <w:pPr>
        <w:autoSpaceDE w:val="0"/>
        <w:rPr>
          <w:rFonts w:ascii="Calibri" w:eastAsia="Calibri" w:hAnsi="Calibri" w:cs="Times New Roman"/>
        </w:rPr>
      </w:pPr>
    </w:p>
    <w:p w:rsidR="007D7BAC" w:rsidRDefault="007D7BAC" w:rsidP="007D7BAC">
      <w:pPr>
        <w:spacing w:after="120" w:line="360" w:lineRule="auto"/>
        <w:ind w:left="993" w:hanging="426"/>
        <w:jc w:val="both"/>
        <w:rPr>
          <w:rFonts w:ascii="Calibri" w:eastAsia="Calibri" w:hAnsi="Calibri" w:cs="Times New Roman"/>
        </w:rPr>
      </w:pPr>
    </w:p>
    <w:p w:rsidR="007D7BAC" w:rsidRDefault="007D7BAC" w:rsidP="007D7BAC">
      <w:pPr>
        <w:spacing w:line="360" w:lineRule="auto"/>
        <w:jc w:val="both"/>
        <w:rPr>
          <w:rFonts w:ascii="Calibri" w:eastAsia="Calibri" w:hAnsi="Calibri" w:cs="Times New Roman"/>
        </w:rPr>
      </w:pPr>
    </w:p>
    <w:p w:rsidR="007D7BAC" w:rsidRDefault="007D7BAC" w:rsidP="007D7BAC">
      <w:pPr>
        <w:spacing w:line="360" w:lineRule="auto"/>
        <w:jc w:val="both"/>
        <w:rPr>
          <w:rFonts w:ascii="Calibri" w:eastAsia="Calibri" w:hAnsi="Calibri" w:cs="Times New Roman"/>
        </w:rPr>
      </w:pPr>
    </w:p>
    <w:p w:rsidR="007D7BAC" w:rsidRDefault="007D7BAC" w:rsidP="007D7BAC">
      <w:pPr>
        <w:spacing w:line="360" w:lineRule="auto"/>
        <w:jc w:val="both"/>
        <w:rPr>
          <w:rFonts w:ascii="Calibri" w:eastAsia="Calibri" w:hAnsi="Calibri" w:cs="Times New Roman"/>
        </w:rPr>
      </w:pPr>
    </w:p>
    <w:p w:rsidR="00E567D7" w:rsidRDefault="00E567D7" w:rsidP="00E567D7">
      <w:pPr>
        <w:jc w:val="right"/>
      </w:pPr>
    </w:p>
    <w:p w:rsidR="00E567D7" w:rsidRDefault="00E567D7" w:rsidP="00E567D7">
      <w:pPr>
        <w:jc w:val="right"/>
      </w:pPr>
      <w:r>
        <w:tab/>
      </w:r>
    </w:p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>
      <w:pPr>
        <w:ind w:left="360"/>
      </w:pPr>
    </w:p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/>
    <w:p w:rsidR="00563D5E" w:rsidRDefault="00563D5E"/>
    <w:p w:rsidR="00563D5E" w:rsidRDefault="00563D5E" w:rsidP="0011518E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  <w:ind w:left="360"/>
      </w:pP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</w:pPr>
    </w:p>
    <w:p w:rsidR="00563D5E" w:rsidRDefault="00563D5E" w:rsidP="0011518E">
      <w:pPr>
        <w:spacing w:line="240" w:lineRule="auto"/>
      </w:pPr>
    </w:p>
    <w:sectPr w:rsidR="00563D5E" w:rsidSect="0029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360" w:firstLine="0"/>
      </w:pPr>
      <w:rPr>
        <w:rFonts w:ascii="Verdana" w:hAnsi="Verdana"/>
        <w:sz w:val="20"/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108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800" w:firstLine="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3240" w:firstLine="0"/>
      </w:pPr>
      <w:rPr>
        <w:rFonts w:cs="Times New Roman"/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3960" w:firstLine="0"/>
      </w:pPr>
      <w:rPr>
        <w:rFonts w:cs="Times New Roman"/>
      </w:rPr>
    </w:lvl>
    <w:lvl w:ilvl="6">
      <w:start w:val="1"/>
      <w:numFmt w:val="lowerRoman"/>
      <w:suff w:val="nothing"/>
      <w:lvlText w:val="(%7)"/>
      <w:lvlJc w:val="left"/>
      <w:pPr>
        <w:tabs>
          <w:tab w:val="num" w:pos="0"/>
        </w:tabs>
        <w:ind w:left="4680" w:firstLine="0"/>
      </w:pPr>
      <w:rPr>
        <w:rFonts w:cs="Times New Roman"/>
      </w:r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5400" w:firstLine="0"/>
      </w:pPr>
      <w:rPr>
        <w:rFonts w:cs="Times New Roman"/>
      </w:rPr>
    </w:lvl>
    <w:lvl w:ilvl="8">
      <w:start w:val="1"/>
      <w:numFmt w:val="lowerRoman"/>
      <w:suff w:val="nothing"/>
      <w:lvlText w:val="(%9)"/>
      <w:lvlJc w:val="left"/>
      <w:pPr>
        <w:tabs>
          <w:tab w:val="num" w:pos="0"/>
        </w:tabs>
        <w:ind w:left="6120" w:firstLine="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0A5B93"/>
    <w:multiLevelType w:val="hybridMultilevel"/>
    <w:tmpl w:val="B7EA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84B9A"/>
    <w:multiLevelType w:val="hybridMultilevel"/>
    <w:tmpl w:val="73A2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30800"/>
    <w:multiLevelType w:val="hybridMultilevel"/>
    <w:tmpl w:val="2A80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31E9"/>
    <w:multiLevelType w:val="hybridMultilevel"/>
    <w:tmpl w:val="73A2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32BD0"/>
    <w:multiLevelType w:val="hybridMultilevel"/>
    <w:tmpl w:val="D856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7018"/>
    <w:multiLevelType w:val="hybridMultilevel"/>
    <w:tmpl w:val="73A2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65F"/>
    <w:rsid w:val="000A543D"/>
    <w:rsid w:val="000F271D"/>
    <w:rsid w:val="0011518E"/>
    <w:rsid w:val="00167F90"/>
    <w:rsid w:val="001A51E5"/>
    <w:rsid w:val="00240D47"/>
    <w:rsid w:val="0025317D"/>
    <w:rsid w:val="00296B58"/>
    <w:rsid w:val="002C0A33"/>
    <w:rsid w:val="002C4EFB"/>
    <w:rsid w:val="002D1324"/>
    <w:rsid w:val="00356A1E"/>
    <w:rsid w:val="0037596D"/>
    <w:rsid w:val="00407194"/>
    <w:rsid w:val="004C081B"/>
    <w:rsid w:val="004C74B8"/>
    <w:rsid w:val="004D2776"/>
    <w:rsid w:val="0051340C"/>
    <w:rsid w:val="00563D5E"/>
    <w:rsid w:val="005A33C8"/>
    <w:rsid w:val="0067365F"/>
    <w:rsid w:val="00722DA5"/>
    <w:rsid w:val="0075314F"/>
    <w:rsid w:val="007D44B5"/>
    <w:rsid w:val="007D7BAC"/>
    <w:rsid w:val="007E6E78"/>
    <w:rsid w:val="008121A3"/>
    <w:rsid w:val="008478F9"/>
    <w:rsid w:val="00967945"/>
    <w:rsid w:val="009D53C8"/>
    <w:rsid w:val="00A12FBD"/>
    <w:rsid w:val="00A23E90"/>
    <w:rsid w:val="00A27DE5"/>
    <w:rsid w:val="00A856C6"/>
    <w:rsid w:val="00A93C4A"/>
    <w:rsid w:val="00B838B9"/>
    <w:rsid w:val="00BF569A"/>
    <w:rsid w:val="00C07E16"/>
    <w:rsid w:val="00C53626"/>
    <w:rsid w:val="00C95E34"/>
    <w:rsid w:val="00D91350"/>
    <w:rsid w:val="00DA284C"/>
    <w:rsid w:val="00DC2C0A"/>
    <w:rsid w:val="00DE6E1E"/>
    <w:rsid w:val="00E169C7"/>
    <w:rsid w:val="00E567D7"/>
    <w:rsid w:val="00E66097"/>
    <w:rsid w:val="00E930CE"/>
    <w:rsid w:val="00EB324E"/>
    <w:rsid w:val="00EB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B58"/>
  </w:style>
  <w:style w:type="paragraph" w:styleId="Nagwek1">
    <w:name w:val="heading 1"/>
    <w:basedOn w:val="Normalny"/>
    <w:next w:val="Normalny"/>
    <w:link w:val="Nagwek1Znak"/>
    <w:qFormat/>
    <w:rsid w:val="007D7BAC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6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7BA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7D7B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7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D7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D7BAC"/>
    <w:rPr>
      <w:rFonts w:ascii="Tahoma" w:eastAsia="Times New Roman" w:hAnsi="Tahom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D7BAC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7D7BA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7D7B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7D7BAC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13</cp:revision>
  <cp:lastPrinted>2018-09-25T06:54:00Z</cp:lastPrinted>
  <dcterms:created xsi:type="dcterms:W3CDTF">2018-06-15T08:18:00Z</dcterms:created>
  <dcterms:modified xsi:type="dcterms:W3CDTF">2018-09-25T08:37:00Z</dcterms:modified>
</cp:coreProperties>
</file>