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53" w:rsidRDefault="00C75791" w:rsidP="00C75791">
      <w:pPr>
        <w:jc w:val="right"/>
      </w:pPr>
      <w:r>
        <w:t>Lubaczów, 22.05.2018</w:t>
      </w:r>
    </w:p>
    <w:p w:rsidR="00C75791" w:rsidRDefault="00C75791"/>
    <w:p w:rsidR="00C75791" w:rsidRDefault="00C75791"/>
    <w:p w:rsidR="00C75791" w:rsidRDefault="00C75791">
      <w:r>
        <w:t>ZP.261.4.2018</w:t>
      </w:r>
    </w:p>
    <w:p w:rsidR="00C75791" w:rsidRDefault="00C75791"/>
    <w:p w:rsidR="00C75791" w:rsidRDefault="00C75791"/>
    <w:p w:rsidR="00C75791" w:rsidRDefault="00C75791"/>
    <w:p w:rsidR="00C75791" w:rsidRPr="00C75791" w:rsidRDefault="00C75791" w:rsidP="00C75791">
      <w:pPr>
        <w:jc w:val="center"/>
        <w:rPr>
          <w:b/>
        </w:rPr>
      </w:pPr>
      <w:r w:rsidRPr="00C75791">
        <w:rPr>
          <w:b/>
        </w:rPr>
        <w:t>Wszyscy uczestnicy postępowania</w:t>
      </w:r>
    </w:p>
    <w:p w:rsidR="00C75791" w:rsidRDefault="00C75791"/>
    <w:p w:rsidR="00C75791" w:rsidRDefault="00C75791"/>
    <w:p w:rsidR="00C75791" w:rsidRDefault="00C75791">
      <w:r>
        <w:t>Dotyczy: przetargu nieograniczonego na dostawę sprzętu medycznego jednorazowego użytku oraz drobnego sprzętu medycznego z podziałem na 50 zadań</w:t>
      </w:r>
    </w:p>
    <w:p w:rsidR="00C75791" w:rsidRDefault="00C75791"/>
    <w:p w:rsidR="00C75791" w:rsidRDefault="00C75791">
      <w:r>
        <w:tab/>
        <w:t xml:space="preserve">W związku z koniecznością udzielenia odpowiedzi na pytania, Zamawiający przedłuża termin składania ofert do dnia </w:t>
      </w:r>
      <w:r w:rsidRPr="00C75791">
        <w:rPr>
          <w:b/>
        </w:rPr>
        <w:t>28.05.2018r do godz. 11.00</w:t>
      </w:r>
      <w:r>
        <w:t xml:space="preserve">. Otwarcie ofert odbędzie się w dniu </w:t>
      </w:r>
      <w:r w:rsidRPr="0009063B">
        <w:rPr>
          <w:b/>
        </w:rPr>
        <w:t>28.05.2018r.</w:t>
      </w:r>
      <w:r>
        <w:t xml:space="preserve"> o godz. </w:t>
      </w:r>
      <w:r w:rsidRPr="00C75791">
        <w:rPr>
          <w:b/>
        </w:rPr>
        <w:t>11.15</w:t>
      </w:r>
      <w:r>
        <w:rPr>
          <w:b/>
        </w:rPr>
        <w:t xml:space="preserve">. </w:t>
      </w:r>
      <w:r w:rsidRPr="00C75791">
        <w:t>Pozostałe informacje dotyczące skł</w:t>
      </w:r>
      <w:r>
        <w:t>a</w:t>
      </w:r>
      <w:r w:rsidRPr="00C75791">
        <w:t>da</w:t>
      </w:r>
      <w:r>
        <w:t>n</w:t>
      </w:r>
      <w:r w:rsidRPr="00C75791">
        <w:t>ia i otwarcia pozostaj</w:t>
      </w:r>
      <w:r>
        <w:t>ą</w:t>
      </w:r>
      <w:r w:rsidRPr="00C75791">
        <w:t xml:space="preserve"> bez zmian.</w:t>
      </w:r>
    </w:p>
    <w:p w:rsidR="00C75791" w:rsidRDefault="00C75791"/>
    <w:p w:rsidR="00C75791" w:rsidRDefault="00C75791"/>
    <w:p w:rsidR="00C75791" w:rsidRPr="00C75791" w:rsidRDefault="00C75791" w:rsidP="00C75791">
      <w:pPr>
        <w:jc w:val="right"/>
      </w:pPr>
      <w:r>
        <w:t>Zamawiający</w:t>
      </w:r>
    </w:p>
    <w:sectPr w:rsidR="00C75791" w:rsidRPr="00C75791" w:rsidSect="00BB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5791"/>
    <w:rsid w:val="0009063B"/>
    <w:rsid w:val="00693E84"/>
    <w:rsid w:val="00AF25A1"/>
    <w:rsid w:val="00BB4653"/>
    <w:rsid w:val="00C7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2018-05-22T10:28:00Z</cp:lastPrinted>
  <dcterms:created xsi:type="dcterms:W3CDTF">2018-05-22T10:43:00Z</dcterms:created>
  <dcterms:modified xsi:type="dcterms:W3CDTF">2018-05-22T10:43:00Z</dcterms:modified>
</cp:coreProperties>
</file>